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17B7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</w:t>
            </w:r>
            <w:r w:rsidR="006C4232" w:rsidRPr="00154F2D">
              <w:rPr>
                <w:color w:val="000000"/>
                <w:szCs w:val="28"/>
              </w:rPr>
              <w:t xml:space="preserve">Об изменении категории и вида поселка городского типа </w:t>
            </w:r>
            <w:proofErr w:type="spellStart"/>
            <w:r w:rsidR="006C4232" w:rsidRPr="00154F2D">
              <w:rPr>
                <w:color w:val="000000"/>
                <w:szCs w:val="28"/>
              </w:rPr>
              <w:t>Горнореченский</w:t>
            </w:r>
            <w:proofErr w:type="spellEnd"/>
            <w:r w:rsidR="006C4232" w:rsidRPr="00154F2D">
              <w:rPr>
                <w:color w:val="000000"/>
                <w:szCs w:val="28"/>
              </w:rPr>
              <w:t xml:space="preserve"> Кавалеровского муниципального района и внесении изменений в 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ind w:firstLine="720"/>
        <w:jc w:val="both"/>
      </w:pPr>
      <w:r>
        <w:t xml:space="preserve">1.Принять проект закона Приморского края </w:t>
      </w:r>
      <w:r w:rsidR="006C4232" w:rsidRPr="00C44970">
        <w:rPr>
          <w:szCs w:val="28"/>
        </w:rPr>
        <w:t>"</w:t>
      </w:r>
      <w:r w:rsidR="006C4232" w:rsidRPr="00154F2D">
        <w:rPr>
          <w:color w:val="000000"/>
          <w:szCs w:val="28"/>
        </w:rPr>
        <w:t xml:space="preserve">Об изменении категории и вида поселка городского типа </w:t>
      </w:r>
      <w:proofErr w:type="spellStart"/>
      <w:r w:rsidR="006C4232" w:rsidRPr="00154F2D">
        <w:rPr>
          <w:color w:val="000000"/>
          <w:szCs w:val="28"/>
        </w:rPr>
        <w:t>Горнореченский</w:t>
      </w:r>
      <w:proofErr w:type="spellEnd"/>
      <w:r w:rsidR="006C4232" w:rsidRPr="00154F2D">
        <w:rPr>
          <w:color w:val="000000"/>
          <w:szCs w:val="28"/>
        </w:rPr>
        <w:t xml:space="preserve"> Кавалеровского муниципального района и внесении изменений в отдельные законодательные акты Приморского края</w:t>
      </w:r>
      <w:r w:rsidR="006C4232"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8C1C68" w:rsidRDefault="008C1C68" w:rsidP="008C1C68">
      <w:pPr>
        <w:ind w:firstLine="720"/>
        <w:jc w:val="both"/>
      </w:pPr>
    </w:p>
    <w:p w:rsidR="006C4232" w:rsidRDefault="006C4232" w:rsidP="006C4232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C4232" w:rsidRDefault="006C4232" w:rsidP="006C4232">
      <w:pPr>
        <w:ind w:firstLine="720"/>
        <w:jc w:val="both"/>
      </w:pPr>
    </w:p>
    <w:p w:rsidR="006C4232" w:rsidRPr="006C285D" w:rsidRDefault="006C4232" w:rsidP="006C4232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6C4232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244F5A"/>
    <w:rsid w:val="00317B7D"/>
    <w:rsid w:val="0045578B"/>
    <w:rsid w:val="006C4232"/>
    <w:rsid w:val="008C1C68"/>
    <w:rsid w:val="0092251E"/>
    <w:rsid w:val="00A61C14"/>
    <w:rsid w:val="00C93480"/>
    <w:rsid w:val="00D03783"/>
    <w:rsid w:val="00E5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dcterms:created xsi:type="dcterms:W3CDTF">2019-11-22T03:55:00Z</dcterms:created>
  <dcterms:modified xsi:type="dcterms:W3CDTF">2019-11-22T03:55:00Z</dcterms:modified>
</cp:coreProperties>
</file>