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679454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70574" w:rsidRDefault="00270574" w:rsidP="00270574">
      <w:pPr>
        <w:tabs>
          <w:tab w:val="left" w:pos="0"/>
        </w:tabs>
        <w:jc w:val="center"/>
        <w:rPr>
          <w:b/>
        </w:rPr>
      </w:pPr>
      <w:r w:rsidRPr="00CC1F62">
        <w:rPr>
          <w:b/>
        </w:rPr>
        <w:t>О ВНЕСЕНИИ ИЗМЕНЕНИ</w:t>
      </w:r>
      <w:r>
        <w:rPr>
          <w:b/>
        </w:rPr>
        <w:t>Я</w:t>
      </w:r>
      <w:r w:rsidRPr="00CC1F62">
        <w:rPr>
          <w:b/>
        </w:rPr>
        <w:t xml:space="preserve"> В </w:t>
      </w:r>
      <w:r>
        <w:rPr>
          <w:b/>
        </w:rPr>
        <w:t>СТАТЬЮ 34</w:t>
      </w:r>
      <w:r w:rsidRPr="006E5FDC">
        <w:rPr>
          <w:b/>
          <w:vertAlign w:val="superscript"/>
        </w:rPr>
        <w:t>1</w:t>
      </w:r>
      <w:r>
        <w:rPr>
          <w:b/>
        </w:rPr>
        <w:t xml:space="preserve"> </w:t>
      </w:r>
      <w:r w:rsidRPr="00CC1F62">
        <w:rPr>
          <w:b/>
        </w:rPr>
        <w:t>ЗАКОН</w:t>
      </w:r>
      <w:r>
        <w:rPr>
          <w:b/>
        </w:rPr>
        <w:t>А</w:t>
      </w:r>
      <w:r w:rsidRPr="00CC1F62">
        <w:rPr>
          <w:b/>
        </w:rPr>
        <w:t xml:space="preserve"> ПРИМОРСКОГО КРАЯ</w:t>
      </w:r>
      <w:r>
        <w:rPr>
          <w:b/>
        </w:rPr>
        <w:t xml:space="preserve"> "</w:t>
      </w:r>
      <w:r w:rsidRPr="00CC1F62">
        <w:rPr>
          <w:b/>
        </w:rPr>
        <w:t xml:space="preserve">О БЮДЖЕТНОМ УСТРОЙСТВЕ, БЮДЖЕТНОМ ПРОЦЕССЕ И МЕЖБЮДЖЕТНЫХ </w:t>
      </w:r>
    </w:p>
    <w:p w:rsidR="00270574" w:rsidRPr="00DE046A" w:rsidRDefault="00270574" w:rsidP="00270574">
      <w:pPr>
        <w:tabs>
          <w:tab w:val="left" w:pos="0"/>
        </w:tabs>
        <w:jc w:val="center"/>
        <w:rPr>
          <w:b/>
        </w:rPr>
      </w:pPr>
      <w:r w:rsidRPr="00CC1F62">
        <w:rPr>
          <w:b/>
        </w:rPr>
        <w:t>ОТНОШЕНИЯХ В ПРИМОРСКОМ КРАЕ</w:t>
      </w:r>
      <w:r>
        <w:rPr>
          <w:b/>
        </w:rPr>
        <w:t>"</w:t>
      </w:r>
    </w:p>
    <w:p w:rsidR="00270574" w:rsidRDefault="00270574" w:rsidP="00270574"/>
    <w:p w:rsidR="00270574" w:rsidRPr="00456D04" w:rsidRDefault="00270574" w:rsidP="00270574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27 ноября 2019 года </w:t>
      </w:r>
    </w:p>
    <w:p w:rsidR="00270574" w:rsidRPr="00456D04" w:rsidRDefault="00270574" w:rsidP="00270574">
      <w:pPr>
        <w:jc w:val="both"/>
        <w:rPr>
          <w:szCs w:val="28"/>
        </w:rPr>
      </w:pPr>
    </w:p>
    <w:p w:rsidR="00270574" w:rsidRPr="00456D04" w:rsidRDefault="00270574" w:rsidP="00270574">
      <w:pPr>
        <w:ind w:firstLine="720"/>
        <w:jc w:val="both"/>
        <w:rPr>
          <w:szCs w:val="28"/>
        </w:rPr>
      </w:pPr>
      <w:r w:rsidRPr="00456D04">
        <w:rPr>
          <w:szCs w:val="28"/>
        </w:rPr>
        <w:t>СТАТЬЯ 1.</w:t>
      </w:r>
    </w:p>
    <w:p w:rsidR="00270574" w:rsidRDefault="00270574" w:rsidP="00270574">
      <w:pPr>
        <w:ind w:firstLine="720"/>
        <w:jc w:val="both"/>
        <w:rPr>
          <w:szCs w:val="28"/>
        </w:rPr>
      </w:pPr>
      <w:r w:rsidRPr="00456D04">
        <w:rPr>
          <w:szCs w:val="28"/>
        </w:rPr>
        <w:t>Внести в статью 3</w:t>
      </w:r>
      <w:r>
        <w:rPr>
          <w:szCs w:val="28"/>
        </w:rPr>
        <w:t>4</w:t>
      </w:r>
      <w:r w:rsidRPr="006E5FDC">
        <w:rPr>
          <w:szCs w:val="28"/>
          <w:vertAlign w:val="superscript"/>
        </w:rPr>
        <w:t>1</w:t>
      </w:r>
      <w:r w:rsidRPr="00456D04">
        <w:rPr>
          <w:szCs w:val="28"/>
        </w:rPr>
        <w:t xml:space="preserve"> Закона Приморского края от 2 августа 2005 года </w:t>
      </w:r>
      <w:r w:rsidRPr="00456D04">
        <w:rPr>
          <w:szCs w:val="28"/>
        </w:rPr>
        <w:br/>
        <w:t xml:space="preserve">№ 271-КЗ </w:t>
      </w:r>
      <w:r>
        <w:rPr>
          <w:szCs w:val="28"/>
        </w:rPr>
        <w:t>"</w:t>
      </w:r>
      <w:r w:rsidRPr="00456D04">
        <w:rPr>
          <w:szCs w:val="28"/>
        </w:rPr>
        <w:t>О бюджетном устройстве, бюджетном процессе и межбюджетных отношениях в Приморском крае</w:t>
      </w:r>
      <w:r>
        <w:rPr>
          <w:szCs w:val="28"/>
        </w:rPr>
        <w:t>"</w:t>
      </w:r>
      <w:r w:rsidRPr="00456D04">
        <w:rPr>
          <w:szCs w:val="28"/>
        </w:rPr>
        <w:t xml:space="preserve"> (Ведомости Законодательного Собрания Приморского края, 2005, № 103, стр. 2, № 114, стр. 3; 2006, № 129, стр. 8, </w:t>
      </w:r>
      <w:r w:rsidRPr="00456D04">
        <w:rPr>
          <w:szCs w:val="28"/>
        </w:rPr>
        <w:br/>
        <w:t xml:space="preserve">№ 4, стр. 75; 2007, № 14, стр. 3, № 35, стр. 10, № 56, стр. 4; 2008, № 71, стр. 3, № 98, стр. 13; 2009, № 133, стр. 19; 2010, № 172, стр. 36; 2011, № 197, стр. 2, № 199, стр. 44, № 201, стр. 19, № 212, стр. 9; 2012, № 19, стр. 17, № 35, </w:t>
      </w:r>
      <w:r w:rsidRPr="00456D04">
        <w:rPr>
          <w:szCs w:val="28"/>
        </w:rPr>
        <w:br/>
        <w:t xml:space="preserve">стр. 26; 2013, № 56, стр. 157; 2014, № 75, стр. 21, № 95, стр. 10, № 98, стр. 4; 2015, № 141, стр. 43, № 145, стр. 54; 2016, № 154, стр. 62, № 166, стр. 15, № 4, стр. 7; 2017, № 25, стр. 50; 2018, № 49, стр. 8, № 66, стр. 43, № 72, стр. 3, </w:t>
      </w:r>
      <w:r w:rsidRPr="00456D04">
        <w:rPr>
          <w:szCs w:val="28"/>
        </w:rPr>
        <w:br/>
        <w:t>№ 81, стр. 164; 2019, № 94, стр. 14</w:t>
      </w:r>
      <w:r>
        <w:rPr>
          <w:szCs w:val="28"/>
        </w:rPr>
        <w:t>, № 107, стр. 14, стр. 69</w:t>
      </w:r>
      <w:r w:rsidRPr="00456D04">
        <w:rPr>
          <w:szCs w:val="28"/>
        </w:rPr>
        <w:t xml:space="preserve">) </w:t>
      </w:r>
      <w:r>
        <w:rPr>
          <w:szCs w:val="28"/>
        </w:rPr>
        <w:t xml:space="preserve">следующее </w:t>
      </w:r>
      <w:r w:rsidRPr="00456D04">
        <w:rPr>
          <w:szCs w:val="28"/>
        </w:rPr>
        <w:t>изменени</w:t>
      </w:r>
      <w:r>
        <w:rPr>
          <w:szCs w:val="28"/>
        </w:rPr>
        <w:t>е:</w:t>
      </w:r>
    </w:p>
    <w:p w:rsidR="00270574" w:rsidRPr="00456D04" w:rsidRDefault="00270574" w:rsidP="00270574">
      <w:pPr>
        <w:ind w:firstLine="720"/>
        <w:jc w:val="both"/>
        <w:rPr>
          <w:szCs w:val="28"/>
        </w:rPr>
      </w:pPr>
      <w:r w:rsidRPr="00456D04">
        <w:rPr>
          <w:szCs w:val="28"/>
        </w:rPr>
        <w:t>часть 1 дополни</w:t>
      </w:r>
      <w:r>
        <w:rPr>
          <w:szCs w:val="28"/>
        </w:rPr>
        <w:t>ть</w:t>
      </w:r>
      <w:r w:rsidRPr="00456D04">
        <w:rPr>
          <w:szCs w:val="28"/>
        </w:rPr>
        <w:t xml:space="preserve"> пунктом </w:t>
      </w:r>
      <w:r>
        <w:rPr>
          <w:szCs w:val="28"/>
        </w:rPr>
        <w:t>4</w:t>
      </w:r>
      <w:r w:rsidRPr="00456D04">
        <w:rPr>
          <w:szCs w:val="28"/>
        </w:rPr>
        <w:t xml:space="preserve"> следующего содержания:</w:t>
      </w:r>
    </w:p>
    <w:p w:rsidR="00270574" w:rsidRPr="00456D04" w:rsidRDefault="00270574" w:rsidP="00270574">
      <w:pPr>
        <w:ind w:firstLine="720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4</w:t>
      </w:r>
      <w:r w:rsidRPr="00456D04">
        <w:rPr>
          <w:szCs w:val="28"/>
        </w:rPr>
        <w:t>)</w:t>
      </w:r>
      <w:r>
        <w:rPr>
          <w:szCs w:val="28"/>
        </w:rPr>
        <w:t>для</w:t>
      </w:r>
      <w:proofErr w:type="gramEnd"/>
      <w:r w:rsidRPr="00456D04">
        <w:rPr>
          <w:szCs w:val="28"/>
        </w:rPr>
        <w:t xml:space="preserve"> </w:t>
      </w:r>
      <w:r>
        <w:rPr>
          <w:szCs w:val="28"/>
        </w:rPr>
        <w:t xml:space="preserve">финансового обеспечения </w:t>
      </w:r>
      <w:r w:rsidRPr="00456D04">
        <w:rPr>
          <w:szCs w:val="28"/>
        </w:rPr>
        <w:t>осуществлени</w:t>
      </w:r>
      <w:r>
        <w:rPr>
          <w:szCs w:val="28"/>
        </w:rPr>
        <w:t>я</w:t>
      </w:r>
      <w:r w:rsidRPr="00456D04">
        <w:rPr>
          <w:szCs w:val="28"/>
        </w:rPr>
        <w:t xml:space="preserve"> городом Владивостоком функций административного центра Приморского края</w:t>
      </w:r>
      <w:r>
        <w:rPr>
          <w:szCs w:val="28"/>
        </w:rPr>
        <w:t>."</w:t>
      </w:r>
      <w:r w:rsidRPr="00456D04">
        <w:rPr>
          <w:szCs w:val="28"/>
        </w:rPr>
        <w:t>.</w:t>
      </w:r>
    </w:p>
    <w:p w:rsidR="00270574" w:rsidRPr="00456D04" w:rsidRDefault="00270574" w:rsidP="00270574">
      <w:pPr>
        <w:jc w:val="both"/>
        <w:rPr>
          <w:szCs w:val="28"/>
        </w:rPr>
      </w:pPr>
    </w:p>
    <w:p w:rsidR="00270574" w:rsidRPr="00456D04" w:rsidRDefault="00270574" w:rsidP="00270574">
      <w:pPr>
        <w:ind w:firstLine="720"/>
        <w:jc w:val="both"/>
        <w:rPr>
          <w:szCs w:val="28"/>
        </w:rPr>
      </w:pPr>
      <w:r w:rsidRPr="00456D04">
        <w:rPr>
          <w:szCs w:val="28"/>
        </w:rPr>
        <w:t>СТАТЬЯ 2.</w:t>
      </w:r>
    </w:p>
    <w:p w:rsidR="00270574" w:rsidRPr="00456D04" w:rsidRDefault="00270574" w:rsidP="00270574">
      <w:pPr>
        <w:ind w:firstLine="720"/>
        <w:jc w:val="both"/>
        <w:rPr>
          <w:szCs w:val="28"/>
        </w:rPr>
      </w:pPr>
      <w:r w:rsidRPr="00456D04">
        <w:rPr>
          <w:szCs w:val="28"/>
        </w:rPr>
        <w:t xml:space="preserve">Настоящий Закон вступает в силу с 1 января 2020 года. </w:t>
      </w:r>
    </w:p>
    <w:p w:rsidR="00270574" w:rsidRDefault="00270574" w:rsidP="00270574">
      <w:pPr>
        <w:jc w:val="both"/>
        <w:rPr>
          <w:szCs w:val="28"/>
        </w:rPr>
      </w:pPr>
    </w:p>
    <w:p w:rsidR="00270574" w:rsidRPr="00456D04" w:rsidRDefault="00270574" w:rsidP="00270574">
      <w:pPr>
        <w:jc w:val="both"/>
        <w:rPr>
          <w:szCs w:val="28"/>
        </w:rPr>
      </w:pPr>
    </w:p>
    <w:p w:rsidR="00270574" w:rsidRPr="00456D04" w:rsidRDefault="00270574" w:rsidP="00270574">
      <w:pPr>
        <w:jc w:val="both"/>
        <w:rPr>
          <w:szCs w:val="28"/>
        </w:rPr>
      </w:pPr>
    </w:p>
    <w:p w:rsidR="00270574" w:rsidRDefault="00270574" w:rsidP="00270574">
      <w:pPr>
        <w:jc w:val="both"/>
        <w:rPr>
          <w:szCs w:val="28"/>
        </w:rPr>
      </w:pPr>
      <w:r w:rsidRPr="001E7557">
        <w:rPr>
          <w:szCs w:val="28"/>
        </w:rPr>
        <w:t xml:space="preserve">Губернатор края                                                                          </w:t>
      </w:r>
      <w:r>
        <w:rPr>
          <w:szCs w:val="28"/>
        </w:rPr>
        <w:t xml:space="preserve"> </w:t>
      </w:r>
      <w:r w:rsidRPr="001E7557">
        <w:rPr>
          <w:szCs w:val="28"/>
        </w:rPr>
        <w:t xml:space="preserve">   О.Н. Кожемяко</w:t>
      </w:r>
    </w:p>
    <w:p w:rsidR="00150E47" w:rsidRDefault="00150E47" w:rsidP="00270574">
      <w:pPr>
        <w:jc w:val="both"/>
        <w:rPr>
          <w:szCs w:val="28"/>
        </w:rPr>
      </w:pPr>
    </w:p>
    <w:p w:rsidR="00150E47" w:rsidRDefault="00150E47" w:rsidP="00150E47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50E47" w:rsidRDefault="00150E47" w:rsidP="00150E47">
      <w:pPr>
        <w:rPr>
          <w:szCs w:val="28"/>
        </w:rPr>
      </w:pPr>
      <w:r>
        <w:rPr>
          <w:szCs w:val="28"/>
        </w:rPr>
        <w:t>2 декабря 2019 года</w:t>
      </w:r>
    </w:p>
    <w:p w:rsidR="00150E47" w:rsidRPr="001E7557" w:rsidRDefault="00150E47" w:rsidP="00150E47">
      <w:pPr>
        <w:jc w:val="both"/>
        <w:rPr>
          <w:szCs w:val="28"/>
        </w:rPr>
      </w:pPr>
      <w:r>
        <w:rPr>
          <w:szCs w:val="28"/>
        </w:rPr>
        <w:t>№ 63</w:t>
      </w:r>
      <w:r>
        <w:rPr>
          <w:szCs w:val="28"/>
        </w:rPr>
        <w:t>3</w:t>
      </w:r>
      <w:r>
        <w:rPr>
          <w:szCs w:val="28"/>
        </w:rPr>
        <w:t>-КЗ</w:t>
      </w:r>
      <w:bookmarkEnd w:id="0"/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113" w:rsidRDefault="00796113">
      <w:r>
        <w:separator/>
      </w:r>
    </w:p>
  </w:endnote>
  <w:endnote w:type="continuationSeparator" w:id="0">
    <w:p w:rsidR="00796113" w:rsidRDefault="00796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113" w:rsidRDefault="00796113">
      <w:r>
        <w:separator/>
      </w:r>
    </w:p>
  </w:footnote>
  <w:footnote w:type="continuationSeparator" w:id="0">
    <w:p w:rsidR="00796113" w:rsidRDefault="00796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0574"/>
    <w:rsid w:val="0003291F"/>
    <w:rsid w:val="000543A8"/>
    <w:rsid w:val="00070CED"/>
    <w:rsid w:val="00150E47"/>
    <w:rsid w:val="00270574"/>
    <w:rsid w:val="00347DEE"/>
    <w:rsid w:val="00357555"/>
    <w:rsid w:val="00380EE1"/>
    <w:rsid w:val="003A180C"/>
    <w:rsid w:val="003B26E7"/>
    <w:rsid w:val="0047435B"/>
    <w:rsid w:val="005A2827"/>
    <w:rsid w:val="006E2ABA"/>
    <w:rsid w:val="00796113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DE4214"/>
  <w15:docId w15:val="{E0766246-2FE1-4BCA-B8FE-B302EB726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27057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2705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2019-11-26T23:00:00Z</cp:lastPrinted>
  <dcterms:created xsi:type="dcterms:W3CDTF">2019-12-02T02:21:00Z</dcterms:created>
  <dcterms:modified xsi:type="dcterms:W3CDTF">2019-12-02T02:21:00Z</dcterms:modified>
</cp:coreProperties>
</file>