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36312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C3C5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3C59">
              <w:rPr>
                <w:szCs w:val="28"/>
              </w:rPr>
              <w:t>1773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3C59" w:rsidP="00D55F85">
            <w:pPr>
              <w:ind w:left="-108"/>
              <w:jc w:val="both"/>
            </w:pPr>
            <w:r>
              <w:t>О Законе Приморского края "</w:t>
            </w:r>
            <w:r>
              <w:rPr>
                <w:color w:val="000000"/>
                <w:szCs w:val="28"/>
              </w:rPr>
              <w:t>О внесении изменения в статью 34</w:t>
            </w:r>
            <w:r w:rsidRPr="00C916A4">
              <w:rPr>
                <w:color w:val="000000"/>
                <w:szCs w:val="28"/>
                <w:vertAlign w:val="superscript"/>
              </w:rPr>
              <w:t>1</w:t>
            </w:r>
            <w:r>
              <w:rPr>
                <w:color w:val="000000"/>
                <w:szCs w:val="28"/>
              </w:rPr>
              <w:t xml:space="preserve"> Закона Приморског</w:t>
            </w:r>
            <w:r>
              <w:rPr>
                <w:color w:val="000000"/>
                <w:szCs w:val="28"/>
              </w:rPr>
              <w:t xml:space="preserve">о края "О бюджетном устройстве, </w:t>
            </w:r>
            <w:proofErr w:type="gramStart"/>
            <w:r>
              <w:rPr>
                <w:color w:val="000000"/>
                <w:szCs w:val="28"/>
              </w:rPr>
              <w:t>бюджет</w:t>
            </w:r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>ном</w:t>
            </w:r>
            <w:proofErr w:type="gramEnd"/>
            <w:r>
              <w:rPr>
                <w:color w:val="000000"/>
                <w:szCs w:val="28"/>
              </w:rPr>
              <w:t xml:space="preserve"> процессе и межбюджетных отношениях в Приморском крае</w:t>
            </w:r>
            <w:r>
              <w:t>"</w:t>
            </w:r>
          </w:p>
          <w:p w:rsidR="000B3FB2" w:rsidRPr="00EC3C59" w:rsidRDefault="000B3FB2">
            <w:pPr>
              <w:jc w:val="both"/>
            </w:pPr>
          </w:p>
        </w:tc>
      </w:tr>
    </w:tbl>
    <w:p w:rsidR="00EC3C59" w:rsidRDefault="00EC3C59" w:rsidP="00EC3C59">
      <w:pPr>
        <w:ind w:firstLine="709"/>
      </w:pPr>
      <w:r>
        <w:t>Законодательное Собрание Приморского края</w:t>
      </w:r>
    </w:p>
    <w:p w:rsidR="00EC3C59" w:rsidRDefault="00EC3C59" w:rsidP="00EC3C59"/>
    <w:p w:rsidR="00EC3C59" w:rsidRDefault="00EC3C59" w:rsidP="00EC3C59">
      <w:r>
        <w:t>ПОСТАНОВЛЯЕТ:</w:t>
      </w:r>
    </w:p>
    <w:p w:rsidR="00EC3C59" w:rsidRDefault="00EC3C59" w:rsidP="00EC3C59">
      <w:pPr>
        <w:jc w:val="both"/>
      </w:pPr>
    </w:p>
    <w:p w:rsidR="00EC3C59" w:rsidRDefault="00EC3C59" w:rsidP="00EC3C59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C916A4">
        <w:rPr>
          <w:color w:val="000000"/>
          <w:szCs w:val="28"/>
        </w:rPr>
        <w:t xml:space="preserve">О внесении изменения в </w:t>
      </w:r>
      <w:r>
        <w:rPr>
          <w:color w:val="000000"/>
          <w:szCs w:val="28"/>
        </w:rPr>
        <w:br/>
      </w:r>
      <w:r w:rsidRPr="00C916A4">
        <w:rPr>
          <w:color w:val="000000"/>
          <w:szCs w:val="28"/>
        </w:rPr>
        <w:t>статью 34</w:t>
      </w:r>
      <w:r w:rsidRPr="00C916A4">
        <w:rPr>
          <w:color w:val="000000"/>
          <w:szCs w:val="28"/>
          <w:vertAlign w:val="superscript"/>
        </w:rPr>
        <w:t>1</w:t>
      </w:r>
      <w:r w:rsidRPr="00C916A4">
        <w:rPr>
          <w:color w:val="000000"/>
          <w:szCs w:val="28"/>
        </w:rPr>
        <w:t xml:space="preserve"> Закона Приморского края "О бюджетном устройстве, бюджетном процессе и межбюджетных отношениях в Приморском крае</w:t>
      </w:r>
      <w:r>
        <w:t>".</w:t>
      </w:r>
    </w:p>
    <w:p w:rsidR="00EC3C59" w:rsidRDefault="00EC3C59" w:rsidP="00EC3C59">
      <w:pPr>
        <w:jc w:val="both"/>
      </w:pPr>
    </w:p>
    <w:p w:rsidR="00EC3C59" w:rsidRDefault="00EC3C59" w:rsidP="00EC3C5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C3C59" w:rsidRDefault="00EC3C59" w:rsidP="00EC3C59">
      <w:pPr>
        <w:pStyle w:val="a3"/>
        <w:tabs>
          <w:tab w:val="clear" w:pos="4153"/>
          <w:tab w:val="clear" w:pos="8306"/>
        </w:tabs>
        <w:jc w:val="both"/>
      </w:pPr>
    </w:p>
    <w:p w:rsidR="00EC3C59" w:rsidRDefault="00EC3C59" w:rsidP="00EC3C5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C3C59" w:rsidRDefault="00EC3C59" w:rsidP="00EC3C59">
      <w:pPr>
        <w:jc w:val="both"/>
      </w:pPr>
    </w:p>
    <w:p w:rsidR="00EC3C59" w:rsidRDefault="00EC3C59" w:rsidP="00EC3C59">
      <w:pPr>
        <w:jc w:val="both"/>
      </w:pPr>
    </w:p>
    <w:p w:rsidR="00EC3C59" w:rsidRDefault="00EC3C59" w:rsidP="00EC3C59">
      <w:pPr>
        <w:jc w:val="both"/>
      </w:pPr>
    </w:p>
    <w:p w:rsidR="00EC3C59" w:rsidRDefault="00EC3C59" w:rsidP="00EC3C59">
      <w:pPr>
        <w:jc w:val="both"/>
      </w:pPr>
      <w:r>
        <w:t>Председатель</w:t>
      </w:r>
    </w:p>
    <w:p w:rsidR="000B3FB2" w:rsidRDefault="00EC3C59" w:rsidP="00EC3C5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C59" w:rsidRDefault="00EC3C59">
      <w:r>
        <w:separator/>
      </w:r>
    </w:p>
  </w:endnote>
  <w:endnote w:type="continuationSeparator" w:id="0">
    <w:p w:rsidR="00EC3C59" w:rsidRDefault="00EC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C59" w:rsidRDefault="00EC3C59">
      <w:r>
        <w:separator/>
      </w:r>
    </w:p>
  </w:footnote>
  <w:footnote w:type="continuationSeparator" w:id="0">
    <w:p w:rsidR="00EC3C59" w:rsidRDefault="00EC3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3C5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C3C59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7F600"/>
  <w15:docId w15:val="{36E17ADB-5939-4DF4-92D9-39B3F274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2019-11-27T02:30:00Z</cp:lastPrinted>
  <dcterms:created xsi:type="dcterms:W3CDTF">2019-11-27T02:29:00Z</dcterms:created>
  <dcterms:modified xsi:type="dcterms:W3CDTF">2019-11-27T02:30:00Z</dcterms:modified>
</cp:coreProperties>
</file>