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272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869B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69B7">
              <w:t>1714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69B7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  <w:p w:rsidR="000B3FB2" w:rsidRPr="007869B7" w:rsidRDefault="000B3FB2">
            <w:pPr>
              <w:jc w:val="both"/>
            </w:pPr>
          </w:p>
        </w:tc>
      </w:tr>
    </w:tbl>
    <w:p w:rsidR="007869B7" w:rsidRDefault="007869B7" w:rsidP="007869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869B7" w:rsidRDefault="007869B7" w:rsidP="007869B7">
      <w:pPr>
        <w:pStyle w:val="a3"/>
        <w:tabs>
          <w:tab w:val="clear" w:pos="4153"/>
          <w:tab w:val="clear" w:pos="8306"/>
        </w:tabs>
      </w:pPr>
    </w:p>
    <w:p w:rsidR="007869B7" w:rsidRDefault="007869B7" w:rsidP="007869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869B7" w:rsidRDefault="007869B7" w:rsidP="007869B7">
      <w:pPr>
        <w:pStyle w:val="a3"/>
        <w:tabs>
          <w:tab w:val="clear" w:pos="4153"/>
          <w:tab w:val="clear" w:pos="8306"/>
        </w:tabs>
        <w:jc w:val="both"/>
      </w:pPr>
    </w:p>
    <w:p w:rsidR="007869B7" w:rsidRDefault="007869B7" w:rsidP="007869B7">
      <w:pPr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</w:t>
      </w:r>
      <w:r w:rsidRPr="00C44970">
        <w:rPr>
          <w:szCs w:val="28"/>
        </w:rPr>
        <w:t>"</w:t>
      </w:r>
      <w:r>
        <w:rPr>
          <w:szCs w:val="28"/>
        </w:rPr>
        <w:t>.</w:t>
      </w:r>
    </w:p>
    <w:p w:rsidR="007869B7" w:rsidRDefault="007869B7" w:rsidP="007869B7">
      <w:pPr>
        <w:ind w:firstLine="720"/>
        <w:jc w:val="both"/>
      </w:pPr>
    </w:p>
    <w:p w:rsidR="007869B7" w:rsidRDefault="007869B7" w:rsidP="007869B7">
      <w:pPr>
        <w:ind w:firstLine="709"/>
        <w:jc w:val="both"/>
      </w:pPr>
      <w:r>
        <w:t>2.Направ</w:t>
      </w:r>
      <w:bookmarkStart w:id="0" w:name="_GoBack"/>
      <w:bookmarkEnd w:id="0"/>
      <w:r>
        <w:t>ить указанный Закон Губернатору Приморского края для обнародования.</w:t>
      </w:r>
    </w:p>
    <w:p w:rsidR="007869B7" w:rsidRDefault="007869B7" w:rsidP="007869B7">
      <w:pPr>
        <w:ind w:firstLine="709"/>
        <w:jc w:val="both"/>
      </w:pPr>
    </w:p>
    <w:p w:rsidR="007869B7" w:rsidRDefault="007869B7" w:rsidP="007869B7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869B7" w:rsidRDefault="007869B7" w:rsidP="007869B7">
      <w:pPr>
        <w:pStyle w:val="a3"/>
        <w:tabs>
          <w:tab w:val="left" w:pos="708"/>
        </w:tabs>
        <w:ind w:firstLine="720"/>
        <w:jc w:val="both"/>
      </w:pPr>
    </w:p>
    <w:p w:rsidR="007869B7" w:rsidRDefault="007869B7" w:rsidP="007869B7">
      <w:pPr>
        <w:pStyle w:val="a3"/>
        <w:tabs>
          <w:tab w:val="left" w:pos="708"/>
        </w:tabs>
        <w:ind w:firstLine="720"/>
        <w:jc w:val="both"/>
      </w:pPr>
    </w:p>
    <w:p w:rsidR="007869B7" w:rsidRDefault="007869B7" w:rsidP="007869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69B7" w:rsidRDefault="007869B7" w:rsidP="007869B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7869B7" w:rsidP="007869B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869B7">
      <w:headerReference w:type="default" r:id="rId8"/>
      <w:pgSz w:w="11906" w:h="16838"/>
      <w:pgMar w:top="851" w:right="849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9B7" w:rsidRDefault="007869B7">
      <w:r>
        <w:separator/>
      </w:r>
    </w:p>
  </w:endnote>
  <w:endnote w:type="continuationSeparator" w:id="0">
    <w:p w:rsidR="007869B7" w:rsidRDefault="00786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9B7" w:rsidRDefault="007869B7">
      <w:r>
        <w:separator/>
      </w:r>
    </w:p>
  </w:footnote>
  <w:footnote w:type="continuationSeparator" w:id="0">
    <w:p w:rsidR="007869B7" w:rsidRDefault="00786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69B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869B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8705D"/>
  <w15:docId w15:val="{D2DBB94F-FD15-4F0A-9F2F-3C39357C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869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2019-10-30T04:59:00Z</cp:lastPrinted>
  <dcterms:created xsi:type="dcterms:W3CDTF">2019-10-30T04:58:00Z</dcterms:created>
  <dcterms:modified xsi:type="dcterms:W3CDTF">2019-10-30T04:59:00Z</dcterms:modified>
</cp:coreProperties>
</file>