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750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85D0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5D0E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5D0E" w:rsidRPr="00B85D0E">
              <w:rPr>
                <w:szCs w:val="28"/>
              </w:rPr>
              <w:t>1632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5D0E" w:rsidP="00D55F85">
            <w:pPr>
              <w:ind w:left="-108"/>
              <w:jc w:val="both"/>
            </w:pPr>
            <w:r w:rsidRPr="00B85D0E">
              <w:t xml:space="preserve">О проекте закона Приморского края "О внесении изменений </w:t>
            </w:r>
            <w:r>
              <w:br/>
            </w:r>
            <w:r w:rsidRPr="00B85D0E">
              <w:t>в  Закон Приморского края "О Законодательном Собрании Приморского края"</w:t>
            </w:r>
          </w:p>
          <w:p w:rsidR="000B3FB2" w:rsidRPr="00B85D0E" w:rsidRDefault="000B3FB2">
            <w:pPr>
              <w:jc w:val="both"/>
            </w:pPr>
          </w:p>
        </w:tc>
      </w:tr>
    </w:tbl>
    <w:p w:rsidR="00B85D0E" w:rsidRDefault="00B85D0E" w:rsidP="00B85D0E">
      <w:pPr>
        <w:ind w:firstLine="709"/>
      </w:pPr>
      <w:r>
        <w:t>Законодательное Собрание Приморского края</w:t>
      </w:r>
    </w:p>
    <w:p w:rsidR="00B85D0E" w:rsidRDefault="00B85D0E" w:rsidP="00B85D0E"/>
    <w:p w:rsidR="00B85D0E" w:rsidRDefault="00B85D0E" w:rsidP="00B85D0E">
      <w:r>
        <w:t>ПОСТАНОВЛЯЕТ:</w:t>
      </w:r>
    </w:p>
    <w:p w:rsidR="00B85D0E" w:rsidRDefault="00B85D0E" w:rsidP="00B85D0E"/>
    <w:p w:rsidR="00B85D0E" w:rsidRDefault="00B85D0E" w:rsidP="00B85D0E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B85D0E" w:rsidRDefault="00B85D0E" w:rsidP="00B85D0E">
      <w:pPr>
        <w:ind w:firstLine="709"/>
        <w:jc w:val="both"/>
      </w:pPr>
    </w:p>
    <w:p w:rsidR="00B85D0E" w:rsidRDefault="00B85D0E" w:rsidP="00B85D0E">
      <w:pPr>
        <w:ind w:firstLine="709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5D0E" w:rsidRDefault="00B85D0E" w:rsidP="00B85D0E">
      <w:pPr>
        <w:ind w:firstLine="709"/>
        <w:jc w:val="both"/>
      </w:pPr>
    </w:p>
    <w:p w:rsidR="00B85D0E" w:rsidRDefault="00B85D0E" w:rsidP="00B85D0E">
      <w:pPr>
        <w:jc w:val="both"/>
      </w:pPr>
      <w:r>
        <w:tab/>
        <w:t>3.Настоящее постановление вступает в силу со дня его принятия.</w:t>
      </w:r>
    </w:p>
    <w:p w:rsidR="00B85D0E" w:rsidRDefault="00B85D0E" w:rsidP="00B85D0E">
      <w:pPr>
        <w:jc w:val="both"/>
      </w:pPr>
      <w:bookmarkStart w:id="0" w:name="_GoBack"/>
      <w:bookmarkEnd w:id="0"/>
    </w:p>
    <w:p w:rsidR="00B85D0E" w:rsidRDefault="00B85D0E" w:rsidP="00B85D0E">
      <w:pPr>
        <w:jc w:val="both"/>
      </w:pPr>
    </w:p>
    <w:p w:rsidR="00B85D0E" w:rsidRDefault="00B85D0E" w:rsidP="00B85D0E">
      <w:pPr>
        <w:jc w:val="both"/>
      </w:pPr>
    </w:p>
    <w:p w:rsidR="00B85D0E" w:rsidRDefault="00B85D0E" w:rsidP="00B85D0E">
      <w:pPr>
        <w:jc w:val="both"/>
      </w:pPr>
      <w:r>
        <w:t>Председатель</w:t>
      </w:r>
    </w:p>
    <w:p w:rsidR="00B85D0E" w:rsidRDefault="00B85D0E" w:rsidP="00B85D0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85D0E" w:rsidRDefault="00B85D0E" w:rsidP="00B85D0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AC2" w:rsidRDefault="00266AC2">
      <w:r>
        <w:separator/>
      </w:r>
    </w:p>
  </w:endnote>
  <w:endnote w:type="continuationSeparator" w:id="0">
    <w:p w:rsidR="00266AC2" w:rsidRDefault="0026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AC2" w:rsidRDefault="00266AC2">
      <w:r>
        <w:separator/>
      </w:r>
    </w:p>
  </w:footnote>
  <w:footnote w:type="continuationSeparator" w:id="0">
    <w:p w:rsidR="00266AC2" w:rsidRDefault="00266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5D0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66AC2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85D0E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BB2C4"/>
  <w15:docId w15:val="{F5473CE2-4B18-454F-847D-E6425718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2019-09-25T23:53:00Z</cp:lastPrinted>
  <dcterms:created xsi:type="dcterms:W3CDTF">2019-09-25T23:50:00Z</dcterms:created>
  <dcterms:modified xsi:type="dcterms:W3CDTF">2019-09-25T23:53:00Z</dcterms:modified>
</cp:coreProperties>
</file>