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3549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A5AC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A5AC3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A5AC3" w:rsidRPr="004A5AC3">
              <w:rPr>
                <w:szCs w:val="28"/>
              </w:rPr>
              <w:t>1656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A5AC3" w:rsidP="00D55F85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"О наделении органов местного самоуправления муниципальных районов, муниципальных и городских округов Приморского края отдельными </w:t>
            </w:r>
            <w:proofErr w:type="spellStart"/>
            <w:proofErr w:type="gramStart"/>
            <w:r>
              <w:rPr>
                <w:szCs w:val="28"/>
              </w:rPr>
              <w:t>государствен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ными</w:t>
            </w:r>
            <w:proofErr w:type="spellEnd"/>
            <w:proofErr w:type="gramEnd"/>
            <w:r>
              <w:rPr>
                <w:szCs w:val="28"/>
              </w:rPr>
              <w:t xml:space="preserve">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      </w:r>
          </w:p>
          <w:p w:rsidR="000B3FB2" w:rsidRPr="004A5AC3" w:rsidRDefault="000B3FB2">
            <w:pPr>
              <w:jc w:val="both"/>
            </w:pPr>
          </w:p>
        </w:tc>
      </w:tr>
    </w:tbl>
    <w:p w:rsidR="004A5AC3" w:rsidRPr="009E27DC" w:rsidRDefault="004A5AC3" w:rsidP="004A5AC3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4A5AC3" w:rsidRPr="009E27DC" w:rsidRDefault="004A5AC3" w:rsidP="004A5AC3">
      <w:pPr>
        <w:rPr>
          <w:szCs w:val="28"/>
        </w:rPr>
      </w:pPr>
    </w:p>
    <w:p w:rsidR="004A5AC3" w:rsidRPr="009E27DC" w:rsidRDefault="004A5AC3" w:rsidP="004A5AC3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4A5AC3" w:rsidRPr="009E27DC" w:rsidRDefault="004A5AC3" w:rsidP="004A5AC3">
      <w:pPr>
        <w:rPr>
          <w:szCs w:val="28"/>
        </w:rPr>
      </w:pPr>
    </w:p>
    <w:p w:rsidR="004A5AC3" w:rsidRDefault="004A5AC3" w:rsidP="004A5AC3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>
        <w:rPr>
          <w:szCs w:val="28"/>
        </w:rPr>
        <w:t xml:space="preserve">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</w:t>
      </w:r>
      <w:r>
        <w:rPr>
          <w:szCs w:val="28"/>
        </w:rPr>
        <w:br/>
        <w:t>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</w:r>
      <w:r>
        <w:t>.</w:t>
      </w:r>
    </w:p>
    <w:p w:rsidR="004A5AC3" w:rsidRDefault="004A5AC3" w:rsidP="004A5AC3">
      <w:pPr>
        <w:jc w:val="both"/>
      </w:pPr>
    </w:p>
    <w:p w:rsidR="004A5AC3" w:rsidRDefault="004A5AC3" w:rsidP="004A5AC3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A5AC3" w:rsidRDefault="004A5AC3" w:rsidP="004A5AC3">
      <w:pPr>
        <w:jc w:val="both"/>
      </w:pPr>
    </w:p>
    <w:p w:rsidR="004A5AC3" w:rsidRDefault="004A5AC3" w:rsidP="004A5AC3">
      <w:pPr>
        <w:jc w:val="both"/>
      </w:pPr>
      <w:r>
        <w:tab/>
        <w:t>3.Настоящее постановление вступает в силу со дня его принятия.</w:t>
      </w:r>
    </w:p>
    <w:p w:rsidR="004A5AC3" w:rsidRDefault="004A5AC3" w:rsidP="004A5AC3">
      <w:pPr>
        <w:jc w:val="both"/>
      </w:pPr>
    </w:p>
    <w:p w:rsidR="004A5AC3" w:rsidRPr="009E27DC" w:rsidRDefault="004A5AC3" w:rsidP="004A5AC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A5AC3" w:rsidRPr="009E27DC" w:rsidRDefault="004A5AC3" w:rsidP="004A5AC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A5AC3" w:rsidRPr="009E27DC" w:rsidRDefault="004A5AC3" w:rsidP="004A5AC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31FD6" w:rsidRDefault="004A5AC3" w:rsidP="004A5AC3">
      <w:pPr>
        <w:pStyle w:val="a3"/>
        <w:tabs>
          <w:tab w:val="clear" w:pos="4153"/>
          <w:tab w:val="clear" w:pos="8306"/>
        </w:tabs>
        <w:ind w:right="-2"/>
        <w:jc w:val="both"/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8FF" w:rsidRDefault="005A38FF">
      <w:r>
        <w:separator/>
      </w:r>
    </w:p>
  </w:endnote>
  <w:endnote w:type="continuationSeparator" w:id="0">
    <w:p w:rsidR="005A38FF" w:rsidRDefault="005A3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8FF" w:rsidRDefault="005A38FF">
      <w:r>
        <w:separator/>
      </w:r>
    </w:p>
  </w:footnote>
  <w:footnote w:type="continuationSeparator" w:id="0">
    <w:p w:rsidR="005A38FF" w:rsidRDefault="005A3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5AC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A5AC3"/>
    <w:rsid w:val="004B69FA"/>
    <w:rsid w:val="004D1A01"/>
    <w:rsid w:val="005129A5"/>
    <w:rsid w:val="005A2677"/>
    <w:rsid w:val="005A38FF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377DA"/>
  <w15:docId w15:val="{EA24C061-1D58-4622-A60D-A354B24B3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2019-09-25T06:42:00Z</dcterms:created>
  <dcterms:modified xsi:type="dcterms:W3CDTF">2019-09-25T06:43:00Z</dcterms:modified>
</cp:coreProperties>
</file>