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0932CA">
            <w:pPr>
              <w:ind w:left="6521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</w:t>
            </w:r>
            <w:r w:rsidR="0001598B">
              <w:rPr>
                <w:sz w:val="20"/>
              </w:rPr>
              <w:t>подготовлен комитетом по региональной политике, законности и международному сотрудничеству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2A59" w:rsidRPr="00905368" w:rsidRDefault="00761EB2" w:rsidP="00842A59">
      <w:pPr>
        <w:pStyle w:val="ConsPlusTitle"/>
        <w:widowControl/>
        <w:ind w:firstLine="709"/>
        <w:jc w:val="center"/>
      </w:pPr>
      <w:r w:rsidRPr="00905368">
        <w:t>О ПОГРАНИЧНОМ МУНИЦИПАЛЬНОМ ОКРУГЕ</w:t>
      </w:r>
    </w:p>
    <w:p w:rsidR="00761EB2" w:rsidRPr="009E4A0A" w:rsidRDefault="00761EB2" w:rsidP="00842A59">
      <w:pPr>
        <w:pStyle w:val="ConsPlusTitle"/>
        <w:widowControl/>
        <w:ind w:firstLine="709"/>
        <w:jc w:val="center"/>
        <w:rPr>
          <w:b w:val="0"/>
        </w:rPr>
      </w:pPr>
    </w:p>
    <w:p w:rsidR="009F5FD8" w:rsidRDefault="009F5FD8" w:rsidP="009F5FD8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в первом чтении</w:t>
      </w:r>
    </w:p>
    <w:p w:rsidR="00431462" w:rsidRDefault="00431462" w:rsidP="00431462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во втором чтении</w:t>
      </w:r>
    </w:p>
    <w:p w:rsidR="009F5FD8" w:rsidRDefault="009F5FD8" w:rsidP="009F5FD8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987D16" w:rsidRPr="000D64C4" w:rsidRDefault="00987D16" w:rsidP="00FA2C5B">
      <w:pPr>
        <w:ind w:firstLine="709"/>
        <w:jc w:val="both"/>
        <w:rPr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64C4">
        <w:rPr>
          <w:rFonts w:ascii="Times New Roman" w:hAnsi="Times New Roman" w:cs="Times New Roman"/>
          <w:sz w:val="28"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Пограничного муниципального округа Приморского края.</w:t>
      </w:r>
      <w:proofErr w:type="gramEnd"/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СТАТЬЯ 1. ОБРАЗОВАНИЕ </w:t>
      </w:r>
      <w:proofErr w:type="gramStart"/>
      <w:r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Pr="000D6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EB2" w:rsidRPr="000D64C4" w:rsidRDefault="000D64C4" w:rsidP="00FA2C5B">
      <w:pPr>
        <w:pStyle w:val="ConsPlusNormal"/>
        <w:ind w:left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В соответствии со статьей 13 Федерального закона от 6 октября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2003 года № 131-ФЗ "Об общих принципах организации местного самоуправления в Российской Федерации" преобразовать Пограничное городское поселение,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Жариковское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Сергеевское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поселение, входящие в состав Пограничного муниципального района, путем их объединения в новое муниципальное образование.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Наделить новое муниципальное образование, указанное в </w:t>
      </w:r>
      <w:proofErr w:type="gramStart"/>
      <w:r w:rsidRPr="000D64C4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0D64C4">
        <w:rPr>
          <w:rFonts w:ascii="Times New Roman" w:hAnsi="Times New Roman" w:cs="Times New Roman"/>
          <w:sz w:val="28"/>
          <w:szCs w:val="28"/>
        </w:rPr>
        <w:t xml:space="preserve"> первом настоящей части, статусом муниципального округа (далее </w:t>
      </w:r>
      <w:r w:rsidR="000D64C4">
        <w:rPr>
          <w:rFonts w:ascii="Times New Roman" w:hAnsi="Times New Roman" w:cs="Times New Roman"/>
          <w:sz w:val="28"/>
          <w:szCs w:val="28"/>
        </w:rPr>
        <w:t>-</w:t>
      </w:r>
      <w:r w:rsidRPr="000D64C4">
        <w:rPr>
          <w:rFonts w:ascii="Times New Roman" w:hAnsi="Times New Roman" w:cs="Times New Roman"/>
          <w:sz w:val="28"/>
          <w:szCs w:val="28"/>
        </w:rPr>
        <w:t xml:space="preserve"> Пограничный муниципальный округ).</w:t>
      </w:r>
    </w:p>
    <w:p w:rsidR="00761EB2" w:rsidRPr="000D64C4" w:rsidRDefault="000D64C4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761EB2" w:rsidRPr="000D64C4">
        <w:rPr>
          <w:szCs w:val="28"/>
        </w:rPr>
        <w:t>Днем создания Пограничного муниципального округа является день вступления в силу настоящего Закона.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Пограничное городское поселение,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Жариковское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Сергеевское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 и Пограничный муниципальный район утрачивают статус муниципальных образований со дня вступления в силу настоящего Закона.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3</w:t>
      </w:r>
      <w:r w:rsidR="000D64C4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>Создание Пограничного муниципального округа не влечет за собой изменения статуса населенных пунктов, входящих в состав территорий поселений Пограничного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932CA" w:rsidRDefault="000932CA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932CA" w:rsidRDefault="000932CA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932CA" w:rsidRDefault="000932CA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05368" w:rsidRPr="000D64C4" w:rsidRDefault="00905368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lastRenderedPageBreak/>
        <w:t xml:space="preserve">СТАТЬЯ 2. ГРАНИЦЫ И СОСТАВ ТЕРРИТОРИИ </w:t>
      </w:r>
      <w:proofErr w:type="gramStart"/>
      <w:r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Pr="000D6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EB2" w:rsidRPr="000D64C4" w:rsidRDefault="00761EB2" w:rsidP="00FA2C5B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2752D3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Установить, что границы Пограничного муниципального округа Приморского края соответствуют границам Пограничного муниципального района согласно описанию местоположения границ Пограничного муниципального округа </w:t>
      </w:r>
      <w:r w:rsidR="00EC7BD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61EB2" w:rsidRPr="000D64C4">
        <w:rPr>
          <w:rFonts w:ascii="Times New Roman" w:hAnsi="Times New Roman" w:cs="Times New Roman"/>
          <w:sz w:val="28"/>
          <w:szCs w:val="28"/>
        </w:rPr>
        <w:t>приложени</w:t>
      </w:r>
      <w:r w:rsidR="00EC7BD4">
        <w:rPr>
          <w:rFonts w:ascii="Times New Roman" w:hAnsi="Times New Roman" w:cs="Times New Roman"/>
          <w:sz w:val="28"/>
          <w:szCs w:val="28"/>
        </w:rPr>
        <w:t>ю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 1 к настоящему Закону и схеме границ Пограничного муниципального округа </w:t>
      </w:r>
      <w:r w:rsidR="00EC7BD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61EB2" w:rsidRPr="000D64C4">
        <w:rPr>
          <w:rFonts w:ascii="Times New Roman" w:hAnsi="Times New Roman" w:cs="Times New Roman"/>
          <w:sz w:val="28"/>
          <w:szCs w:val="28"/>
        </w:rPr>
        <w:t>приложени</w:t>
      </w:r>
      <w:r w:rsidR="00EC7BD4">
        <w:rPr>
          <w:rFonts w:ascii="Times New Roman" w:hAnsi="Times New Roman" w:cs="Times New Roman"/>
          <w:sz w:val="28"/>
          <w:szCs w:val="28"/>
        </w:rPr>
        <w:t>ю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 2 к настоящему Закону.</w:t>
      </w: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В состав территории Пограничного муниципального округа входят поселок городского типа Пограничный, поселки Байкал, Таловый,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bCs/>
          <w:sz w:val="28"/>
          <w:szCs w:val="28"/>
        </w:rPr>
        <w:t>села Б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арабаш-Левада,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Барано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-Оренбургское,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Богуславка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Бойкое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, Дружба,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Духовское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Жариково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>,</w:t>
      </w:r>
      <w:r w:rsidR="00761EB2" w:rsidRPr="000D64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2752D3" w:rsidRPr="000D64C4">
        <w:rPr>
          <w:rFonts w:ascii="Times New Roman" w:hAnsi="Times New Roman" w:cs="Times New Roman"/>
          <w:sz w:val="28"/>
          <w:szCs w:val="28"/>
        </w:rPr>
        <w:t>Нестеровка</w:t>
      </w:r>
      <w:proofErr w:type="spellEnd"/>
      <w:r w:rsidR="002752D3" w:rsidRPr="000D64C4">
        <w:rPr>
          <w:rFonts w:ascii="Times New Roman" w:hAnsi="Times New Roman" w:cs="Times New Roman"/>
          <w:sz w:val="28"/>
          <w:szCs w:val="28"/>
        </w:rPr>
        <w:t>,</w:t>
      </w:r>
      <w:r w:rsidR="00275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2D3" w:rsidRPr="000D64C4">
        <w:rPr>
          <w:rFonts w:ascii="Times New Roman" w:hAnsi="Times New Roman" w:cs="Times New Roman"/>
          <w:sz w:val="28"/>
          <w:szCs w:val="28"/>
        </w:rPr>
        <w:t>Рубиновка</w:t>
      </w:r>
      <w:proofErr w:type="spellEnd"/>
      <w:r w:rsidR="002752D3" w:rsidRPr="000D64C4">
        <w:rPr>
          <w:rFonts w:ascii="Times New Roman" w:hAnsi="Times New Roman" w:cs="Times New Roman"/>
          <w:sz w:val="28"/>
          <w:szCs w:val="28"/>
        </w:rPr>
        <w:t xml:space="preserve">,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Садовый, Сергеевка, </w:t>
      </w:r>
      <w:r w:rsidR="002752D3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Софье-Алексеевское, Украинка и железнодорожные станции Гродеково-2, Пржевальская.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3.Установить административный центр Пограничного муниципального округа </w:t>
      </w:r>
      <w:r w:rsidR="000D64C4">
        <w:rPr>
          <w:rFonts w:ascii="Times New Roman" w:hAnsi="Times New Roman" w:cs="Times New Roman"/>
          <w:sz w:val="28"/>
          <w:szCs w:val="28"/>
        </w:rPr>
        <w:t>-</w:t>
      </w:r>
      <w:r w:rsidRPr="000D64C4">
        <w:rPr>
          <w:rFonts w:ascii="Times New Roman" w:hAnsi="Times New Roman" w:cs="Times New Roman"/>
          <w:sz w:val="28"/>
          <w:szCs w:val="28"/>
        </w:rPr>
        <w:t xml:space="preserve"> поселок городского типа Пограничный.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СТАТЬЯ 3. ПРАВОПРЕЕМСТВО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0D64C4">
        <w:rPr>
          <w:bCs/>
          <w:szCs w:val="28"/>
        </w:rPr>
        <w:t>1</w:t>
      </w:r>
      <w:r w:rsidR="000D64C4">
        <w:rPr>
          <w:bCs/>
          <w:szCs w:val="28"/>
        </w:rPr>
        <w:t>.</w:t>
      </w:r>
      <w:r w:rsidRPr="000D64C4">
        <w:rPr>
          <w:szCs w:val="28"/>
        </w:rPr>
        <w:t xml:space="preserve">Органы местного самоуправления Пограничного муниципального округа </w:t>
      </w:r>
      <w:r w:rsidRPr="000D64C4">
        <w:rPr>
          <w:bCs/>
          <w:szCs w:val="28"/>
        </w:rPr>
        <w:t>являются правопреемниками органов местного самоуправления</w:t>
      </w:r>
      <w:r w:rsidRPr="000D64C4">
        <w:rPr>
          <w:szCs w:val="28"/>
        </w:rPr>
        <w:t xml:space="preserve">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</w:t>
      </w:r>
      <w:r w:rsidR="00FA2C5B">
        <w:rPr>
          <w:szCs w:val="28"/>
        </w:rPr>
        <w:t xml:space="preserve">поселения </w:t>
      </w:r>
      <w:r w:rsidRPr="000D64C4">
        <w:rPr>
          <w:szCs w:val="28"/>
        </w:rPr>
        <w:t>и Пограничного муниципального района</w:t>
      </w:r>
      <w:r w:rsidRPr="000D64C4">
        <w:rPr>
          <w:bCs/>
          <w:szCs w:val="28"/>
        </w:rPr>
        <w:t xml:space="preserve">, которые </w:t>
      </w:r>
      <w:r w:rsidRPr="000D64C4">
        <w:rPr>
          <w:szCs w:val="28"/>
        </w:rPr>
        <w:t xml:space="preserve">на день создания Пограничного муниципального округа </w:t>
      </w:r>
      <w:r w:rsidRPr="000D64C4">
        <w:rPr>
          <w:bCs/>
          <w:szCs w:val="28"/>
        </w:rPr>
        <w:t>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</w:t>
      </w:r>
      <w:proofErr w:type="gramEnd"/>
      <w:r w:rsidRPr="000D64C4">
        <w:rPr>
          <w:bCs/>
          <w:szCs w:val="28"/>
        </w:rPr>
        <w:t xml:space="preserve"> и юридическими лицами.</w:t>
      </w:r>
    </w:p>
    <w:p w:rsidR="00761EB2" w:rsidRPr="000D64C4" w:rsidRDefault="000D64C4" w:rsidP="00FA2C5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2.</w:t>
      </w:r>
      <w:r w:rsidR="00761EB2" w:rsidRPr="000D64C4">
        <w:rPr>
          <w:bCs/>
          <w:szCs w:val="28"/>
        </w:rPr>
        <w:t>Вопросы правопреемства подлежат урегулированию муниципальными правовыми актами, принимаемыми Думой Пограничного муниципального округа.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СТАТЬЯ 4. ПОРЯДОК ФОРМИРОВАНИЯ ОРГАНОВ МЕСТНОГО </w:t>
      </w:r>
    </w:p>
    <w:p w:rsidR="000D64C4" w:rsidRDefault="000D64C4" w:rsidP="00FA2C5B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САМОУПРАВЛЕНИЯ ПОГРАНИЧНОГО </w:t>
      </w:r>
    </w:p>
    <w:p w:rsidR="00761EB2" w:rsidRPr="000D64C4" w:rsidRDefault="000D64C4" w:rsidP="00FA2C5B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1EB2" w:rsidRPr="000D64C4">
        <w:rPr>
          <w:rFonts w:ascii="Times New Roman" w:hAnsi="Times New Roman" w:cs="Times New Roman"/>
          <w:sz w:val="28"/>
          <w:szCs w:val="28"/>
        </w:rPr>
        <w:t>Структура органов местного самоуправления Пограничного муниципального округа определяется Думой Пограничного муниципального округа после ее избрания.</w:t>
      </w:r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64C4">
        <w:rPr>
          <w:rFonts w:ascii="Times New Roman" w:hAnsi="Times New Roman" w:cs="Times New Roman"/>
          <w:sz w:val="28"/>
          <w:szCs w:val="28"/>
        </w:rPr>
        <w:t>2</w:t>
      </w:r>
      <w:r w:rsidR="000D64C4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 xml:space="preserve">Глава Пограничного муниципального округа избирается Думой Пограничного муниципального округа в порядке и на срок, </w:t>
      </w:r>
      <w:r w:rsidR="00EC7BD4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0D64C4">
        <w:rPr>
          <w:rFonts w:ascii="Times New Roman" w:hAnsi="Times New Roman" w:cs="Times New Roman"/>
          <w:sz w:val="28"/>
          <w:szCs w:val="28"/>
        </w:rPr>
        <w:t xml:space="preserve">предусмотрены Законом Приморского края от 18 ноября 2014 года № 495-КЗ "О сроке полномочий представительных органов и глав муниципальных образований Приморского края, порядке формирования представительных </w:t>
      </w:r>
      <w:r w:rsidRPr="000D64C4">
        <w:rPr>
          <w:rFonts w:ascii="Times New Roman" w:hAnsi="Times New Roman" w:cs="Times New Roman"/>
          <w:sz w:val="28"/>
          <w:szCs w:val="28"/>
        </w:rPr>
        <w:lastRenderedPageBreak/>
        <w:t>органов муниципальных районов и порядке избрания глав муниципальных</w:t>
      </w:r>
      <w:r w:rsidR="00EC7BD4">
        <w:rPr>
          <w:rFonts w:ascii="Times New Roman" w:hAnsi="Times New Roman" w:cs="Times New Roman"/>
          <w:sz w:val="28"/>
          <w:szCs w:val="28"/>
        </w:rPr>
        <w:t xml:space="preserve"> образований Приморского края"</w:t>
      </w:r>
      <w:r w:rsidR="00FE0A6C">
        <w:rPr>
          <w:rFonts w:ascii="Times New Roman" w:hAnsi="Times New Roman" w:cs="Times New Roman"/>
          <w:sz w:val="28"/>
          <w:szCs w:val="28"/>
        </w:rPr>
        <w:t>,</w:t>
      </w:r>
      <w:r w:rsidR="00EC7BD4">
        <w:rPr>
          <w:rFonts w:ascii="Times New Roman" w:hAnsi="Times New Roman" w:cs="Times New Roman"/>
          <w:sz w:val="28"/>
          <w:szCs w:val="28"/>
        </w:rPr>
        <w:t xml:space="preserve"> </w:t>
      </w:r>
      <w:r w:rsidRPr="000D64C4">
        <w:rPr>
          <w:rFonts w:ascii="Times New Roman" w:hAnsi="Times New Roman" w:cs="Times New Roman"/>
          <w:sz w:val="28"/>
          <w:szCs w:val="28"/>
        </w:rPr>
        <w:t>и возглавляет администрацию Пограничного муниципального округа.</w:t>
      </w:r>
      <w:proofErr w:type="gramEnd"/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3</w:t>
      </w:r>
      <w:r w:rsidR="000D64C4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>Глава Пограничного муниципального округа до принятия Устава Пограничного муниципального округа:</w:t>
      </w: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представляет Пограничный муниципальный округ в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отношениях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br/>
        <w:t xml:space="preserve">с органами местного самоуправления других муниципальных образований, органами государственной власти, гражданами и организациями, </w:t>
      </w:r>
      <w:r w:rsidR="00761EB2" w:rsidRPr="000D64C4">
        <w:rPr>
          <w:rFonts w:ascii="Times New Roman" w:hAnsi="Times New Roman" w:cs="Times New Roman"/>
          <w:sz w:val="28"/>
          <w:szCs w:val="28"/>
        </w:rPr>
        <w:br/>
        <w:t>без доверенности действует от имени Пограничного муниципального округа;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подписывает и обнародует нормативные правовые акты, принятые Думой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издает в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своих полномочий правовые акты;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61EB2" w:rsidRPr="000D64C4">
        <w:rPr>
          <w:rFonts w:ascii="Times New Roman" w:hAnsi="Times New Roman" w:cs="Times New Roman"/>
          <w:sz w:val="28"/>
          <w:szCs w:val="28"/>
        </w:rPr>
        <w:t>вправе требовать созыва внеочередного заседания Думы Пограничного муниципального округа;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61EB2" w:rsidRPr="000D64C4">
        <w:rPr>
          <w:rFonts w:ascii="Times New Roman" w:hAnsi="Times New Roman" w:cs="Times New Roman"/>
          <w:sz w:val="28"/>
          <w:szCs w:val="28"/>
        </w:rPr>
        <w:t>обеспечивает осуществление органами местного самоуправления Пограничного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61EB2" w:rsidRPr="000D64C4">
        <w:rPr>
          <w:rFonts w:ascii="Times New Roman" w:hAnsi="Times New Roman" w:cs="Times New Roman"/>
          <w:sz w:val="28"/>
          <w:szCs w:val="28"/>
        </w:rPr>
        <w:t>осуществляет иные полномочия, определенные действующим законодательством.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64C4">
        <w:rPr>
          <w:rFonts w:ascii="Times New Roman" w:hAnsi="Times New Roman" w:cs="Times New Roman"/>
          <w:sz w:val="28"/>
          <w:szCs w:val="28"/>
        </w:rPr>
        <w:t>4</w:t>
      </w:r>
      <w:r w:rsidR="00940C07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 xml:space="preserve">Дума Пограничного муниципального округа первого созыва избирается на срок полномочий, установленный Законом Приморского края </w:t>
      </w:r>
      <w:r w:rsidR="00EC7BD4" w:rsidRPr="000D64C4">
        <w:rPr>
          <w:rFonts w:ascii="Times New Roman" w:hAnsi="Times New Roman" w:cs="Times New Roman"/>
          <w:sz w:val="28"/>
          <w:szCs w:val="28"/>
        </w:rPr>
        <w:t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</w:t>
      </w:r>
      <w:r w:rsidR="00EC7BD4">
        <w:rPr>
          <w:rFonts w:ascii="Times New Roman" w:hAnsi="Times New Roman" w:cs="Times New Roman"/>
          <w:sz w:val="28"/>
          <w:szCs w:val="28"/>
        </w:rPr>
        <w:t xml:space="preserve"> образований Приморского края"</w:t>
      </w:r>
      <w:r w:rsidR="00FA2C5B">
        <w:rPr>
          <w:rFonts w:ascii="Times New Roman" w:hAnsi="Times New Roman" w:cs="Times New Roman"/>
          <w:sz w:val="28"/>
          <w:szCs w:val="28"/>
        </w:rPr>
        <w:t>,</w:t>
      </w:r>
      <w:r w:rsidRPr="000D64C4">
        <w:rPr>
          <w:rFonts w:ascii="Times New Roman" w:hAnsi="Times New Roman" w:cs="Times New Roman"/>
          <w:sz w:val="28"/>
          <w:szCs w:val="28"/>
        </w:rPr>
        <w:t xml:space="preserve"> и состоит из 19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При проведении выборов в Думу Пограничного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Организацию проведения первого заседания Думы Пограничного муниципального округа Приморского края осуществляет глава Пограничного муниципального района.</w:t>
      </w:r>
    </w:p>
    <w:p w:rsidR="00761EB2" w:rsidRDefault="00940C07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761EB2" w:rsidRPr="000D64C4">
        <w:rPr>
          <w:szCs w:val="28"/>
        </w:rPr>
        <w:t xml:space="preserve">До 31 декабря 2019 года включительно полномочия по решению вопросов местного значения вновь образованного муниципального образования на соответствующих территориях осуществляют органы местного самоуправления Пограничного городского поселения, </w:t>
      </w:r>
      <w:proofErr w:type="spellStart"/>
      <w:r w:rsidR="00761EB2" w:rsidRPr="000D64C4">
        <w:rPr>
          <w:szCs w:val="28"/>
        </w:rPr>
        <w:t>Жариковского</w:t>
      </w:r>
      <w:proofErr w:type="spellEnd"/>
      <w:r w:rsidR="00761EB2" w:rsidRPr="000D64C4">
        <w:rPr>
          <w:szCs w:val="28"/>
        </w:rPr>
        <w:t xml:space="preserve"> сельского поселения, </w:t>
      </w:r>
      <w:proofErr w:type="spellStart"/>
      <w:r w:rsidR="00761EB2" w:rsidRPr="000D64C4">
        <w:rPr>
          <w:szCs w:val="28"/>
        </w:rPr>
        <w:t>Сергеевского</w:t>
      </w:r>
      <w:proofErr w:type="spellEnd"/>
      <w:r w:rsidR="00761EB2" w:rsidRPr="000D64C4">
        <w:rPr>
          <w:szCs w:val="28"/>
        </w:rPr>
        <w:t xml:space="preserve"> сельского поселения </w:t>
      </w:r>
      <w:r w:rsidR="00761EB2" w:rsidRPr="000D64C4">
        <w:rPr>
          <w:szCs w:val="28"/>
        </w:rPr>
        <w:br/>
        <w:t>и Пограничного муниципального района,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территориях.</w:t>
      </w:r>
      <w:proofErr w:type="gramEnd"/>
      <w:r w:rsidR="00761EB2" w:rsidRPr="000D64C4">
        <w:rPr>
          <w:szCs w:val="28"/>
        </w:rPr>
        <w:br/>
      </w:r>
      <w:r w:rsidR="00761EB2" w:rsidRPr="000D64C4">
        <w:rPr>
          <w:szCs w:val="28"/>
        </w:rPr>
        <w:tab/>
        <w:t xml:space="preserve">С 1 января 2020 года до формирования органов местного самоуправления Пограничного муниципального округа полномочия </w:t>
      </w:r>
      <w:r w:rsidR="00761EB2" w:rsidRPr="000D64C4">
        <w:rPr>
          <w:szCs w:val="28"/>
        </w:rPr>
        <w:br/>
        <w:t xml:space="preserve">по решению вопросов местного значения вновь образованного </w:t>
      </w:r>
      <w:r w:rsidR="00761EB2" w:rsidRPr="000D64C4">
        <w:rPr>
          <w:szCs w:val="28"/>
        </w:rPr>
        <w:lastRenderedPageBreak/>
        <w:t xml:space="preserve">муниципального образования осуществляют органы местного самоуправления Пограничного муниципального района. </w:t>
      </w:r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6.С 1 января 2020 года прекращаются полномочия представительных органов Пограничного городского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глав Пограничного городского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администраций Пограничного городского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Полномочия Думы Пограничного муниципального района прекращаются со дня первого заседания Думы Пограничного муниципального округа.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Полномочия главы Пограничного муниципального района прекращаются со дня вступления в должность главы Пограничного муниципального округа.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Полномочия администрации Пограничного муниципального района прекращаются со дня формирования администрации Пограничного муниципального округа.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40C07" w:rsidRDefault="00761EB2" w:rsidP="00FA2C5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СТАТЬЯ 5. ПОРЯДОК ИСПОЛНЕНИЯ БЮДЖЕТОВ ПОСЕЛЕНИЙ И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ПОГРАНИЧНОГО МУНИЦИПАЛЬНОГО РАЙОНА </w:t>
      </w:r>
      <w:proofErr w:type="gramStart"/>
      <w:r w:rsidRPr="000D64C4">
        <w:rPr>
          <w:bCs/>
          <w:szCs w:val="28"/>
        </w:rPr>
        <w:t>В</w:t>
      </w:r>
      <w:proofErr w:type="gramEnd"/>
      <w:r w:rsidRPr="000D64C4">
        <w:rPr>
          <w:bCs/>
          <w:szCs w:val="28"/>
        </w:rPr>
        <w:t xml:space="preserve">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2019 ГОДУ, СОСТАВЛЕНИЯ ПРОЕКТА БЮДЖЕТА,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УТВЕРЖДЕНИЯ БЮДЖЕТА ПОГРАНИЧНОГО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proofErr w:type="gramStart"/>
      <w:r w:rsidRPr="000D64C4">
        <w:rPr>
          <w:bCs/>
          <w:szCs w:val="28"/>
        </w:rPr>
        <w:t>МУНИЦИПАЛЬНОГО</w:t>
      </w:r>
      <w:proofErr w:type="gramEnd"/>
      <w:r w:rsidRPr="000D64C4">
        <w:rPr>
          <w:bCs/>
          <w:szCs w:val="28"/>
        </w:rPr>
        <w:t xml:space="preserve"> ОКРУГА НА 2020 ГОД И НА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>ПЛАНОВЫЙ ПЕРИОД 2021</w:t>
      </w:r>
      <w:proofErr w:type="gramStart"/>
      <w:r w:rsidRPr="000D64C4">
        <w:rPr>
          <w:bCs/>
          <w:szCs w:val="28"/>
        </w:rPr>
        <w:t xml:space="preserve"> И</w:t>
      </w:r>
      <w:proofErr w:type="gramEnd"/>
      <w:r w:rsidRPr="000D64C4">
        <w:rPr>
          <w:bCs/>
          <w:szCs w:val="28"/>
        </w:rPr>
        <w:t xml:space="preserve"> 2022 ГОДОВ И ЕГО </w:t>
      </w:r>
    </w:p>
    <w:p w:rsidR="00761EB2" w:rsidRPr="000D64C4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>ИСПОЛНЕНИЯ В 2020 ГОДУ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EB2" w:rsidRPr="000D64C4" w:rsidRDefault="00940C07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761EB2" w:rsidRPr="000D64C4">
        <w:rPr>
          <w:szCs w:val="28"/>
        </w:rPr>
        <w:t xml:space="preserve">Полномочия, связанные с внесением изменений в решения </w:t>
      </w:r>
      <w:r w:rsidR="00761EB2" w:rsidRPr="000D64C4">
        <w:rPr>
          <w:szCs w:val="28"/>
        </w:rPr>
        <w:br/>
        <w:t xml:space="preserve">о бюджетах Пограничного городского поселения, </w:t>
      </w:r>
      <w:proofErr w:type="spellStart"/>
      <w:r w:rsidR="00761EB2" w:rsidRPr="000D64C4">
        <w:rPr>
          <w:szCs w:val="28"/>
        </w:rPr>
        <w:t>Жариковского</w:t>
      </w:r>
      <w:proofErr w:type="spellEnd"/>
      <w:r w:rsidR="00761EB2" w:rsidRPr="000D64C4">
        <w:rPr>
          <w:szCs w:val="28"/>
        </w:rPr>
        <w:t xml:space="preserve"> сельского поселения, </w:t>
      </w:r>
      <w:proofErr w:type="spellStart"/>
      <w:r w:rsidR="00761EB2" w:rsidRPr="000D64C4">
        <w:rPr>
          <w:szCs w:val="28"/>
        </w:rPr>
        <w:t>Сергеевского</w:t>
      </w:r>
      <w:proofErr w:type="spellEnd"/>
      <w:r w:rsidR="00761EB2" w:rsidRPr="000D64C4">
        <w:rPr>
          <w:szCs w:val="28"/>
        </w:rPr>
        <w:t xml:space="preserve"> сельского поселения, Пограничного муниципального района на 2019 год и на плановый период 2020 и </w:t>
      </w:r>
      <w:r w:rsidR="00E30804">
        <w:rPr>
          <w:szCs w:val="28"/>
        </w:rPr>
        <w:br/>
      </w:r>
      <w:r w:rsidR="00761EB2" w:rsidRPr="000D64C4">
        <w:rPr>
          <w:szCs w:val="28"/>
        </w:rPr>
        <w:t xml:space="preserve">2021 годов, до 1 января 2020 года осуществляют представительные органы Пограничного городского поселения, </w:t>
      </w:r>
      <w:proofErr w:type="spellStart"/>
      <w:r w:rsidR="00761EB2" w:rsidRPr="000D64C4">
        <w:rPr>
          <w:szCs w:val="28"/>
        </w:rPr>
        <w:t>Жариковского</w:t>
      </w:r>
      <w:proofErr w:type="spellEnd"/>
      <w:r w:rsidR="00761EB2" w:rsidRPr="000D64C4">
        <w:rPr>
          <w:szCs w:val="28"/>
        </w:rPr>
        <w:t xml:space="preserve"> сельского поселения, </w:t>
      </w:r>
      <w:proofErr w:type="spellStart"/>
      <w:r w:rsidR="00761EB2" w:rsidRPr="000D64C4">
        <w:rPr>
          <w:szCs w:val="28"/>
        </w:rPr>
        <w:t>Сергеевского</w:t>
      </w:r>
      <w:proofErr w:type="spellEnd"/>
      <w:r w:rsidR="00761EB2" w:rsidRPr="000D64C4">
        <w:rPr>
          <w:szCs w:val="28"/>
        </w:rPr>
        <w:t xml:space="preserve"> сельского поселения, Пограничного муниципального района.</w:t>
      </w:r>
      <w:proofErr w:type="gramEnd"/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2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Составление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за 2019 год </w:t>
      </w:r>
      <w:r w:rsidRPr="000D64C4">
        <w:rPr>
          <w:szCs w:val="28"/>
        </w:rPr>
        <w:br/>
        <w:t>до формирования администрации Пограничного муниципального округа осуществляется администрацией Пограничного муниципального района раздельно по каждому поселению и Пограничному муниципальному району.</w:t>
      </w:r>
    </w:p>
    <w:p w:rsidR="00761EB2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 xml:space="preserve">Со дня формирования администрации Пограничного муниципального округа полномочия по составлению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</w:t>
      </w:r>
      <w:r w:rsidRPr="000D64C4">
        <w:rPr>
          <w:szCs w:val="28"/>
        </w:rPr>
        <w:br/>
        <w:t>за 2019 год осуществляет администрация Пограничного муниципального округа раздельно по каждому поселению и Пограничному муниципальному району.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lastRenderedPageBreak/>
        <w:t>3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Рассмотрение и утверждение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</w:t>
      </w:r>
      <w:r w:rsidRPr="000D64C4">
        <w:rPr>
          <w:szCs w:val="28"/>
        </w:rPr>
        <w:br/>
        <w:t>за 2019 год осуществляется Думой Пограничного муниципального района раздельно по каждому поселению и Пограничному муниципальному району.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 xml:space="preserve">Со дня формирования Думы Пограничного муниципального округа полномочия по рассмотрению и утверждению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за 2019 год осуществляет Дума Пограничного муниципального округа раздельно по каждому поселению и Пограничному муниципальному району.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4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Начиная с 2020 года в межбюджетных </w:t>
      </w:r>
      <w:proofErr w:type="gramStart"/>
      <w:r w:rsidRPr="000D64C4">
        <w:rPr>
          <w:szCs w:val="28"/>
        </w:rPr>
        <w:t>отношениях</w:t>
      </w:r>
      <w:proofErr w:type="gramEnd"/>
      <w:r w:rsidRPr="000D64C4">
        <w:rPr>
          <w:szCs w:val="28"/>
        </w:rPr>
        <w:t xml:space="preserve"> с бюджетами бюджетной системы Российской Федерации бюджет Пограничного муниципального округа учитывается как единый бюджет Пограничного муниципального округа.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5</w:t>
      </w:r>
      <w:r w:rsidR="00940C07">
        <w:rPr>
          <w:szCs w:val="28"/>
        </w:rPr>
        <w:t>.</w:t>
      </w:r>
      <w:r w:rsidRPr="000D64C4">
        <w:rPr>
          <w:szCs w:val="28"/>
        </w:rPr>
        <w:t>Составление проекта бюджета Пограничного муниципального округа на 2020 год и на плановый период 2021 и 2022 годов до формирования администрации Пограничного муниципального округа осуществляется администрацией Пограничного муниципального района.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6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Бюджет Пограничного муниципального округа на 2020 год и на плановый период 2021 и 2022 годов до формирования Думы Пограничного муниципального округа утверждается Думой Пограничного муниципального района. 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7</w:t>
      </w:r>
      <w:r w:rsidR="00940C07">
        <w:rPr>
          <w:szCs w:val="28"/>
        </w:rPr>
        <w:t>.</w:t>
      </w:r>
      <w:r w:rsidRPr="000D64C4">
        <w:rPr>
          <w:szCs w:val="28"/>
        </w:rPr>
        <w:t>Полномочия, связанные с исполнением бюджета Пограничного муниципального округа на 2020 год и на плановый период 2021 и 2022 годов, до формирования администрации Пограничного муниципального округа осуществляет администрация Пограничного муниципального района.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СТАТЬЯ 6. ЗАКЛЮЧИТЕЛЬНЫЕ ПОЛОЖЕНИЯ</w:t>
      </w:r>
    </w:p>
    <w:p w:rsidR="00761EB2" w:rsidRPr="00940C07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601295" w:rsidP="00FA2C5B">
      <w:pPr>
        <w:ind w:firstLine="709"/>
        <w:jc w:val="both"/>
        <w:rPr>
          <w:rFonts w:eastAsia="NSimSun"/>
          <w:kern w:val="2"/>
          <w:szCs w:val="28"/>
          <w:lang w:eastAsia="zh-CN" w:bidi="hi-IN"/>
        </w:rPr>
      </w:pPr>
      <w:r>
        <w:rPr>
          <w:rFonts w:eastAsia="NSimSun"/>
          <w:kern w:val="2"/>
          <w:szCs w:val="28"/>
          <w:lang w:eastAsia="zh-CN" w:bidi="hi-IN"/>
        </w:rPr>
        <w:t>1.</w:t>
      </w:r>
      <w:r w:rsidR="00761EB2" w:rsidRPr="000D64C4">
        <w:rPr>
          <w:rFonts w:eastAsia="NSimSun"/>
          <w:kern w:val="2"/>
          <w:szCs w:val="28"/>
          <w:lang w:eastAsia="zh-CN" w:bidi="hi-IN"/>
        </w:rPr>
        <w:t xml:space="preserve">Настоящий Закон, за исключением частей 1-4 статьи 4 настоящего Закона, вступает в силу в силу со дня его официального опубликования, но не ранее дня, следующего за днем окончания избирательной кампании по выборам органа местного самоуправления Пограничного муниципального района. </w:t>
      </w:r>
    </w:p>
    <w:p w:rsidR="00761EB2" w:rsidRDefault="00601295" w:rsidP="00BE69B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2.</w:t>
      </w:r>
      <w:r w:rsidR="00761EB2" w:rsidRPr="000D64C4">
        <w:rPr>
          <w:szCs w:val="28"/>
        </w:rPr>
        <w:t xml:space="preserve">Части 1-4 статьи 4 настоящего Закона вступают в силу по истечении </w:t>
      </w:r>
      <w:r w:rsidR="00EC7BD4">
        <w:rPr>
          <w:szCs w:val="28"/>
        </w:rPr>
        <w:t xml:space="preserve">одного </w:t>
      </w:r>
      <w:r w:rsidR="00761EB2" w:rsidRPr="000D64C4">
        <w:rPr>
          <w:szCs w:val="28"/>
        </w:rPr>
        <w:t xml:space="preserve">месяца после дня вступления в силу настоящего Закона при отсутствии предусмотренной частью 5 статьи 34 Федерального закона </w:t>
      </w:r>
      <w:r w:rsidR="00BE69B1">
        <w:rPr>
          <w:szCs w:val="28"/>
        </w:rPr>
        <w:br/>
      </w:r>
      <w:bookmarkStart w:id="0" w:name="_GoBack"/>
      <w:bookmarkEnd w:id="0"/>
      <w:r w:rsidR="00BE69B1">
        <w:rPr>
          <w:rFonts w:eastAsiaTheme="minorHAnsi"/>
          <w:szCs w:val="28"/>
          <w:lang w:eastAsia="en-US"/>
        </w:rPr>
        <w:t xml:space="preserve">"Об общих принципах организации местного самоуправления в Российской Федерации" </w:t>
      </w:r>
      <w:r w:rsidR="00761EB2" w:rsidRPr="000D64C4">
        <w:rPr>
          <w:szCs w:val="28"/>
        </w:rPr>
        <w:t>инициативы граждан о проведении местного референдума по вопросу определения структуры органов местного самоуправления Пограничного муниципального округа.</w:t>
      </w:r>
      <w:proofErr w:type="gramEnd"/>
    </w:p>
    <w:p w:rsidR="00152C6A" w:rsidRDefault="00152C6A" w:rsidP="00BE69B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52C6A" w:rsidRPr="000D64C4" w:rsidRDefault="00152C6A" w:rsidP="00BE69B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EB2" w:rsidRDefault="00601295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3.</w:t>
      </w:r>
      <w:r w:rsidR="00761EB2" w:rsidRPr="000D64C4">
        <w:rPr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 вступлением в силу настоящего Закона, Пограничный муниципальный округ участвует </w:t>
      </w:r>
      <w:r w:rsidR="00761EB2" w:rsidRPr="000D64C4">
        <w:rPr>
          <w:szCs w:val="28"/>
        </w:rPr>
        <w:br/>
        <w:t xml:space="preserve">в бюджетных, налоговых, гражданских и иных правоотношениях, органы местного самоуправления Пограничного муниципального округа решают вопросы местного значения, осуществляют установленные полномочия </w:t>
      </w:r>
      <w:r w:rsidR="00761EB2" w:rsidRPr="000D64C4">
        <w:rPr>
          <w:szCs w:val="28"/>
        </w:rPr>
        <w:br/>
        <w:t>и права, соблюдают требования и исполняют предписания федеральных законов и принятых в соответствии</w:t>
      </w:r>
      <w:proofErr w:type="gramEnd"/>
      <w:r w:rsidR="00761EB2" w:rsidRPr="000D64C4">
        <w:rPr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4</w:t>
      </w:r>
      <w:r w:rsidR="00601295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>Со дня вступления в силу настоящего Закона признать утратившим силу: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6</w:t>
      </w:r>
      <w:r w:rsidR="00C6605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2004 </w:t>
      </w:r>
      <w:r w:rsidR="00C660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184-КЗ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Пограничном муниципальном районе" (Ведомости Законодательного Собрания Приморского края, 2004, № 77, стр. 14);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</w:t>
      </w:r>
      <w:r w:rsidR="00761EB2" w:rsidRPr="000D64C4">
        <w:rPr>
          <w:rFonts w:ascii="Times New Roman" w:hAnsi="Times New Roman" w:cs="Times New Roman"/>
          <w:sz w:val="28"/>
          <w:szCs w:val="28"/>
        </w:rPr>
        <w:t>татью 14 Закона Приморского края от 13</w:t>
      </w:r>
      <w:r w:rsidR="00C6605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2012 </w:t>
      </w:r>
      <w:r w:rsidR="00C660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123-КЗ </w:t>
      </w:r>
      <w:r w:rsidR="00761EB2" w:rsidRPr="000D64C4">
        <w:rPr>
          <w:rFonts w:ascii="Times New Roman" w:hAnsi="Times New Roman" w:cs="Times New Roman"/>
          <w:sz w:val="28"/>
          <w:szCs w:val="28"/>
        </w:rPr>
        <w:br/>
        <w:t xml:space="preserve"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 (Ведомости Законодательного Собрания Приморского края, 2012, № 27, стр. 74); 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27</w:t>
      </w:r>
      <w:r w:rsidR="00C6605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2015 </w:t>
      </w:r>
      <w:r w:rsidR="00C660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593-КЗ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преобразовании некоторых сельских поселений Пограничного муниципального района Приморского края и о внесении изменений в Закон Приморского края "О Пограничном муниципальном районе" (Ведомости Законодательного Собрания Приморского края, 2015, № 120, стр. 11);</w:t>
      </w:r>
    </w:p>
    <w:p w:rsidR="00BE69B1" w:rsidRPr="000D64C4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8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145-КЗ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2007,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№ 46, стр. 2);</w:t>
      </w:r>
    </w:p>
    <w:p w:rsidR="00BE69B1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24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582-КЗ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 разграничении имущества, 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4C4">
        <w:rPr>
          <w:rFonts w:ascii="Times New Roman" w:hAnsi="Times New Roman" w:cs="Times New Roman"/>
          <w:sz w:val="28"/>
          <w:szCs w:val="28"/>
        </w:rPr>
        <w:t>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2010, № 144, стр. 21);</w:t>
      </w:r>
    </w:p>
    <w:p w:rsidR="00BE69B1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821-КЗ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</w:t>
      </w:r>
      <w:r>
        <w:rPr>
          <w:rFonts w:ascii="Times New Roman" w:hAnsi="Times New Roman" w:cs="Times New Roman"/>
          <w:sz w:val="28"/>
          <w:szCs w:val="28"/>
        </w:rPr>
        <w:t xml:space="preserve">2011, </w:t>
      </w:r>
      <w:r w:rsidRPr="000D64C4">
        <w:rPr>
          <w:rFonts w:ascii="Times New Roman" w:hAnsi="Times New Roman" w:cs="Times New Roman"/>
          <w:sz w:val="28"/>
          <w:szCs w:val="28"/>
        </w:rPr>
        <w:t>№ 201, стр. 29);</w:t>
      </w:r>
    </w:p>
    <w:p w:rsidR="00152C6A" w:rsidRDefault="00152C6A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52C6A" w:rsidRPr="000D64C4" w:rsidRDefault="00152C6A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3</w:t>
      </w:r>
      <w:r w:rsidR="00F16773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2013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313-КЗ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</w:t>
      </w:r>
      <w:r w:rsidR="00B86EE9">
        <w:rPr>
          <w:rFonts w:ascii="Times New Roman" w:hAnsi="Times New Roman" w:cs="Times New Roman"/>
          <w:sz w:val="28"/>
          <w:szCs w:val="28"/>
        </w:rPr>
        <w:t>,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 2013, № 62, стр. 7);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761EB2" w:rsidRPr="000D64C4">
        <w:rPr>
          <w:rFonts w:ascii="Times New Roman" w:hAnsi="Times New Roman" w:cs="Times New Roman"/>
          <w:sz w:val="28"/>
          <w:szCs w:val="28"/>
        </w:rPr>
        <w:t>статью 11 Закона Приморского края от 6</w:t>
      </w:r>
      <w:r w:rsidR="00F1677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2015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 </w:t>
      </w:r>
      <w:r w:rsidR="00684BEE">
        <w:rPr>
          <w:rFonts w:ascii="Times New Roman" w:hAnsi="Times New Roman" w:cs="Times New Roman"/>
          <w:sz w:val="28"/>
          <w:szCs w:val="28"/>
        </w:rPr>
        <w:t>(</w:t>
      </w:r>
      <w:r w:rsidR="00761EB2" w:rsidRPr="000D64C4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2015, № 135, стр. 36);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</w:t>
      </w:r>
      <w:r w:rsidR="00F16773">
        <w:rPr>
          <w:rFonts w:ascii="Times New Roman" w:hAnsi="Times New Roman" w:cs="Times New Roman"/>
          <w:sz w:val="28"/>
          <w:szCs w:val="28"/>
        </w:rPr>
        <w:t xml:space="preserve">я от </w:t>
      </w:r>
      <w:r w:rsidR="00761EB2" w:rsidRPr="000D64C4">
        <w:rPr>
          <w:rFonts w:ascii="Times New Roman" w:hAnsi="Times New Roman" w:cs="Times New Roman"/>
          <w:sz w:val="28"/>
          <w:szCs w:val="28"/>
        </w:rPr>
        <w:t>5</w:t>
      </w:r>
      <w:r w:rsidR="00F16773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2016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800-КЗ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приложение 3 к Закону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</w:t>
      </w:r>
      <w:r w:rsidR="00F16773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(Ведомости Законодательного Собрания Приморского края, 2016,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№ 154, стр. 12);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12</w:t>
      </w:r>
      <w:r w:rsidR="00F1677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2018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244-КЗ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приложение 3 к Закону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2018,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52, </w:t>
      </w:r>
      <w:r w:rsidR="00BF6EA7">
        <w:rPr>
          <w:rFonts w:ascii="Times New Roman" w:hAnsi="Times New Roman" w:cs="Times New Roman"/>
          <w:sz w:val="28"/>
          <w:szCs w:val="28"/>
        </w:rPr>
        <w:t>стр. 38);</w:t>
      </w:r>
    </w:p>
    <w:p w:rsidR="00BE69B1" w:rsidRPr="000D64C4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576-КЗ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(Ведомости Законодательного Собрания Приморского края, 2015, № 112, стр. 37);</w:t>
      </w:r>
    </w:p>
    <w:p w:rsidR="00BE69B1" w:rsidRPr="000D64C4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12)с</w:t>
      </w:r>
      <w:r w:rsidRPr="000D64C4">
        <w:rPr>
          <w:rFonts w:ascii="Times New Roman" w:hAnsi="Times New Roman" w:cs="Times New Roman"/>
          <w:sz w:val="28"/>
          <w:szCs w:val="28"/>
        </w:rPr>
        <w:t>татью 6 Закона Приморского края от 12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 xml:space="preserve"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 (Ведомости Законодательного Собрания Приморского края, 2018, № 49, </w:t>
      </w:r>
      <w:r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стр. 22);</w:t>
      </w:r>
    </w:p>
    <w:p w:rsidR="00BE69B1" w:rsidRDefault="00BF6EA7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BE69B1" w:rsidRPr="000D64C4">
        <w:rPr>
          <w:rFonts w:ascii="Times New Roman" w:hAnsi="Times New Roman" w:cs="Times New Roman"/>
          <w:sz w:val="28"/>
          <w:szCs w:val="28"/>
        </w:rPr>
        <w:t>Закон Приморского края от 8</w:t>
      </w:r>
      <w:r w:rsidR="00BE69B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E69B1" w:rsidRPr="000D64C4">
        <w:rPr>
          <w:rFonts w:ascii="Times New Roman" w:hAnsi="Times New Roman" w:cs="Times New Roman"/>
          <w:sz w:val="28"/>
          <w:szCs w:val="28"/>
        </w:rPr>
        <w:t>2018</w:t>
      </w:r>
      <w:r w:rsidR="00BE69B1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69B1" w:rsidRPr="000D64C4">
        <w:rPr>
          <w:rFonts w:ascii="Times New Roman" w:hAnsi="Times New Roman" w:cs="Times New Roman"/>
          <w:sz w:val="28"/>
          <w:szCs w:val="28"/>
        </w:rPr>
        <w:t xml:space="preserve"> № 344-КЗ </w:t>
      </w:r>
      <w:r>
        <w:rPr>
          <w:rFonts w:ascii="Times New Roman" w:hAnsi="Times New Roman" w:cs="Times New Roman"/>
          <w:sz w:val="28"/>
          <w:szCs w:val="28"/>
        </w:rPr>
        <w:br/>
      </w:r>
      <w:r w:rsidR="00BE69B1"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приложение 3 к Закону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="00BE69B1" w:rsidRPr="000D64C4">
        <w:rPr>
          <w:rFonts w:ascii="Times New Roman" w:hAnsi="Times New Roman" w:cs="Times New Roman"/>
          <w:sz w:val="28"/>
          <w:szCs w:val="28"/>
        </w:rPr>
        <w:t xml:space="preserve"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(Ведомости Законодательного Собрания Приморского края, 2018, </w:t>
      </w:r>
      <w:r>
        <w:rPr>
          <w:rFonts w:ascii="Times New Roman" w:hAnsi="Times New Roman" w:cs="Times New Roman"/>
          <w:sz w:val="28"/>
          <w:szCs w:val="28"/>
        </w:rPr>
        <w:t>№ 66, стр. 30).</w:t>
      </w:r>
    </w:p>
    <w:p w:rsidR="00152C6A" w:rsidRDefault="00152C6A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52C6A" w:rsidRDefault="00152C6A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52C6A" w:rsidRPr="000D64C4" w:rsidRDefault="00152C6A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lastRenderedPageBreak/>
        <w:t xml:space="preserve">5.Думе Пограничного муниципального округа обеспечить принятие муниципальных правовых актов, предусмотренных частью 2 статьи 3 настоящего Закона, в течение трех месяцев со дня формирования Думы Пограничного муниципального округа. </w:t>
      </w:r>
    </w:p>
    <w:p w:rsidR="0001598B" w:rsidRPr="00F6255E" w:rsidRDefault="0001598B" w:rsidP="0001598B">
      <w:pPr>
        <w:pStyle w:val="Style4"/>
        <w:widowControl/>
        <w:spacing w:line="240" w:lineRule="auto"/>
        <w:ind w:firstLine="720"/>
        <w:rPr>
          <w:sz w:val="28"/>
          <w:szCs w:val="28"/>
        </w:rPr>
      </w:pPr>
      <w:proofErr w:type="gramStart"/>
      <w:r w:rsidRPr="00F6255E">
        <w:rPr>
          <w:sz w:val="28"/>
          <w:szCs w:val="28"/>
        </w:rPr>
        <w:t xml:space="preserve">6.Дума </w:t>
      </w:r>
      <w:r>
        <w:rPr>
          <w:sz w:val="28"/>
          <w:szCs w:val="28"/>
        </w:rPr>
        <w:t>Пограничного</w:t>
      </w:r>
      <w:r w:rsidRPr="00F6255E">
        <w:rPr>
          <w:sz w:val="28"/>
          <w:szCs w:val="28"/>
        </w:rPr>
        <w:t xml:space="preserve"> муниципального района с учетом требований статьи 5 Налогового кодекса Российской Федерации устанавливает и вводит в действие с 1 января 2020 года на территории </w:t>
      </w:r>
      <w:r>
        <w:rPr>
          <w:sz w:val="28"/>
          <w:szCs w:val="28"/>
        </w:rPr>
        <w:t>Пограничного</w:t>
      </w:r>
      <w:r w:rsidRPr="00F6255E">
        <w:rPr>
          <w:sz w:val="28"/>
          <w:szCs w:val="28"/>
        </w:rPr>
        <w:t xml:space="preserve"> муниципального округа в соответствии с главой 31 Налогового кодекса Российской</w:t>
      </w:r>
      <w:r>
        <w:rPr>
          <w:sz w:val="28"/>
          <w:szCs w:val="28"/>
        </w:rPr>
        <w:t xml:space="preserve"> Федерации</w:t>
      </w:r>
      <w:r w:rsidRPr="00F6255E">
        <w:rPr>
          <w:sz w:val="28"/>
          <w:szCs w:val="28"/>
        </w:rPr>
        <w:t xml:space="preserve"> земельный налог и в соответствии с главой 32 Налогового кодекса Российской Федерации -</w:t>
      </w:r>
      <w:r>
        <w:rPr>
          <w:sz w:val="28"/>
          <w:szCs w:val="28"/>
        </w:rPr>
        <w:t xml:space="preserve"> </w:t>
      </w:r>
      <w:r w:rsidRPr="00F6255E">
        <w:rPr>
          <w:sz w:val="28"/>
          <w:szCs w:val="28"/>
        </w:rPr>
        <w:t>налог на имущество физических лиц.</w:t>
      </w:r>
      <w:proofErr w:type="gramEnd"/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3B9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1598B"/>
    <w:rsid w:val="000932CA"/>
    <w:rsid w:val="000D64C4"/>
    <w:rsid w:val="00152C6A"/>
    <w:rsid w:val="00252D82"/>
    <w:rsid w:val="002752D3"/>
    <w:rsid w:val="00321051"/>
    <w:rsid w:val="003B35EA"/>
    <w:rsid w:val="00431462"/>
    <w:rsid w:val="004B30DE"/>
    <w:rsid w:val="00601295"/>
    <w:rsid w:val="00684BEE"/>
    <w:rsid w:val="00761EB2"/>
    <w:rsid w:val="007622B8"/>
    <w:rsid w:val="00842A59"/>
    <w:rsid w:val="00905368"/>
    <w:rsid w:val="00940C07"/>
    <w:rsid w:val="00987D16"/>
    <w:rsid w:val="009F5FD8"/>
    <w:rsid w:val="00B0702D"/>
    <w:rsid w:val="00B86EE9"/>
    <w:rsid w:val="00B96C02"/>
    <w:rsid w:val="00BE69B1"/>
    <w:rsid w:val="00BF6EA7"/>
    <w:rsid w:val="00C6605F"/>
    <w:rsid w:val="00D633B9"/>
    <w:rsid w:val="00D74B96"/>
    <w:rsid w:val="00E30804"/>
    <w:rsid w:val="00EC7BD4"/>
    <w:rsid w:val="00F16773"/>
    <w:rsid w:val="00FA2C5B"/>
    <w:rsid w:val="00FE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Style4">
    <w:name w:val="Style4"/>
    <w:basedOn w:val="a"/>
    <w:uiPriority w:val="99"/>
    <w:rsid w:val="0001598B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A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A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Style4">
    <w:name w:val="Style4"/>
    <w:basedOn w:val="a"/>
    <w:uiPriority w:val="99"/>
    <w:rsid w:val="0001598B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A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A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B6E91-EEA4-425B-9B35-B3FF3141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2019-09-04T06:45:00Z</cp:lastPrinted>
  <dcterms:created xsi:type="dcterms:W3CDTF">2019-09-03T02:11:00Z</dcterms:created>
  <dcterms:modified xsi:type="dcterms:W3CDTF">2019-09-04T06:45:00Z</dcterms:modified>
</cp:coreProperties>
</file>