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761EB2" w:rsidRPr="00761EB2" w:rsidRDefault="00761EB2" w:rsidP="00761EB2">
            <w:pPr>
              <w:ind w:left="6804"/>
              <w:jc w:val="both"/>
              <w:rPr>
                <w:sz w:val="20"/>
              </w:rPr>
            </w:pPr>
            <w:r w:rsidRPr="00761EB2">
              <w:rPr>
                <w:sz w:val="20"/>
              </w:rPr>
              <w:t xml:space="preserve">Проект внесен Думой </w:t>
            </w:r>
            <w:r w:rsidRPr="00761EB2">
              <w:rPr>
                <w:sz w:val="20"/>
              </w:rPr>
              <w:br/>
            </w:r>
            <w:proofErr w:type="gramStart"/>
            <w:r w:rsidRPr="00761EB2">
              <w:rPr>
                <w:sz w:val="20"/>
              </w:rPr>
              <w:t>Пограничного</w:t>
            </w:r>
            <w:proofErr w:type="gramEnd"/>
            <w:r w:rsidRPr="00761EB2">
              <w:rPr>
                <w:sz w:val="20"/>
              </w:rPr>
              <w:t xml:space="preserve"> </w:t>
            </w:r>
          </w:p>
          <w:p w:rsidR="00761EB2" w:rsidRPr="00761EB2" w:rsidRDefault="00761EB2" w:rsidP="00761EB2">
            <w:pPr>
              <w:ind w:left="6804"/>
              <w:jc w:val="both"/>
              <w:rPr>
                <w:sz w:val="20"/>
              </w:rPr>
            </w:pPr>
            <w:r w:rsidRPr="00761EB2">
              <w:rPr>
                <w:sz w:val="20"/>
              </w:rPr>
              <w:t xml:space="preserve">муниципального района </w:t>
            </w:r>
          </w:p>
          <w:p w:rsidR="00842A59" w:rsidRDefault="00842A59" w:rsidP="00724425">
            <w:pPr>
              <w:pStyle w:val="1"/>
              <w:jc w:val="center"/>
            </w:pP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2A59" w:rsidRPr="006D0397" w:rsidRDefault="00761EB2" w:rsidP="00842A59">
      <w:pPr>
        <w:pStyle w:val="ConsPlusTitle"/>
        <w:widowControl/>
        <w:ind w:firstLine="709"/>
        <w:jc w:val="center"/>
      </w:pPr>
      <w:r w:rsidRPr="006D0397">
        <w:t>О ПОГРАНИЧНОМ МУНИЦИПАЛЬНОМ ОКРУГЕ</w:t>
      </w:r>
    </w:p>
    <w:p w:rsidR="00761EB2" w:rsidRPr="006D0397" w:rsidRDefault="00761EB2" w:rsidP="00842A59">
      <w:pPr>
        <w:pStyle w:val="ConsPlusTitle"/>
        <w:widowControl/>
        <w:ind w:firstLine="709"/>
        <w:jc w:val="center"/>
        <w:rPr>
          <w:b w:val="0"/>
        </w:rPr>
      </w:pPr>
    </w:p>
    <w:p w:rsidR="00842A59" w:rsidRPr="000D64C4" w:rsidRDefault="00842A59" w:rsidP="00FA2C5B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0D64C4">
        <w:rPr>
          <w:b w:val="0"/>
        </w:rPr>
        <w:t>Принят</w:t>
      </w:r>
      <w:proofErr w:type="gramEnd"/>
      <w:r w:rsidRPr="000D64C4">
        <w:rPr>
          <w:b w:val="0"/>
        </w:rPr>
        <w:t xml:space="preserve"> Законодательным Собранием Приморского края</w:t>
      </w:r>
    </w:p>
    <w:p w:rsidR="00987D16" w:rsidRPr="000D64C4" w:rsidRDefault="00987D16" w:rsidP="00FA2C5B">
      <w:pPr>
        <w:ind w:firstLine="709"/>
        <w:jc w:val="both"/>
        <w:rPr>
          <w:szCs w:val="28"/>
        </w:rPr>
      </w:pP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0D64C4">
        <w:rPr>
          <w:rFonts w:ascii="Times New Roman" w:hAnsi="Times New Roman" w:cs="Times New Roman"/>
          <w:sz w:val="28"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Пограничного муниципального округа Приморского края.</w:t>
      </w:r>
      <w:proofErr w:type="gramEnd"/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СТАТЬЯ 1. ОБРАЗОВАНИЕ </w:t>
      </w:r>
      <w:proofErr w:type="gramStart"/>
      <w:r w:rsidRPr="000D64C4">
        <w:rPr>
          <w:rFonts w:ascii="Times New Roman" w:hAnsi="Times New Roman" w:cs="Times New Roman"/>
          <w:sz w:val="28"/>
          <w:szCs w:val="28"/>
        </w:rPr>
        <w:t>ПОГРАНИЧНОГО</w:t>
      </w:r>
      <w:proofErr w:type="gramEnd"/>
      <w:r w:rsidRPr="000D6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EB2" w:rsidRPr="000D64C4" w:rsidRDefault="000D64C4" w:rsidP="00FA2C5B">
      <w:pPr>
        <w:pStyle w:val="ConsPlusNormal"/>
        <w:ind w:left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61EB2" w:rsidRPr="000D64C4" w:rsidRDefault="000D64C4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В соответствии со статьей 13 Федерального закона от 6 октября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2003 года № 131-ФЗ "Об общих принципах организации местного самоуправления в Российской Федерации" преобразовать Пограничное городское поселение,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Жариковское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Сергеевское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сельское поселение, входящие в состав Пограничного муниципального района, путем их объединения в новое муниципальное образование.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Наделить новое муниципальное образование, указанное в </w:t>
      </w:r>
      <w:proofErr w:type="gramStart"/>
      <w:r w:rsidRPr="000D64C4"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 w:rsidRPr="000D64C4">
        <w:rPr>
          <w:rFonts w:ascii="Times New Roman" w:hAnsi="Times New Roman" w:cs="Times New Roman"/>
          <w:sz w:val="28"/>
          <w:szCs w:val="28"/>
        </w:rPr>
        <w:t xml:space="preserve"> первом настоящей части, статусом муниципального округа (далее </w:t>
      </w:r>
      <w:r w:rsidR="000D64C4">
        <w:rPr>
          <w:rFonts w:ascii="Times New Roman" w:hAnsi="Times New Roman" w:cs="Times New Roman"/>
          <w:sz w:val="28"/>
          <w:szCs w:val="28"/>
        </w:rPr>
        <w:t>-</w:t>
      </w:r>
      <w:r w:rsidRPr="000D64C4">
        <w:rPr>
          <w:rFonts w:ascii="Times New Roman" w:hAnsi="Times New Roman" w:cs="Times New Roman"/>
          <w:sz w:val="28"/>
          <w:szCs w:val="28"/>
        </w:rPr>
        <w:t xml:space="preserve"> Пограничный муниципальный округ).</w:t>
      </w:r>
    </w:p>
    <w:p w:rsidR="00761EB2" w:rsidRPr="000D64C4" w:rsidRDefault="000D64C4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761EB2" w:rsidRPr="000D64C4">
        <w:rPr>
          <w:szCs w:val="28"/>
        </w:rPr>
        <w:t>Днем создания Пограничного муниципального округа является день вступления в силу настоящего Закона.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Пограничное городское поселение,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Жариковское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Сергеевское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сельское поселение и Пограничный муниципальный район утрачивают статус муниципальных образований со дня вступления в силу настоящего Закона.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3</w:t>
      </w:r>
      <w:r w:rsidR="000D64C4">
        <w:rPr>
          <w:rFonts w:ascii="Times New Roman" w:hAnsi="Times New Roman" w:cs="Times New Roman"/>
          <w:sz w:val="28"/>
          <w:szCs w:val="28"/>
        </w:rPr>
        <w:t>.</w:t>
      </w:r>
      <w:r w:rsidRPr="000D64C4">
        <w:rPr>
          <w:rFonts w:ascii="Times New Roman" w:hAnsi="Times New Roman" w:cs="Times New Roman"/>
          <w:sz w:val="28"/>
          <w:szCs w:val="28"/>
        </w:rPr>
        <w:t>Создание Пограничного муниципального округа не влечет за собой изменения статуса населенных пунктов, входящих в состав территорий поселений Пограничного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СТАТЬЯ 2. ГРАНИЦЫ И СОСТАВ ТЕРРИТОРИИ </w:t>
      </w:r>
      <w:proofErr w:type="gramStart"/>
      <w:r w:rsidRPr="000D64C4">
        <w:rPr>
          <w:rFonts w:ascii="Times New Roman" w:hAnsi="Times New Roman" w:cs="Times New Roman"/>
          <w:sz w:val="28"/>
          <w:szCs w:val="28"/>
        </w:rPr>
        <w:t>ПОГРАНИЧНОГО</w:t>
      </w:r>
      <w:proofErr w:type="gramEnd"/>
      <w:r w:rsidRPr="000D6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EB2" w:rsidRPr="000D64C4" w:rsidRDefault="00761EB2" w:rsidP="00FA2C5B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84786" w:rsidRDefault="002752D3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1EB2" w:rsidRPr="000D64C4">
        <w:rPr>
          <w:rFonts w:ascii="Times New Roman" w:hAnsi="Times New Roman" w:cs="Times New Roman"/>
          <w:sz w:val="28"/>
          <w:szCs w:val="28"/>
        </w:rPr>
        <w:t>Установить, что границы Пограничного муниципального округа Приморского края соответствуют границам Пограничного муниципального района согласно описанию местоположения границ Пограничного муниципального</w:t>
      </w:r>
      <w:r w:rsidR="00001FB3"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 </w:t>
      </w:r>
      <w:r w:rsidR="00E631D6"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>круга</w:t>
      </w:r>
      <w:r w:rsidR="00E631D6">
        <w:rPr>
          <w:rFonts w:ascii="Times New Roman" w:hAnsi="Times New Roman" w:cs="Times New Roman"/>
          <w:sz w:val="28"/>
          <w:szCs w:val="28"/>
        </w:rPr>
        <w:t xml:space="preserve">  </w:t>
      </w:r>
      <w:r w:rsidR="00EC7BD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761EB2" w:rsidRPr="000D64C4">
        <w:rPr>
          <w:rFonts w:ascii="Times New Roman" w:hAnsi="Times New Roman" w:cs="Times New Roman"/>
          <w:sz w:val="28"/>
          <w:szCs w:val="28"/>
        </w:rPr>
        <w:t>приложени</w:t>
      </w:r>
      <w:r w:rsidR="00EC7BD4">
        <w:rPr>
          <w:rFonts w:ascii="Times New Roman" w:hAnsi="Times New Roman" w:cs="Times New Roman"/>
          <w:sz w:val="28"/>
          <w:szCs w:val="28"/>
        </w:rPr>
        <w:t>ю</w:t>
      </w:r>
      <w:r w:rsidR="00E631D6">
        <w:rPr>
          <w:rFonts w:ascii="Times New Roman" w:hAnsi="Times New Roman" w:cs="Times New Roman"/>
          <w:sz w:val="28"/>
          <w:szCs w:val="28"/>
        </w:rPr>
        <w:t xml:space="preserve">  </w:t>
      </w:r>
      <w:r w:rsidR="00001FB3"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1 </w:t>
      </w:r>
      <w:r w:rsidR="00E631D6">
        <w:rPr>
          <w:rFonts w:ascii="Times New Roman" w:hAnsi="Times New Roman" w:cs="Times New Roman"/>
          <w:sz w:val="28"/>
          <w:szCs w:val="28"/>
        </w:rPr>
        <w:t xml:space="preserve"> 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к </w:t>
      </w:r>
      <w:r w:rsidR="00E631D6">
        <w:rPr>
          <w:rFonts w:ascii="Times New Roman" w:hAnsi="Times New Roman" w:cs="Times New Roman"/>
          <w:sz w:val="28"/>
          <w:szCs w:val="28"/>
        </w:rPr>
        <w:t xml:space="preserve">  </w:t>
      </w:r>
      <w:r w:rsidR="00761EB2" w:rsidRPr="000D64C4">
        <w:rPr>
          <w:rFonts w:ascii="Times New Roman" w:hAnsi="Times New Roman" w:cs="Times New Roman"/>
          <w:sz w:val="28"/>
          <w:szCs w:val="28"/>
        </w:rPr>
        <w:t>настоящему</w:t>
      </w:r>
      <w:r w:rsidR="00001FB3">
        <w:rPr>
          <w:rFonts w:ascii="Times New Roman" w:hAnsi="Times New Roman" w:cs="Times New Roman"/>
          <w:sz w:val="28"/>
          <w:szCs w:val="28"/>
        </w:rPr>
        <w:t xml:space="preserve">  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Закону</w:t>
      </w:r>
      <w:r w:rsidR="00605163">
        <w:rPr>
          <w:rFonts w:ascii="Times New Roman" w:hAnsi="Times New Roman" w:cs="Times New Roman"/>
          <w:sz w:val="28"/>
          <w:szCs w:val="28"/>
        </w:rPr>
        <w:t xml:space="preserve"> </w:t>
      </w:r>
      <w:r w:rsidR="00001FB3">
        <w:rPr>
          <w:rFonts w:ascii="Times New Roman" w:hAnsi="Times New Roman" w:cs="Times New Roman"/>
          <w:sz w:val="28"/>
          <w:szCs w:val="28"/>
        </w:rPr>
        <w:t xml:space="preserve"> </w:t>
      </w:r>
      <w:r w:rsidR="00605163">
        <w:rPr>
          <w:rFonts w:ascii="Times New Roman" w:hAnsi="Times New Roman" w:cs="Times New Roman"/>
          <w:sz w:val="28"/>
          <w:szCs w:val="28"/>
        </w:rPr>
        <w:t xml:space="preserve">и </w:t>
      </w:r>
      <w:bookmarkStart w:id="0" w:name="_GoBack"/>
      <w:bookmarkEnd w:id="0"/>
    </w:p>
    <w:p w:rsidR="00761EB2" w:rsidRPr="000D64C4" w:rsidRDefault="00184786" w:rsidP="00184786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lastRenderedPageBreak/>
        <w:t xml:space="preserve">схеме границ </w:t>
      </w:r>
      <w:proofErr w:type="gramStart"/>
      <w:r w:rsidR="00761EB2" w:rsidRPr="000D64C4">
        <w:rPr>
          <w:rFonts w:ascii="Times New Roman" w:hAnsi="Times New Roman" w:cs="Times New Roman"/>
          <w:sz w:val="28"/>
          <w:szCs w:val="28"/>
        </w:rPr>
        <w:t>Пограничного</w:t>
      </w:r>
      <w:proofErr w:type="gram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EC7BD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761EB2" w:rsidRPr="000D64C4">
        <w:rPr>
          <w:rFonts w:ascii="Times New Roman" w:hAnsi="Times New Roman" w:cs="Times New Roman"/>
          <w:sz w:val="28"/>
          <w:szCs w:val="28"/>
        </w:rPr>
        <w:t>приложени</w:t>
      </w:r>
      <w:r w:rsidR="00EC7BD4">
        <w:rPr>
          <w:rFonts w:ascii="Times New Roman" w:hAnsi="Times New Roman" w:cs="Times New Roman"/>
          <w:sz w:val="28"/>
          <w:szCs w:val="28"/>
        </w:rPr>
        <w:t>ю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 2 к настоящему Закону.</w:t>
      </w:r>
    </w:p>
    <w:p w:rsidR="00761EB2" w:rsidRPr="000D64C4" w:rsidRDefault="000D64C4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В состав территории Пограничного муниципального округа входят поселок городского типа Пограничный, поселки Байкал, Таловый,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bCs/>
          <w:sz w:val="28"/>
          <w:szCs w:val="28"/>
        </w:rPr>
        <w:t>села Б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арабаш-Левада,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Барано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-Оренбургское,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Богуславка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61EB2" w:rsidRPr="000D64C4">
        <w:rPr>
          <w:rFonts w:ascii="Times New Roman" w:hAnsi="Times New Roman" w:cs="Times New Roman"/>
          <w:sz w:val="28"/>
          <w:szCs w:val="28"/>
        </w:rPr>
        <w:t>Бойкое</w:t>
      </w:r>
      <w:proofErr w:type="gram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, Дружба,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Духовское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1EB2" w:rsidRPr="000D64C4">
        <w:rPr>
          <w:rFonts w:ascii="Times New Roman" w:hAnsi="Times New Roman" w:cs="Times New Roman"/>
          <w:sz w:val="28"/>
          <w:szCs w:val="28"/>
        </w:rPr>
        <w:t>Жариково</w:t>
      </w:r>
      <w:proofErr w:type="spellEnd"/>
      <w:r w:rsidR="00761EB2" w:rsidRPr="000D64C4">
        <w:rPr>
          <w:rFonts w:ascii="Times New Roman" w:hAnsi="Times New Roman" w:cs="Times New Roman"/>
          <w:sz w:val="28"/>
          <w:szCs w:val="28"/>
        </w:rPr>
        <w:t>,</w:t>
      </w:r>
      <w:r w:rsidR="00761EB2" w:rsidRPr="000D64C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2752D3" w:rsidRPr="000D64C4">
        <w:rPr>
          <w:rFonts w:ascii="Times New Roman" w:hAnsi="Times New Roman" w:cs="Times New Roman"/>
          <w:sz w:val="28"/>
          <w:szCs w:val="28"/>
        </w:rPr>
        <w:t>Нестеровка</w:t>
      </w:r>
      <w:proofErr w:type="spellEnd"/>
      <w:r w:rsidR="002752D3" w:rsidRPr="000D64C4">
        <w:rPr>
          <w:rFonts w:ascii="Times New Roman" w:hAnsi="Times New Roman" w:cs="Times New Roman"/>
          <w:sz w:val="28"/>
          <w:szCs w:val="28"/>
        </w:rPr>
        <w:t>,</w:t>
      </w:r>
      <w:r w:rsidR="002752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2D3" w:rsidRPr="000D64C4">
        <w:rPr>
          <w:rFonts w:ascii="Times New Roman" w:hAnsi="Times New Roman" w:cs="Times New Roman"/>
          <w:sz w:val="28"/>
          <w:szCs w:val="28"/>
        </w:rPr>
        <w:t>Рубиновка</w:t>
      </w:r>
      <w:proofErr w:type="spellEnd"/>
      <w:r w:rsidR="002752D3" w:rsidRPr="000D64C4">
        <w:rPr>
          <w:rFonts w:ascii="Times New Roman" w:hAnsi="Times New Roman" w:cs="Times New Roman"/>
          <w:sz w:val="28"/>
          <w:szCs w:val="28"/>
        </w:rPr>
        <w:t xml:space="preserve">,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Садовый, Сергеевка, </w:t>
      </w:r>
      <w:r w:rsidR="002752D3"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Софье-Алексеевское, Украинка и железнодорожные станции Гродеково-2, Пржевальская.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3.Установить административный центр Пограничного муниципального округа </w:t>
      </w:r>
      <w:r w:rsidR="000D64C4">
        <w:rPr>
          <w:rFonts w:ascii="Times New Roman" w:hAnsi="Times New Roman" w:cs="Times New Roman"/>
          <w:sz w:val="28"/>
          <w:szCs w:val="28"/>
        </w:rPr>
        <w:t>-</w:t>
      </w:r>
      <w:r w:rsidRPr="000D64C4">
        <w:rPr>
          <w:rFonts w:ascii="Times New Roman" w:hAnsi="Times New Roman" w:cs="Times New Roman"/>
          <w:sz w:val="28"/>
          <w:szCs w:val="28"/>
        </w:rPr>
        <w:t xml:space="preserve"> поселок городского типа Пограничный.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СТАТЬЯ 3. ПРАВОПРЕЕМСТВО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0D64C4">
        <w:rPr>
          <w:bCs/>
          <w:szCs w:val="28"/>
        </w:rPr>
        <w:t>1</w:t>
      </w:r>
      <w:r w:rsidR="000D64C4">
        <w:rPr>
          <w:bCs/>
          <w:szCs w:val="28"/>
        </w:rPr>
        <w:t>.</w:t>
      </w:r>
      <w:r w:rsidRPr="000D64C4">
        <w:rPr>
          <w:szCs w:val="28"/>
        </w:rPr>
        <w:t xml:space="preserve">Органы местного самоуправления Пограничного муниципального округа </w:t>
      </w:r>
      <w:r w:rsidRPr="000D64C4">
        <w:rPr>
          <w:bCs/>
          <w:szCs w:val="28"/>
        </w:rPr>
        <w:t>являются правопреемниками органов местного самоуправления</w:t>
      </w:r>
      <w:r w:rsidRPr="000D64C4">
        <w:rPr>
          <w:szCs w:val="28"/>
        </w:rPr>
        <w:t xml:space="preserve"> Пограничного городского поселения, </w:t>
      </w:r>
      <w:proofErr w:type="spellStart"/>
      <w:r w:rsidRPr="000D64C4">
        <w:rPr>
          <w:szCs w:val="28"/>
        </w:rPr>
        <w:t>Жариковского</w:t>
      </w:r>
      <w:proofErr w:type="spellEnd"/>
      <w:r w:rsidRPr="000D64C4">
        <w:rPr>
          <w:szCs w:val="28"/>
        </w:rPr>
        <w:t xml:space="preserve"> сельского поселения, </w:t>
      </w:r>
      <w:proofErr w:type="spellStart"/>
      <w:r w:rsidRPr="000D64C4">
        <w:rPr>
          <w:szCs w:val="28"/>
        </w:rPr>
        <w:t>Сергеевского</w:t>
      </w:r>
      <w:proofErr w:type="spellEnd"/>
      <w:r w:rsidRPr="000D64C4">
        <w:rPr>
          <w:szCs w:val="28"/>
        </w:rPr>
        <w:t xml:space="preserve"> сельского </w:t>
      </w:r>
      <w:r w:rsidR="00FA2C5B">
        <w:rPr>
          <w:szCs w:val="28"/>
        </w:rPr>
        <w:t xml:space="preserve">поселения </w:t>
      </w:r>
      <w:r w:rsidRPr="000D64C4">
        <w:rPr>
          <w:szCs w:val="28"/>
        </w:rPr>
        <w:t>и Пограничного муниципального района</w:t>
      </w:r>
      <w:r w:rsidRPr="000D64C4">
        <w:rPr>
          <w:bCs/>
          <w:szCs w:val="28"/>
        </w:rPr>
        <w:t xml:space="preserve">, которые </w:t>
      </w:r>
      <w:r w:rsidRPr="000D64C4">
        <w:rPr>
          <w:szCs w:val="28"/>
        </w:rPr>
        <w:t xml:space="preserve">на день создания Пограничного муниципального округа </w:t>
      </w:r>
      <w:r w:rsidRPr="000D64C4">
        <w:rPr>
          <w:bCs/>
          <w:szCs w:val="28"/>
        </w:rPr>
        <w:t>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</w:t>
      </w:r>
      <w:proofErr w:type="gramEnd"/>
      <w:r w:rsidRPr="000D64C4">
        <w:rPr>
          <w:bCs/>
          <w:szCs w:val="28"/>
        </w:rPr>
        <w:t xml:space="preserve"> и юридическими лицами.</w:t>
      </w:r>
    </w:p>
    <w:p w:rsidR="00761EB2" w:rsidRPr="000D64C4" w:rsidRDefault="000D64C4" w:rsidP="00FA2C5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2.</w:t>
      </w:r>
      <w:r w:rsidR="00761EB2" w:rsidRPr="000D64C4">
        <w:rPr>
          <w:bCs/>
          <w:szCs w:val="28"/>
        </w:rPr>
        <w:t>Вопросы правопреемства подлежат урегулированию муниципальными правовыми актами, принимаемыми Думой Пограничного муниципального округа.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СТАТЬЯ 4. ПОРЯДОК ФОРМИРОВАНИЯ ОРГАНОВ МЕСТНОГО </w:t>
      </w:r>
    </w:p>
    <w:p w:rsidR="000D64C4" w:rsidRDefault="000D64C4" w:rsidP="00FA2C5B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САМОУПРАВЛЕНИЯ ПОГРАНИЧНОГО </w:t>
      </w:r>
    </w:p>
    <w:p w:rsidR="00761EB2" w:rsidRPr="000D64C4" w:rsidRDefault="000D64C4" w:rsidP="00FA2C5B">
      <w:pPr>
        <w:pStyle w:val="ConsPlusNormal"/>
        <w:ind w:firstLine="212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0D64C4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1EB2" w:rsidRPr="000D64C4">
        <w:rPr>
          <w:rFonts w:ascii="Times New Roman" w:hAnsi="Times New Roman" w:cs="Times New Roman"/>
          <w:sz w:val="28"/>
          <w:szCs w:val="28"/>
        </w:rPr>
        <w:t>Структура органов местного самоуправления Пограничного муниципального округа определяется Думой Пограничного муниципального округа после ее избрания.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0D64C4">
        <w:rPr>
          <w:rFonts w:ascii="Times New Roman" w:hAnsi="Times New Roman" w:cs="Times New Roman"/>
          <w:sz w:val="28"/>
          <w:szCs w:val="28"/>
        </w:rPr>
        <w:t>2</w:t>
      </w:r>
      <w:r w:rsidR="000D64C4">
        <w:rPr>
          <w:rFonts w:ascii="Times New Roman" w:hAnsi="Times New Roman" w:cs="Times New Roman"/>
          <w:sz w:val="28"/>
          <w:szCs w:val="28"/>
        </w:rPr>
        <w:t>.</w:t>
      </w:r>
      <w:r w:rsidRPr="000D64C4">
        <w:rPr>
          <w:rFonts w:ascii="Times New Roman" w:hAnsi="Times New Roman" w:cs="Times New Roman"/>
          <w:sz w:val="28"/>
          <w:szCs w:val="28"/>
        </w:rPr>
        <w:t xml:space="preserve">Глава Пограничного муниципального округа избирается Думой Пограничного муниципального округа в порядке и на срок, </w:t>
      </w:r>
      <w:r w:rsidR="00EC7BD4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0D64C4">
        <w:rPr>
          <w:rFonts w:ascii="Times New Roman" w:hAnsi="Times New Roman" w:cs="Times New Roman"/>
          <w:sz w:val="28"/>
          <w:szCs w:val="28"/>
        </w:rPr>
        <w:t>предусмотрены Законом Приморского края от 18 ноября 2014 года 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</w:t>
      </w:r>
      <w:r w:rsidR="00EC7BD4">
        <w:rPr>
          <w:rFonts w:ascii="Times New Roman" w:hAnsi="Times New Roman" w:cs="Times New Roman"/>
          <w:sz w:val="28"/>
          <w:szCs w:val="28"/>
        </w:rPr>
        <w:t xml:space="preserve"> образований Приморского края"</w:t>
      </w:r>
      <w:r w:rsidR="00184786">
        <w:rPr>
          <w:rFonts w:ascii="Times New Roman" w:hAnsi="Times New Roman" w:cs="Times New Roman"/>
          <w:sz w:val="28"/>
          <w:szCs w:val="28"/>
        </w:rPr>
        <w:t>,</w:t>
      </w:r>
      <w:r w:rsidR="00EC7BD4">
        <w:rPr>
          <w:rFonts w:ascii="Times New Roman" w:hAnsi="Times New Roman" w:cs="Times New Roman"/>
          <w:sz w:val="28"/>
          <w:szCs w:val="28"/>
        </w:rPr>
        <w:t xml:space="preserve"> </w:t>
      </w:r>
      <w:r w:rsidRPr="000D64C4">
        <w:rPr>
          <w:rFonts w:ascii="Times New Roman" w:hAnsi="Times New Roman" w:cs="Times New Roman"/>
          <w:sz w:val="28"/>
          <w:szCs w:val="28"/>
        </w:rPr>
        <w:t>и возглавляет администрацию Пограничного муниципального округа.</w:t>
      </w:r>
      <w:proofErr w:type="gramEnd"/>
    </w:p>
    <w:p w:rsidR="00761EB2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3</w:t>
      </w:r>
      <w:r w:rsidR="000D64C4">
        <w:rPr>
          <w:rFonts w:ascii="Times New Roman" w:hAnsi="Times New Roman" w:cs="Times New Roman"/>
          <w:sz w:val="28"/>
          <w:szCs w:val="28"/>
        </w:rPr>
        <w:t>.</w:t>
      </w:r>
      <w:r w:rsidRPr="000D64C4">
        <w:rPr>
          <w:rFonts w:ascii="Times New Roman" w:hAnsi="Times New Roman" w:cs="Times New Roman"/>
          <w:sz w:val="28"/>
          <w:szCs w:val="28"/>
        </w:rPr>
        <w:t>Глава Пограничного муниципального округа до принятия Устава Пограничного муниципального округа:</w:t>
      </w:r>
    </w:p>
    <w:p w:rsidR="00184786" w:rsidRDefault="00184786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84786" w:rsidRDefault="00184786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0D64C4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представляет Пограничный муниципальный округ в </w:t>
      </w:r>
      <w:proofErr w:type="gramStart"/>
      <w:r w:rsidR="00761EB2" w:rsidRPr="000D64C4">
        <w:rPr>
          <w:rFonts w:ascii="Times New Roman" w:hAnsi="Times New Roman" w:cs="Times New Roman"/>
          <w:sz w:val="28"/>
          <w:szCs w:val="28"/>
        </w:rPr>
        <w:t>отношениях</w:t>
      </w:r>
      <w:proofErr w:type="gram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br/>
        <w:t xml:space="preserve">с органами местного самоуправления других муниципальных образований, органами государственной власти, гражданами и организациями, </w:t>
      </w:r>
      <w:r w:rsidR="00761EB2" w:rsidRPr="000D64C4">
        <w:rPr>
          <w:rFonts w:ascii="Times New Roman" w:hAnsi="Times New Roman" w:cs="Times New Roman"/>
          <w:sz w:val="28"/>
          <w:szCs w:val="28"/>
        </w:rPr>
        <w:br/>
        <w:t>без доверенности действует от имени Пограничного муниципального округа;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подписывает и обнародует нормативные правовые акты, принятые Думой </w:t>
      </w:r>
      <w:proofErr w:type="gramStart"/>
      <w:r w:rsidR="00761EB2" w:rsidRPr="000D64C4">
        <w:rPr>
          <w:rFonts w:ascii="Times New Roman" w:hAnsi="Times New Roman" w:cs="Times New Roman"/>
          <w:sz w:val="28"/>
          <w:szCs w:val="28"/>
        </w:rPr>
        <w:t>Пограничного</w:t>
      </w:r>
      <w:proofErr w:type="gram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издает в </w:t>
      </w:r>
      <w:proofErr w:type="gramStart"/>
      <w:r w:rsidR="00761EB2" w:rsidRPr="000D64C4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="00761EB2" w:rsidRPr="000D64C4">
        <w:rPr>
          <w:rFonts w:ascii="Times New Roman" w:hAnsi="Times New Roman" w:cs="Times New Roman"/>
          <w:sz w:val="28"/>
          <w:szCs w:val="28"/>
        </w:rPr>
        <w:t xml:space="preserve"> своих полномочий правовые акты;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61EB2" w:rsidRPr="000D64C4">
        <w:rPr>
          <w:rFonts w:ascii="Times New Roman" w:hAnsi="Times New Roman" w:cs="Times New Roman"/>
          <w:sz w:val="28"/>
          <w:szCs w:val="28"/>
        </w:rPr>
        <w:t>вправе требовать созыва внеочередного заседания Думы Пограничного муниципального округа;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61EB2" w:rsidRPr="000D64C4">
        <w:rPr>
          <w:rFonts w:ascii="Times New Roman" w:hAnsi="Times New Roman" w:cs="Times New Roman"/>
          <w:sz w:val="28"/>
          <w:szCs w:val="28"/>
        </w:rPr>
        <w:t>обеспечивает осуществление органами местного самоуправления Пограничного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761EB2" w:rsidRPr="000D64C4">
        <w:rPr>
          <w:rFonts w:ascii="Times New Roman" w:hAnsi="Times New Roman" w:cs="Times New Roman"/>
          <w:sz w:val="28"/>
          <w:szCs w:val="28"/>
        </w:rPr>
        <w:t>осуществляет иные полномочия, определенные действующим законодательством.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0D64C4">
        <w:rPr>
          <w:rFonts w:ascii="Times New Roman" w:hAnsi="Times New Roman" w:cs="Times New Roman"/>
          <w:sz w:val="28"/>
          <w:szCs w:val="28"/>
        </w:rPr>
        <w:t>4</w:t>
      </w:r>
      <w:r w:rsidR="00940C07">
        <w:rPr>
          <w:rFonts w:ascii="Times New Roman" w:hAnsi="Times New Roman" w:cs="Times New Roman"/>
          <w:sz w:val="28"/>
          <w:szCs w:val="28"/>
        </w:rPr>
        <w:t>.</w:t>
      </w:r>
      <w:r w:rsidRPr="000D64C4">
        <w:rPr>
          <w:rFonts w:ascii="Times New Roman" w:hAnsi="Times New Roman" w:cs="Times New Roman"/>
          <w:sz w:val="28"/>
          <w:szCs w:val="28"/>
        </w:rPr>
        <w:t xml:space="preserve">Дума Пограничного муниципального округа первого созыва избирается на срок полномочий, установленный Законом Приморского края </w:t>
      </w:r>
      <w:r w:rsidR="00EC7BD4" w:rsidRPr="000D64C4">
        <w:rPr>
          <w:rFonts w:ascii="Times New Roman" w:hAnsi="Times New Roman" w:cs="Times New Roman"/>
          <w:sz w:val="28"/>
          <w:szCs w:val="28"/>
        </w:rPr>
        <w:t>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</w:t>
      </w:r>
      <w:r w:rsidR="00EC7BD4">
        <w:rPr>
          <w:rFonts w:ascii="Times New Roman" w:hAnsi="Times New Roman" w:cs="Times New Roman"/>
          <w:sz w:val="28"/>
          <w:szCs w:val="28"/>
        </w:rPr>
        <w:t xml:space="preserve"> образований Приморского края"</w:t>
      </w:r>
      <w:r w:rsidR="00FA2C5B">
        <w:rPr>
          <w:rFonts w:ascii="Times New Roman" w:hAnsi="Times New Roman" w:cs="Times New Roman"/>
          <w:sz w:val="28"/>
          <w:szCs w:val="28"/>
        </w:rPr>
        <w:t>,</w:t>
      </w:r>
      <w:r w:rsidRPr="000D64C4">
        <w:rPr>
          <w:rFonts w:ascii="Times New Roman" w:hAnsi="Times New Roman" w:cs="Times New Roman"/>
          <w:sz w:val="28"/>
          <w:szCs w:val="28"/>
        </w:rPr>
        <w:t xml:space="preserve"> и состоит из 19 депутатов, избираемых по мажоритарной избирательной системе относительного большинства по одномандатным избирательным округам.</w:t>
      </w:r>
      <w:proofErr w:type="gramEnd"/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При проведении выборов в Думу Пограничного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Организацию проведения первого заседания Думы Пограничного муниципального округа Приморского края осуществляет глава Пограничного муниципального района.</w:t>
      </w:r>
    </w:p>
    <w:p w:rsidR="00761EB2" w:rsidRDefault="00940C07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5.</w:t>
      </w:r>
      <w:r w:rsidR="00761EB2" w:rsidRPr="000D64C4">
        <w:rPr>
          <w:szCs w:val="28"/>
        </w:rPr>
        <w:t xml:space="preserve">До 31 декабря 2019 года включительно полномочия по решению вопросов местного значения вновь образованного муниципального образования на соответствующих территориях осуществляют органы местного самоуправления Пограничного городского поселения, </w:t>
      </w:r>
      <w:proofErr w:type="spellStart"/>
      <w:r w:rsidR="00761EB2" w:rsidRPr="000D64C4">
        <w:rPr>
          <w:szCs w:val="28"/>
        </w:rPr>
        <w:t>Жариковского</w:t>
      </w:r>
      <w:proofErr w:type="spellEnd"/>
      <w:r w:rsidR="00761EB2" w:rsidRPr="000D64C4">
        <w:rPr>
          <w:szCs w:val="28"/>
        </w:rPr>
        <w:t xml:space="preserve"> сельского поселения, </w:t>
      </w:r>
      <w:proofErr w:type="spellStart"/>
      <w:r w:rsidR="00761EB2" w:rsidRPr="000D64C4">
        <w:rPr>
          <w:szCs w:val="28"/>
        </w:rPr>
        <w:t>Сергеевского</w:t>
      </w:r>
      <w:proofErr w:type="spellEnd"/>
      <w:r w:rsidR="00761EB2" w:rsidRPr="000D64C4">
        <w:rPr>
          <w:szCs w:val="28"/>
        </w:rPr>
        <w:t xml:space="preserve"> сельского поселения </w:t>
      </w:r>
      <w:r w:rsidR="00761EB2" w:rsidRPr="000D64C4">
        <w:rPr>
          <w:szCs w:val="28"/>
        </w:rPr>
        <w:br/>
        <w:t>и Пограничного муниципального района,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территориях.</w:t>
      </w:r>
      <w:proofErr w:type="gramEnd"/>
      <w:r w:rsidR="00761EB2" w:rsidRPr="000D64C4">
        <w:rPr>
          <w:szCs w:val="28"/>
        </w:rPr>
        <w:br/>
      </w:r>
      <w:r w:rsidR="00761EB2" w:rsidRPr="000D64C4">
        <w:rPr>
          <w:szCs w:val="28"/>
        </w:rPr>
        <w:tab/>
        <w:t xml:space="preserve">С 1 января 2020 года до формирования органов местного самоуправления Пограничного муниципального округа полномочия </w:t>
      </w:r>
      <w:r w:rsidR="00761EB2" w:rsidRPr="000D64C4">
        <w:rPr>
          <w:szCs w:val="28"/>
        </w:rPr>
        <w:br/>
        <w:t xml:space="preserve">по решению вопросов местного значения вновь образованного муниципального образования осуществляют органы местного самоуправления Пограничного муниципального района. </w:t>
      </w:r>
    </w:p>
    <w:p w:rsidR="00B83B00" w:rsidRDefault="00B83B00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3B00" w:rsidRDefault="00B83B00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3B00" w:rsidRPr="000D64C4" w:rsidRDefault="00B83B00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1EB2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lastRenderedPageBreak/>
        <w:t xml:space="preserve">6.С 1 января 2020 года прекращаются полномочия представительных органов Пограничного городского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Жариковского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Сергеевского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поселения, глав Пограничного городского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Жариковского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Сергеевского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поселения, администраций Пограничного городского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Жариковского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 w:rsidRPr="000D64C4">
        <w:rPr>
          <w:rFonts w:ascii="Times New Roman" w:hAnsi="Times New Roman" w:cs="Times New Roman"/>
          <w:sz w:val="28"/>
          <w:szCs w:val="28"/>
        </w:rPr>
        <w:t>Сергеевского</w:t>
      </w:r>
      <w:proofErr w:type="spellEnd"/>
      <w:r w:rsidRPr="000D64C4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761EB2" w:rsidRPr="000D64C4" w:rsidRDefault="00940C07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Полномочия Думы Пограничного муниципального района прекращаются со дня первого заседания Думы Пограничного муниципального округа. 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Полномочия главы Пограничного муниципального района прекращаются со дня вступления в должность главы Пограничного муниципального округа.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 xml:space="preserve">Полномочия администрации Пограничного муниципального района прекращаются со дня формирования администрации Пограничного муниципального округа. 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40C07" w:rsidRDefault="00761EB2" w:rsidP="00FA2C5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 xml:space="preserve">СТАТЬЯ 5. ПОРЯДОК ИСПОЛНЕНИЯ БЮДЖЕТОВ ПОСЕЛЕНИЙ И </w:t>
      </w:r>
    </w:p>
    <w:p w:rsidR="00940C07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 xml:space="preserve">ПОГРАНИЧНОГО МУНИЦИПАЛЬНОГО РАЙОНА </w:t>
      </w:r>
      <w:proofErr w:type="gramStart"/>
      <w:r w:rsidRPr="000D64C4">
        <w:rPr>
          <w:bCs/>
          <w:szCs w:val="28"/>
        </w:rPr>
        <w:t>В</w:t>
      </w:r>
      <w:proofErr w:type="gramEnd"/>
      <w:r w:rsidRPr="000D64C4">
        <w:rPr>
          <w:bCs/>
          <w:szCs w:val="28"/>
        </w:rPr>
        <w:t xml:space="preserve"> </w:t>
      </w:r>
    </w:p>
    <w:p w:rsidR="00940C07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 xml:space="preserve">2019 ГОДУ, СОСТАВЛЕНИЯ ПРОЕКТА БЮДЖЕТА, </w:t>
      </w:r>
    </w:p>
    <w:p w:rsidR="00940C07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 xml:space="preserve">УТВЕРЖДЕНИЯ БЮДЖЕТА ПОГРАНИЧНОГО </w:t>
      </w:r>
    </w:p>
    <w:p w:rsidR="00940C07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proofErr w:type="gramStart"/>
      <w:r w:rsidRPr="000D64C4">
        <w:rPr>
          <w:bCs/>
          <w:szCs w:val="28"/>
        </w:rPr>
        <w:t>МУНИЦИПАЛЬНОГО</w:t>
      </w:r>
      <w:proofErr w:type="gramEnd"/>
      <w:r w:rsidRPr="000D64C4">
        <w:rPr>
          <w:bCs/>
          <w:szCs w:val="28"/>
        </w:rPr>
        <w:t xml:space="preserve"> ОКРУГА НА 2020 ГОД И НА </w:t>
      </w:r>
    </w:p>
    <w:p w:rsidR="00940C07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>ПЛАНОВЫЙ ПЕРИОД 2021</w:t>
      </w:r>
      <w:proofErr w:type="gramStart"/>
      <w:r w:rsidRPr="000D64C4">
        <w:rPr>
          <w:bCs/>
          <w:szCs w:val="28"/>
        </w:rPr>
        <w:t xml:space="preserve"> И</w:t>
      </w:r>
      <w:proofErr w:type="gramEnd"/>
      <w:r w:rsidRPr="000D64C4">
        <w:rPr>
          <w:bCs/>
          <w:szCs w:val="28"/>
        </w:rPr>
        <w:t xml:space="preserve"> 2022 ГОДОВ И ЕГО </w:t>
      </w:r>
    </w:p>
    <w:p w:rsidR="00761EB2" w:rsidRPr="000D64C4" w:rsidRDefault="00761EB2" w:rsidP="00FA2C5B">
      <w:pPr>
        <w:autoSpaceDE w:val="0"/>
        <w:autoSpaceDN w:val="0"/>
        <w:adjustRightInd w:val="0"/>
        <w:ind w:firstLine="2127"/>
        <w:jc w:val="both"/>
        <w:outlineLvl w:val="0"/>
        <w:rPr>
          <w:bCs/>
          <w:szCs w:val="28"/>
        </w:rPr>
      </w:pPr>
      <w:r w:rsidRPr="000D64C4">
        <w:rPr>
          <w:bCs/>
          <w:szCs w:val="28"/>
        </w:rPr>
        <w:t>ИСПОЛНЕНИЯ В 2020 ГОДУ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1EB2" w:rsidRPr="000D64C4" w:rsidRDefault="00940C07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761EB2" w:rsidRPr="000D64C4">
        <w:rPr>
          <w:szCs w:val="28"/>
        </w:rPr>
        <w:t xml:space="preserve">Полномочия, связанные с внесением изменений в решения </w:t>
      </w:r>
      <w:r w:rsidR="00761EB2" w:rsidRPr="000D64C4">
        <w:rPr>
          <w:szCs w:val="28"/>
        </w:rPr>
        <w:br/>
        <w:t xml:space="preserve">о бюджетах Пограничного городского поселения, </w:t>
      </w:r>
      <w:proofErr w:type="spellStart"/>
      <w:r w:rsidR="00761EB2" w:rsidRPr="000D64C4">
        <w:rPr>
          <w:szCs w:val="28"/>
        </w:rPr>
        <w:t>Жариковского</w:t>
      </w:r>
      <w:proofErr w:type="spellEnd"/>
      <w:r w:rsidR="00761EB2" w:rsidRPr="000D64C4">
        <w:rPr>
          <w:szCs w:val="28"/>
        </w:rPr>
        <w:t xml:space="preserve"> сельского поселения, </w:t>
      </w:r>
      <w:proofErr w:type="spellStart"/>
      <w:r w:rsidR="00761EB2" w:rsidRPr="000D64C4">
        <w:rPr>
          <w:szCs w:val="28"/>
        </w:rPr>
        <w:t>Сергеевского</w:t>
      </w:r>
      <w:proofErr w:type="spellEnd"/>
      <w:r w:rsidR="00761EB2" w:rsidRPr="000D64C4">
        <w:rPr>
          <w:szCs w:val="28"/>
        </w:rPr>
        <w:t xml:space="preserve"> сельского поселения, Пограничного муниципального района на 2019 год и на плановый период 2020 и </w:t>
      </w:r>
      <w:r w:rsidR="00E30804">
        <w:rPr>
          <w:szCs w:val="28"/>
        </w:rPr>
        <w:br/>
      </w:r>
      <w:r w:rsidR="00761EB2" w:rsidRPr="000D64C4">
        <w:rPr>
          <w:szCs w:val="28"/>
        </w:rPr>
        <w:t xml:space="preserve">2021 годов, до 1 января 2020 года осуществляют представительные органы Пограничного городского поселения, </w:t>
      </w:r>
      <w:proofErr w:type="spellStart"/>
      <w:r w:rsidR="00761EB2" w:rsidRPr="000D64C4">
        <w:rPr>
          <w:szCs w:val="28"/>
        </w:rPr>
        <w:t>Жариковского</w:t>
      </w:r>
      <w:proofErr w:type="spellEnd"/>
      <w:r w:rsidR="00761EB2" w:rsidRPr="000D64C4">
        <w:rPr>
          <w:szCs w:val="28"/>
        </w:rPr>
        <w:t xml:space="preserve"> сельского поселения, </w:t>
      </w:r>
      <w:proofErr w:type="spellStart"/>
      <w:r w:rsidR="00761EB2" w:rsidRPr="000D64C4">
        <w:rPr>
          <w:szCs w:val="28"/>
        </w:rPr>
        <w:t>Сергеевского</w:t>
      </w:r>
      <w:proofErr w:type="spellEnd"/>
      <w:r w:rsidR="00761EB2" w:rsidRPr="000D64C4">
        <w:rPr>
          <w:szCs w:val="28"/>
        </w:rPr>
        <w:t xml:space="preserve"> сельского поселения, Пограничного муниципального района.</w:t>
      </w:r>
      <w:proofErr w:type="gramEnd"/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>2</w:t>
      </w:r>
      <w:r w:rsidR="00940C07">
        <w:rPr>
          <w:szCs w:val="28"/>
        </w:rPr>
        <w:t>.</w:t>
      </w:r>
      <w:r w:rsidRPr="000D64C4">
        <w:rPr>
          <w:szCs w:val="28"/>
        </w:rPr>
        <w:t xml:space="preserve">Составление отчетов об исполнении бюджетов Пограничного городского поселения, </w:t>
      </w:r>
      <w:proofErr w:type="spellStart"/>
      <w:r w:rsidRPr="000D64C4">
        <w:rPr>
          <w:szCs w:val="28"/>
        </w:rPr>
        <w:t>Жариковского</w:t>
      </w:r>
      <w:proofErr w:type="spellEnd"/>
      <w:r w:rsidRPr="000D64C4">
        <w:rPr>
          <w:szCs w:val="28"/>
        </w:rPr>
        <w:t xml:space="preserve"> сельского поселения, </w:t>
      </w:r>
      <w:proofErr w:type="spellStart"/>
      <w:r w:rsidRPr="000D64C4">
        <w:rPr>
          <w:szCs w:val="28"/>
        </w:rPr>
        <w:t>Сергеевского</w:t>
      </w:r>
      <w:proofErr w:type="spellEnd"/>
      <w:r w:rsidRPr="000D64C4">
        <w:rPr>
          <w:szCs w:val="28"/>
        </w:rPr>
        <w:t xml:space="preserve"> сельского поселения, Пограничного муниципального района за 2019 год </w:t>
      </w:r>
      <w:r w:rsidRPr="000D64C4">
        <w:rPr>
          <w:szCs w:val="28"/>
        </w:rPr>
        <w:br/>
        <w:t>до формирования администрации Пограничного муниципального округа осуществляется администрацией Пограничного муниципального района раздельно по каждому поселению и Пограничному муниципальному району.</w:t>
      </w:r>
    </w:p>
    <w:p w:rsidR="00761EB2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 xml:space="preserve">Со дня формирования администрации Пограничного муниципального округа полномочия по составлению отчетов об исполнении бюджетов Пограничного городского поселения, </w:t>
      </w:r>
      <w:proofErr w:type="spellStart"/>
      <w:r w:rsidRPr="000D64C4">
        <w:rPr>
          <w:szCs w:val="28"/>
        </w:rPr>
        <w:t>Жариковского</w:t>
      </w:r>
      <w:proofErr w:type="spellEnd"/>
      <w:r w:rsidRPr="000D64C4">
        <w:rPr>
          <w:szCs w:val="28"/>
        </w:rPr>
        <w:t xml:space="preserve"> сельского поселения, </w:t>
      </w:r>
      <w:proofErr w:type="spellStart"/>
      <w:r w:rsidRPr="000D64C4">
        <w:rPr>
          <w:szCs w:val="28"/>
        </w:rPr>
        <w:t>Сергеевского</w:t>
      </w:r>
      <w:proofErr w:type="spellEnd"/>
      <w:r w:rsidRPr="000D64C4">
        <w:rPr>
          <w:szCs w:val="28"/>
        </w:rPr>
        <w:t xml:space="preserve"> сельского поселения, Пограничного муниципального района </w:t>
      </w:r>
      <w:r w:rsidRPr="000D64C4">
        <w:rPr>
          <w:szCs w:val="28"/>
        </w:rPr>
        <w:br/>
        <w:t>за 2019 год осуществляет администрация Пограничного муниципального округа раздельно по каждому поселению и Пограничному муниципальному району.</w:t>
      </w:r>
    </w:p>
    <w:p w:rsidR="00B83B00" w:rsidRDefault="00B83B00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3B00" w:rsidRPr="000D64C4" w:rsidRDefault="00B83B00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lastRenderedPageBreak/>
        <w:t>3</w:t>
      </w:r>
      <w:r w:rsidR="00940C07">
        <w:rPr>
          <w:szCs w:val="28"/>
        </w:rPr>
        <w:t>.</w:t>
      </w:r>
      <w:r w:rsidRPr="000D64C4">
        <w:rPr>
          <w:szCs w:val="28"/>
        </w:rPr>
        <w:t xml:space="preserve">Рассмотрение и утверждение отчетов об исполнении бюджетов Пограничного городского поселения, </w:t>
      </w:r>
      <w:proofErr w:type="spellStart"/>
      <w:r w:rsidRPr="000D64C4">
        <w:rPr>
          <w:szCs w:val="28"/>
        </w:rPr>
        <w:t>Жариковского</w:t>
      </w:r>
      <w:proofErr w:type="spellEnd"/>
      <w:r w:rsidRPr="000D64C4">
        <w:rPr>
          <w:szCs w:val="28"/>
        </w:rPr>
        <w:t xml:space="preserve"> сельского поселения, </w:t>
      </w:r>
      <w:proofErr w:type="spellStart"/>
      <w:r w:rsidRPr="000D64C4">
        <w:rPr>
          <w:szCs w:val="28"/>
        </w:rPr>
        <w:t>Сергеевского</w:t>
      </w:r>
      <w:proofErr w:type="spellEnd"/>
      <w:r w:rsidRPr="000D64C4">
        <w:rPr>
          <w:szCs w:val="28"/>
        </w:rPr>
        <w:t xml:space="preserve"> сельского поселения, Пограничного муниципального района </w:t>
      </w:r>
      <w:r w:rsidRPr="000D64C4">
        <w:rPr>
          <w:szCs w:val="28"/>
        </w:rPr>
        <w:br/>
        <w:t>за 2019 год осуществляется Думой Пограничного муниципального района раздельно по каждому поселению и Пограничному муниципальному району.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 xml:space="preserve">Со дня формирования Думы Пограничного муниципального округа полномочия по рассмотрению и утверждению отчетов об исполнении бюджетов Пограничного городского поселения, </w:t>
      </w:r>
      <w:proofErr w:type="spellStart"/>
      <w:r w:rsidRPr="000D64C4">
        <w:rPr>
          <w:szCs w:val="28"/>
        </w:rPr>
        <w:t>Жариковского</w:t>
      </w:r>
      <w:proofErr w:type="spellEnd"/>
      <w:r w:rsidRPr="000D64C4">
        <w:rPr>
          <w:szCs w:val="28"/>
        </w:rPr>
        <w:t xml:space="preserve"> сельского поселения, </w:t>
      </w:r>
      <w:proofErr w:type="spellStart"/>
      <w:r w:rsidRPr="000D64C4">
        <w:rPr>
          <w:szCs w:val="28"/>
        </w:rPr>
        <w:t>Сергеевского</w:t>
      </w:r>
      <w:proofErr w:type="spellEnd"/>
      <w:r w:rsidRPr="000D64C4">
        <w:rPr>
          <w:szCs w:val="28"/>
        </w:rPr>
        <w:t xml:space="preserve"> сельского поселения, Пограничного муниципального района за 2019 год осуществляет Дума Пограничного муниципального округа раздельно по каждому поселению и Пограничному муниципальному району.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>4</w:t>
      </w:r>
      <w:r w:rsidR="00940C07">
        <w:rPr>
          <w:szCs w:val="28"/>
        </w:rPr>
        <w:t>.</w:t>
      </w:r>
      <w:r w:rsidRPr="000D64C4">
        <w:rPr>
          <w:szCs w:val="28"/>
        </w:rPr>
        <w:t xml:space="preserve">Начиная с 2020 года в межбюджетных </w:t>
      </w:r>
      <w:proofErr w:type="gramStart"/>
      <w:r w:rsidRPr="000D64C4">
        <w:rPr>
          <w:szCs w:val="28"/>
        </w:rPr>
        <w:t>отношениях</w:t>
      </w:r>
      <w:proofErr w:type="gramEnd"/>
      <w:r w:rsidRPr="000D64C4">
        <w:rPr>
          <w:szCs w:val="28"/>
        </w:rPr>
        <w:t xml:space="preserve"> с бюджетами бюджетной системы Российской Федерации бюджет Пограничного муниципального округа учитывается как единый бюджет Пограничного муниципального округа.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>5</w:t>
      </w:r>
      <w:r w:rsidR="00940C07">
        <w:rPr>
          <w:szCs w:val="28"/>
        </w:rPr>
        <w:t>.</w:t>
      </w:r>
      <w:r w:rsidRPr="000D64C4">
        <w:rPr>
          <w:szCs w:val="28"/>
        </w:rPr>
        <w:t>Составление проекта бюджета Пограничного муниципального округа на 2020 год и на плановый период 2021 и 2022 годов до формирования администрации Пограничного муниципального округа осуществляется администрацией Пограничного муниципального района.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>6</w:t>
      </w:r>
      <w:r w:rsidR="00940C07">
        <w:rPr>
          <w:szCs w:val="28"/>
        </w:rPr>
        <w:t>.</w:t>
      </w:r>
      <w:r w:rsidRPr="000D64C4">
        <w:rPr>
          <w:szCs w:val="28"/>
        </w:rPr>
        <w:t xml:space="preserve">Бюджет Пограничного муниципального округа на 2020 год и на плановый период 2021 и 2022 годов до формирования Думы Пограничного муниципального округа утверждается Думой Пограничного муниципального района. </w:t>
      </w:r>
    </w:p>
    <w:p w:rsidR="00761EB2" w:rsidRPr="000D64C4" w:rsidRDefault="00761EB2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D64C4">
        <w:rPr>
          <w:szCs w:val="28"/>
        </w:rPr>
        <w:t>7</w:t>
      </w:r>
      <w:r w:rsidR="00940C07">
        <w:rPr>
          <w:szCs w:val="28"/>
        </w:rPr>
        <w:t>.</w:t>
      </w:r>
      <w:r w:rsidRPr="000D64C4">
        <w:rPr>
          <w:szCs w:val="28"/>
        </w:rPr>
        <w:t>Полномочия, связанные с исполнением бюджета Пограничного муниципального округа на 2020 год и на плановый период 2021 и 2022 годов, до формирования администрации Пограничного муниципального округа осуществляет администрация Пограничного муниципального района.</w:t>
      </w: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СТАТЬЯ 6. ЗАКЛЮЧИТЕЛЬНЫЕ ПОЛОЖЕНИЯ</w:t>
      </w:r>
    </w:p>
    <w:p w:rsidR="00761EB2" w:rsidRPr="00940C07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601295" w:rsidP="00FA2C5B">
      <w:pPr>
        <w:ind w:firstLine="709"/>
        <w:jc w:val="both"/>
        <w:rPr>
          <w:rFonts w:eastAsia="NSimSun"/>
          <w:kern w:val="2"/>
          <w:szCs w:val="28"/>
          <w:lang w:eastAsia="zh-CN" w:bidi="hi-IN"/>
        </w:rPr>
      </w:pPr>
      <w:r>
        <w:rPr>
          <w:rFonts w:eastAsia="NSimSun"/>
          <w:kern w:val="2"/>
          <w:szCs w:val="28"/>
          <w:lang w:eastAsia="zh-CN" w:bidi="hi-IN"/>
        </w:rPr>
        <w:t>1.</w:t>
      </w:r>
      <w:r w:rsidR="00761EB2" w:rsidRPr="000D64C4">
        <w:rPr>
          <w:rFonts w:eastAsia="NSimSun"/>
          <w:kern w:val="2"/>
          <w:szCs w:val="28"/>
          <w:lang w:eastAsia="zh-CN" w:bidi="hi-IN"/>
        </w:rPr>
        <w:t xml:space="preserve">Настоящий Закон, за исключением частей 1-4 статьи 4 настоящего Закона, вступает в силу в силу со дня его официального опубликования, но не ранее дня, следующего за днем окончания избирательной кампании по выборам органа местного самоуправления Пограничного муниципального района. </w:t>
      </w:r>
    </w:p>
    <w:p w:rsidR="00761EB2" w:rsidRDefault="00601295" w:rsidP="00BE69B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2.</w:t>
      </w:r>
      <w:r w:rsidR="00761EB2" w:rsidRPr="000D64C4">
        <w:rPr>
          <w:szCs w:val="28"/>
        </w:rPr>
        <w:t xml:space="preserve">Части 1-4 статьи 4 настоящего Закона вступают в силу по истечении </w:t>
      </w:r>
      <w:r w:rsidR="00EC7BD4">
        <w:rPr>
          <w:szCs w:val="28"/>
        </w:rPr>
        <w:t xml:space="preserve">одного </w:t>
      </w:r>
      <w:r w:rsidR="00761EB2" w:rsidRPr="000D64C4">
        <w:rPr>
          <w:szCs w:val="28"/>
        </w:rPr>
        <w:t xml:space="preserve">месяца после дня вступления в силу настоящего Закона при отсутствии предусмотренной частью 5 статьи 34 Федерального закона </w:t>
      </w:r>
      <w:r w:rsidR="00BE69B1">
        <w:rPr>
          <w:szCs w:val="28"/>
        </w:rPr>
        <w:br/>
      </w:r>
      <w:r w:rsidR="00BE69B1">
        <w:rPr>
          <w:rFonts w:eastAsiaTheme="minorHAnsi"/>
          <w:szCs w:val="28"/>
          <w:lang w:eastAsia="en-US"/>
        </w:rPr>
        <w:t xml:space="preserve">"Об общих принципах организации местного самоуправления в Российской Федерации" </w:t>
      </w:r>
      <w:r w:rsidR="00761EB2" w:rsidRPr="000D64C4">
        <w:rPr>
          <w:szCs w:val="28"/>
        </w:rPr>
        <w:t>инициативы граждан о проведении местного референдума по вопросу определения структуры органов местного самоуправления Пограничного муниципального округа.</w:t>
      </w:r>
      <w:proofErr w:type="gramEnd"/>
    </w:p>
    <w:p w:rsidR="00B83B00" w:rsidRDefault="00B83B00" w:rsidP="00BE69B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3B00" w:rsidRPr="000D64C4" w:rsidRDefault="00B83B00" w:rsidP="00BE69B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1EB2" w:rsidRDefault="00601295" w:rsidP="00FA2C5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3.</w:t>
      </w:r>
      <w:r w:rsidR="00761EB2" w:rsidRPr="000D64C4">
        <w:rPr>
          <w:szCs w:val="28"/>
        </w:rPr>
        <w:t xml:space="preserve">Со дня вступления в силу настоящего Закона и до внесения изменений в законодательство Приморского края, связанных с вступлением в силу настоящего Закона, Пограничный муниципальный округ участвует </w:t>
      </w:r>
      <w:r w:rsidR="00761EB2" w:rsidRPr="000D64C4">
        <w:rPr>
          <w:szCs w:val="28"/>
        </w:rPr>
        <w:br/>
        <w:t xml:space="preserve">в бюджетных, налоговых, гражданских и иных правоотношениях, органы местного самоуправления Пограничного муниципального округа решают вопросы местного значения, осуществляют установленные полномочия </w:t>
      </w:r>
      <w:r w:rsidR="00761EB2" w:rsidRPr="000D64C4">
        <w:rPr>
          <w:szCs w:val="28"/>
        </w:rPr>
        <w:br/>
        <w:t>и права, соблюдают требования и исполняют предписания федеральных законов и принятых в соответствии</w:t>
      </w:r>
      <w:proofErr w:type="gramEnd"/>
      <w:r w:rsidR="00761EB2" w:rsidRPr="000D64C4">
        <w:rPr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761EB2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t>4</w:t>
      </w:r>
      <w:r w:rsidR="00601295">
        <w:rPr>
          <w:rFonts w:ascii="Times New Roman" w:hAnsi="Times New Roman" w:cs="Times New Roman"/>
          <w:sz w:val="28"/>
          <w:szCs w:val="28"/>
        </w:rPr>
        <w:t>.</w:t>
      </w:r>
      <w:r w:rsidRPr="000D64C4">
        <w:rPr>
          <w:rFonts w:ascii="Times New Roman" w:hAnsi="Times New Roman" w:cs="Times New Roman"/>
          <w:sz w:val="28"/>
          <w:szCs w:val="28"/>
        </w:rPr>
        <w:t>Со дня вступления в силу настоящего Закона признать утратившим силу: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 Приморского края от 6</w:t>
      </w:r>
      <w:r w:rsidR="00C6605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2004 </w:t>
      </w:r>
      <w:r w:rsidR="00C6605F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184-КЗ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"О Пограничном муниципальном районе" (Ведомости Законодательного Собрания Приморского края, 2004, № 77, стр. 14);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</w:t>
      </w:r>
      <w:r w:rsidR="00761EB2" w:rsidRPr="000D64C4">
        <w:rPr>
          <w:rFonts w:ascii="Times New Roman" w:hAnsi="Times New Roman" w:cs="Times New Roman"/>
          <w:sz w:val="28"/>
          <w:szCs w:val="28"/>
        </w:rPr>
        <w:t>татью 14 Закона Приморского края от 13</w:t>
      </w:r>
      <w:r w:rsidR="00C6605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2012 </w:t>
      </w:r>
      <w:r w:rsidR="00C6605F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123-КЗ </w:t>
      </w:r>
      <w:r w:rsidR="00761EB2" w:rsidRPr="000D64C4">
        <w:rPr>
          <w:rFonts w:ascii="Times New Roman" w:hAnsi="Times New Roman" w:cs="Times New Roman"/>
          <w:sz w:val="28"/>
          <w:szCs w:val="28"/>
        </w:rPr>
        <w:br/>
        <w:t xml:space="preserve">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 (Ведомости Законодательного Собрания Приморского края, 2012, № 27, стр. 74); 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 Приморского края от 27</w:t>
      </w:r>
      <w:r w:rsidR="00C6605F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2015 </w:t>
      </w:r>
      <w:r w:rsidR="00C6605F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593-КЗ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"О преобразовании некоторых сельских поселений Пограничного муниципального района Приморского края и о внесении изменений в Закон Приморского края "О Пограничном муниципальном районе" (Ведомости Законодательного Собрания Приморского края, 2015, № 120, стр. 11);</w:t>
      </w:r>
    </w:p>
    <w:p w:rsidR="00BE69B1" w:rsidRPr="000D64C4" w:rsidRDefault="00BE69B1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0D64C4">
        <w:rPr>
          <w:rFonts w:ascii="Times New Roman" w:hAnsi="Times New Roman" w:cs="Times New Roman"/>
          <w:sz w:val="28"/>
          <w:szCs w:val="28"/>
        </w:rPr>
        <w:t>Закон Приморского края от 8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0D64C4"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№ 145-КЗ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 xml:space="preserve">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края, 2007,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>№ 46, стр. 2);</w:t>
      </w:r>
    </w:p>
    <w:p w:rsidR="00BE69B1" w:rsidRDefault="00BE69B1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0D64C4">
        <w:rPr>
          <w:rFonts w:ascii="Times New Roman" w:hAnsi="Times New Roman" w:cs="Times New Roman"/>
          <w:sz w:val="28"/>
          <w:szCs w:val="28"/>
        </w:rPr>
        <w:t>Закон Приморского края от 24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№ 582-КЗ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>"О внесении изменений в Закон Приморского края "О разграничении имущества, находящегося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4C4">
        <w:rPr>
          <w:rFonts w:ascii="Times New Roman" w:hAnsi="Times New Roman" w:cs="Times New Roman"/>
          <w:sz w:val="28"/>
          <w:szCs w:val="28"/>
        </w:rPr>
        <w:t>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края, 2010, № 144, стр. 21);</w:t>
      </w:r>
    </w:p>
    <w:p w:rsidR="00BE69B1" w:rsidRDefault="00BE69B1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0D64C4">
        <w:rPr>
          <w:rFonts w:ascii="Times New Roman" w:hAnsi="Times New Roman" w:cs="Times New Roman"/>
          <w:sz w:val="28"/>
          <w:szCs w:val="28"/>
        </w:rPr>
        <w:t>Закон Приморского края от 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0D64C4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№ 821-КЗ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края, </w:t>
      </w:r>
      <w:r>
        <w:rPr>
          <w:rFonts w:ascii="Times New Roman" w:hAnsi="Times New Roman" w:cs="Times New Roman"/>
          <w:sz w:val="28"/>
          <w:szCs w:val="28"/>
        </w:rPr>
        <w:t xml:space="preserve">2011, </w:t>
      </w:r>
      <w:r w:rsidRPr="000D64C4">
        <w:rPr>
          <w:rFonts w:ascii="Times New Roman" w:hAnsi="Times New Roman" w:cs="Times New Roman"/>
          <w:sz w:val="28"/>
          <w:szCs w:val="28"/>
        </w:rPr>
        <w:t>№ 201, стр. 29);</w:t>
      </w:r>
    </w:p>
    <w:p w:rsidR="00B83B00" w:rsidRDefault="00B83B00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83B00" w:rsidRPr="000D64C4" w:rsidRDefault="00B83B00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 Приморского края от 3</w:t>
      </w:r>
      <w:r w:rsidR="00F16773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2013 </w:t>
      </w:r>
      <w:r w:rsidR="00F16773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313-КЗ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"О внесении изменений в Закон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</w:t>
      </w:r>
      <w:r w:rsidR="00B86EE9">
        <w:rPr>
          <w:rFonts w:ascii="Times New Roman" w:hAnsi="Times New Roman" w:cs="Times New Roman"/>
          <w:sz w:val="28"/>
          <w:szCs w:val="28"/>
        </w:rPr>
        <w:t>,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 2013, № 62, стр. 7);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761EB2" w:rsidRPr="000D64C4">
        <w:rPr>
          <w:rFonts w:ascii="Times New Roman" w:hAnsi="Times New Roman" w:cs="Times New Roman"/>
          <w:sz w:val="28"/>
          <w:szCs w:val="28"/>
        </w:rPr>
        <w:t>статью 11 Закона Приморского края от 6</w:t>
      </w:r>
      <w:r w:rsidR="00F1677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2015 </w:t>
      </w:r>
      <w:r w:rsidR="00F16773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 </w:t>
      </w:r>
      <w:r w:rsidR="00684BEE">
        <w:rPr>
          <w:rFonts w:ascii="Times New Roman" w:hAnsi="Times New Roman" w:cs="Times New Roman"/>
          <w:sz w:val="28"/>
          <w:szCs w:val="28"/>
        </w:rPr>
        <w:t>(</w:t>
      </w:r>
      <w:r w:rsidR="00761EB2" w:rsidRPr="000D64C4">
        <w:rPr>
          <w:rFonts w:ascii="Times New Roman" w:hAnsi="Times New Roman" w:cs="Times New Roman"/>
          <w:sz w:val="28"/>
          <w:szCs w:val="28"/>
        </w:rPr>
        <w:t>Ведомости Законодательного Собрания Приморского края, 2015, № 135, стр. 36);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 Приморского кра</w:t>
      </w:r>
      <w:r w:rsidR="00F16773">
        <w:rPr>
          <w:rFonts w:ascii="Times New Roman" w:hAnsi="Times New Roman" w:cs="Times New Roman"/>
          <w:sz w:val="28"/>
          <w:szCs w:val="28"/>
        </w:rPr>
        <w:t xml:space="preserve">я от </w:t>
      </w:r>
      <w:r w:rsidR="00761EB2" w:rsidRPr="000D64C4">
        <w:rPr>
          <w:rFonts w:ascii="Times New Roman" w:hAnsi="Times New Roman" w:cs="Times New Roman"/>
          <w:sz w:val="28"/>
          <w:szCs w:val="28"/>
        </w:rPr>
        <w:t>5</w:t>
      </w:r>
      <w:r w:rsidR="00F16773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2016 </w:t>
      </w:r>
      <w:r w:rsidR="00F16773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800-КЗ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"О внесении изменений в приложение 3 к Закону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</w:t>
      </w:r>
      <w:r w:rsidR="00F16773">
        <w:rPr>
          <w:rFonts w:ascii="Times New Roman" w:hAnsi="Times New Roman" w:cs="Times New Roman"/>
          <w:sz w:val="28"/>
          <w:szCs w:val="28"/>
        </w:rPr>
        <w:t xml:space="preserve">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(Ведомости Законодательного Собрания Приморского края, 2016,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>№ 154, стр. 12);</w:t>
      </w:r>
    </w:p>
    <w:p w:rsidR="00761EB2" w:rsidRPr="000D64C4" w:rsidRDefault="00BE69B1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</w:t>
      </w:r>
      <w:r w:rsidR="00761EB2" w:rsidRPr="000D64C4">
        <w:rPr>
          <w:rFonts w:ascii="Times New Roman" w:hAnsi="Times New Roman" w:cs="Times New Roman"/>
          <w:sz w:val="28"/>
          <w:szCs w:val="28"/>
        </w:rPr>
        <w:t>Закон Приморского края от 12</w:t>
      </w:r>
      <w:r w:rsidR="00F16773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2018 </w:t>
      </w:r>
      <w:r w:rsidR="00F16773">
        <w:rPr>
          <w:rFonts w:ascii="Times New Roman" w:hAnsi="Times New Roman" w:cs="Times New Roman"/>
          <w:sz w:val="28"/>
          <w:szCs w:val="28"/>
        </w:rPr>
        <w:t xml:space="preserve">года </w:t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244-КЗ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"О внесении изменений в приложение 3 к Закону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края, 2018, </w:t>
      </w:r>
      <w:r>
        <w:rPr>
          <w:rFonts w:ascii="Times New Roman" w:hAnsi="Times New Roman" w:cs="Times New Roman"/>
          <w:sz w:val="28"/>
          <w:szCs w:val="28"/>
        </w:rPr>
        <w:br/>
      </w:r>
      <w:r w:rsidR="00761EB2" w:rsidRPr="000D64C4">
        <w:rPr>
          <w:rFonts w:ascii="Times New Roman" w:hAnsi="Times New Roman" w:cs="Times New Roman"/>
          <w:sz w:val="28"/>
          <w:szCs w:val="28"/>
        </w:rPr>
        <w:t xml:space="preserve">№ 52, </w:t>
      </w:r>
      <w:r w:rsidR="00BF6EA7">
        <w:rPr>
          <w:rFonts w:ascii="Times New Roman" w:hAnsi="Times New Roman" w:cs="Times New Roman"/>
          <w:sz w:val="28"/>
          <w:szCs w:val="28"/>
        </w:rPr>
        <w:t>стр. 38);</w:t>
      </w:r>
    </w:p>
    <w:p w:rsidR="00BE69B1" w:rsidRPr="000D64C4" w:rsidRDefault="00BE69B1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Pr="000D64C4">
        <w:rPr>
          <w:rFonts w:ascii="Times New Roman" w:hAnsi="Times New Roman" w:cs="Times New Roman"/>
          <w:sz w:val="28"/>
          <w:szCs w:val="28"/>
        </w:rPr>
        <w:t>Закон Приморского края от 6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2015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D64C4">
        <w:rPr>
          <w:rFonts w:ascii="Times New Roman" w:hAnsi="Times New Roman" w:cs="Times New Roman"/>
          <w:sz w:val="28"/>
          <w:szCs w:val="28"/>
        </w:rPr>
        <w:t xml:space="preserve">№ 576-КЗ </w:t>
      </w:r>
      <w:r w:rsidR="00BF6EA7"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(Ведомости Законодательного Собрания Приморского края, 2015, № 112, стр. 37);</w:t>
      </w:r>
    </w:p>
    <w:p w:rsidR="00BE69B1" w:rsidRPr="000D64C4" w:rsidRDefault="00BE69B1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12)с</w:t>
      </w:r>
      <w:r w:rsidRPr="000D64C4">
        <w:rPr>
          <w:rFonts w:ascii="Times New Roman" w:hAnsi="Times New Roman" w:cs="Times New Roman"/>
          <w:sz w:val="28"/>
          <w:szCs w:val="28"/>
        </w:rPr>
        <w:t>татью 6 Закона Приморского края от 12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0D64C4">
        <w:rPr>
          <w:rFonts w:ascii="Times New Roman" w:hAnsi="Times New Roman" w:cs="Times New Roman"/>
          <w:sz w:val="28"/>
          <w:szCs w:val="28"/>
        </w:rPr>
        <w:t xml:space="preserve">2018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 xml:space="preserve"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 (Ведомости Законодательного Собрания Приморского края, 2018, № 49, </w:t>
      </w:r>
      <w:r>
        <w:rPr>
          <w:rFonts w:ascii="Times New Roman" w:hAnsi="Times New Roman" w:cs="Times New Roman"/>
          <w:sz w:val="28"/>
          <w:szCs w:val="28"/>
        </w:rPr>
        <w:br/>
      </w:r>
      <w:r w:rsidRPr="000D64C4">
        <w:rPr>
          <w:rFonts w:ascii="Times New Roman" w:hAnsi="Times New Roman" w:cs="Times New Roman"/>
          <w:sz w:val="28"/>
          <w:szCs w:val="28"/>
        </w:rPr>
        <w:t>стр. 22);</w:t>
      </w:r>
    </w:p>
    <w:p w:rsidR="00BE69B1" w:rsidRDefault="00BF6EA7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</w:t>
      </w:r>
      <w:r w:rsidR="00BE69B1" w:rsidRPr="000D64C4">
        <w:rPr>
          <w:rFonts w:ascii="Times New Roman" w:hAnsi="Times New Roman" w:cs="Times New Roman"/>
          <w:sz w:val="28"/>
          <w:szCs w:val="28"/>
        </w:rPr>
        <w:t>Закон Приморского края от 8</w:t>
      </w:r>
      <w:r w:rsidR="00BE69B1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E69B1" w:rsidRPr="000D64C4">
        <w:rPr>
          <w:rFonts w:ascii="Times New Roman" w:hAnsi="Times New Roman" w:cs="Times New Roman"/>
          <w:sz w:val="28"/>
          <w:szCs w:val="28"/>
        </w:rPr>
        <w:t>2018</w:t>
      </w:r>
      <w:r w:rsidR="00BE69B1">
        <w:rPr>
          <w:rFonts w:ascii="Times New Roman" w:hAnsi="Times New Roman" w:cs="Times New Roman"/>
          <w:sz w:val="28"/>
          <w:szCs w:val="28"/>
        </w:rPr>
        <w:t xml:space="preserve"> года</w:t>
      </w:r>
      <w:r w:rsidR="00BE69B1" w:rsidRPr="000D64C4">
        <w:rPr>
          <w:rFonts w:ascii="Times New Roman" w:hAnsi="Times New Roman" w:cs="Times New Roman"/>
          <w:sz w:val="28"/>
          <w:szCs w:val="28"/>
        </w:rPr>
        <w:t xml:space="preserve"> № 344-КЗ </w:t>
      </w:r>
      <w:r>
        <w:rPr>
          <w:rFonts w:ascii="Times New Roman" w:hAnsi="Times New Roman" w:cs="Times New Roman"/>
          <w:sz w:val="28"/>
          <w:szCs w:val="28"/>
        </w:rPr>
        <w:br/>
      </w:r>
      <w:r w:rsidR="00BE69B1" w:rsidRPr="000D64C4">
        <w:rPr>
          <w:rFonts w:ascii="Times New Roman" w:hAnsi="Times New Roman" w:cs="Times New Roman"/>
          <w:sz w:val="28"/>
          <w:szCs w:val="28"/>
        </w:rPr>
        <w:t xml:space="preserve">"О внесении изменений в приложение 3 к Закону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="00BE69B1" w:rsidRPr="000D64C4">
        <w:rPr>
          <w:rFonts w:ascii="Times New Roman" w:hAnsi="Times New Roman" w:cs="Times New Roman"/>
          <w:sz w:val="28"/>
          <w:szCs w:val="28"/>
        </w:rPr>
        <w:t xml:space="preserve"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(Ведомости Законодательного Собрания Приморского края, 2018, </w:t>
      </w:r>
      <w:r>
        <w:rPr>
          <w:rFonts w:ascii="Times New Roman" w:hAnsi="Times New Roman" w:cs="Times New Roman"/>
          <w:sz w:val="28"/>
          <w:szCs w:val="28"/>
        </w:rPr>
        <w:t>№ 66, стр. 30).</w:t>
      </w:r>
    </w:p>
    <w:p w:rsidR="00B83B00" w:rsidRDefault="00B83B00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83B00" w:rsidRDefault="00B83B00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83B00" w:rsidRPr="000D64C4" w:rsidRDefault="00B83B00" w:rsidP="00BE69B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61EB2" w:rsidRPr="000D64C4" w:rsidRDefault="00761EB2" w:rsidP="00FA2C5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64C4">
        <w:rPr>
          <w:rFonts w:ascii="Times New Roman" w:hAnsi="Times New Roman" w:cs="Times New Roman"/>
          <w:sz w:val="28"/>
          <w:szCs w:val="28"/>
        </w:rPr>
        <w:lastRenderedPageBreak/>
        <w:t xml:space="preserve">5.Думе Пограничного муниципального округа обеспечить принятие муниципальных правовых актов, предусмотренных частью 2 статьи 3 настоящего Закона, в течение трех месяцев со дня формирования Думы Пограничного муниципального округа. 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16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01FB3"/>
    <w:rsid w:val="000D64C4"/>
    <w:rsid w:val="00184786"/>
    <w:rsid w:val="00252D82"/>
    <w:rsid w:val="002752D3"/>
    <w:rsid w:val="00321051"/>
    <w:rsid w:val="003B35EA"/>
    <w:rsid w:val="004B30DE"/>
    <w:rsid w:val="00601295"/>
    <w:rsid w:val="00605163"/>
    <w:rsid w:val="00684BEE"/>
    <w:rsid w:val="006D0397"/>
    <w:rsid w:val="00761EB2"/>
    <w:rsid w:val="00842A59"/>
    <w:rsid w:val="008D4EB4"/>
    <w:rsid w:val="00940C07"/>
    <w:rsid w:val="00987D16"/>
    <w:rsid w:val="00B0702D"/>
    <w:rsid w:val="00B83B00"/>
    <w:rsid w:val="00B86EE9"/>
    <w:rsid w:val="00B96C02"/>
    <w:rsid w:val="00BE69B1"/>
    <w:rsid w:val="00BF6EA7"/>
    <w:rsid w:val="00C6605F"/>
    <w:rsid w:val="00D74B96"/>
    <w:rsid w:val="00E30804"/>
    <w:rsid w:val="00E631D6"/>
    <w:rsid w:val="00EC7BD4"/>
    <w:rsid w:val="00F01D0E"/>
    <w:rsid w:val="00F16773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1D0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D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1D0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D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A9094-CB0E-4A11-BD45-00B5DF79C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8</Pages>
  <Words>2521</Words>
  <Characters>14375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12</cp:revision>
  <cp:lastPrinted>2019-09-05T01:23:00Z</cp:lastPrinted>
  <dcterms:created xsi:type="dcterms:W3CDTF">2019-08-29T00:49:00Z</dcterms:created>
  <dcterms:modified xsi:type="dcterms:W3CDTF">2019-09-05T01:24:00Z</dcterms:modified>
</cp:coreProperties>
</file>