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62556825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E40C9D" w:rsidRPr="004D7228" w:rsidRDefault="00E40C9D" w:rsidP="00E40C9D">
      <w:pPr>
        <w:jc w:val="center"/>
        <w:rPr>
          <w:b/>
          <w:szCs w:val="28"/>
        </w:rPr>
      </w:pPr>
      <w:r w:rsidRPr="004D7228">
        <w:rPr>
          <w:b/>
          <w:szCs w:val="28"/>
        </w:rPr>
        <w:t>О ВНЕСЕНИИ ИЗМЕНЕНИ</w:t>
      </w:r>
      <w:r>
        <w:rPr>
          <w:b/>
          <w:szCs w:val="28"/>
        </w:rPr>
        <w:t xml:space="preserve">Й В ЗАКОН ПРИМОРСКОГО КРАЯ </w:t>
      </w:r>
      <w:r>
        <w:rPr>
          <w:b/>
          <w:szCs w:val="28"/>
        </w:rPr>
        <w:br/>
        <w:t xml:space="preserve">"О МЕСТНОМ РЕФЕРЕНДУМЕ В </w:t>
      </w:r>
      <w:r w:rsidRPr="004D7228">
        <w:rPr>
          <w:b/>
          <w:szCs w:val="28"/>
        </w:rPr>
        <w:t>ПРИМОРСКО</w:t>
      </w:r>
      <w:r>
        <w:rPr>
          <w:b/>
          <w:szCs w:val="28"/>
        </w:rPr>
        <w:t>М</w:t>
      </w:r>
      <w:r w:rsidRPr="004D7228">
        <w:rPr>
          <w:b/>
          <w:szCs w:val="28"/>
        </w:rPr>
        <w:t xml:space="preserve"> КРА</w:t>
      </w:r>
      <w:r>
        <w:rPr>
          <w:b/>
          <w:szCs w:val="28"/>
        </w:rPr>
        <w:t>Е"</w:t>
      </w:r>
      <w:r w:rsidRPr="004D7228">
        <w:rPr>
          <w:b/>
          <w:szCs w:val="28"/>
        </w:rPr>
        <w:t xml:space="preserve"> </w:t>
      </w:r>
    </w:p>
    <w:p w:rsidR="00E40C9D" w:rsidRPr="004D7228" w:rsidRDefault="00E40C9D" w:rsidP="00E40C9D">
      <w:pPr>
        <w:jc w:val="both"/>
        <w:rPr>
          <w:szCs w:val="28"/>
        </w:rPr>
      </w:pPr>
    </w:p>
    <w:p w:rsidR="00E40C9D" w:rsidRDefault="00E40C9D" w:rsidP="00E40C9D">
      <w:pPr>
        <w:ind w:firstLine="709"/>
        <w:jc w:val="both"/>
        <w:rPr>
          <w:szCs w:val="28"/>
        </w:rPr>
      </w:pPr>
      <w:r w:rsidRPr="004D7228">
        <w:rPr>
          <w:szCs w:val="28"/>
        </w:rPr>
        <w:t>Принят Законодательным Собранием Приморского края</w:t>
      </w:r>
      <w:r>
        <w:rPr>
          <w:szCs w:val="28"/>
        </w:rPr>
        <w:t xml:space="preserve"> 24 июля </w:t>
      </w:r>
      <w:r>
        <w:rPr>
          <w:szCs w:val="28"/>
        </w:rPr>
        <w:br/>
        <w:t>2019 года в первом чтении</w:t>
      </w:r>
    </w:p>
    <w:p w:rsidR="00E40C9D" w:rsidRPr="004D7228" w:rsidRDefault="00E40C9D" w:rsidP="00E40C9D">
      <w:pPr>
        <w:ind w:firstLine="709"/>
        <w:jc w:val="both"/>
        <w:rPr>
          <w:szCs w:val="28"/>
        </w:rPr>
      </w:pPr>
    </w:p>
    <w:p w:rsidR="00E40C9D" w:rsidRPr="00495D6D" w:rsidRDefault="00E40C9D" w:rsidP="00E40C9D">
      <w:pPr>
        <w:autoSpaceDE w:val="0"/>
        <w:autoSpaceDN w:val="0"/>
        <w:adjustRightInd w:val="0"/>
        <w:ind w:firstLine="709"/>
        <w:jc w:val="both"/>
        <w:outlineLvl w:val="0"/>
        <w:rPr>
          <w:bCs/>
          <w:szCs w:val="28"/>
        </w:rPr>
      </w:pPr>
      <w:r w:rsidRPr="00495D6D">
        <w:rPr>
          <w:bCs/>
          <w:szCs w:val="28"/>
        </w:rPr>
        <w:t>СТАТЬЯ 1.</w:t>
      </w:r>
    </w:p>
    <w:p w:rsidR="00E40C9D" w:rsidRPr="00495D6D" w:rsidRDefault="00E40C9D" w:rsidP="00E40C9D">
      <w:pPr>
        <w:autoSpaceDE w:val="0"/>
        <w:autoSpaceDN w:val="0"/>
        <w:adjustRightInd w:val="0"/>
        <w:ind w:firstLine="709"/>
        <w:jc w:val="both"/>
        <w:outlineLvl w:val="0"/>
        <w:rPr>
          <w:szCs w:val="28"/>
        </w:rPr>
      </w:pPr>
      <w:r w:rsidRPr="00495D6D">
        <w:rPr>
          <w:bCs/>
          <w:szCs w:val="28"/>
        </w:rPr>
        <w:t xml:space="preserve">Внести в </w:t>
      </w:r>
      <w:hyperlink r:id="rId9" w:history="1">
        <w:r w:rsidRPr="00495D6D">
          <w:rPr>
            <w:bCs/>
            <w:szCs w:val="28"/>
          </w:rPr>
          <w:t>Закон</w:t>
        </w:r>
      </w:hyperlink>
      <w:r w:rsidRPr="00495D6D">
        <w:rPr>
          <w:bCs/>
          <w:szCs w:val="28"/>
        </w:rPr>
        <w:t xml:space="preserve"> Приморского края от 5 января 2004 года</w:t>
      </w:r>
      <w:r>
        <w:rPr>
          <w:bCs/>
          <w:szCs w:val="28"/>
        </w:rPr>
        <w:t xml:space="preserve"> </w:t>
      </w:r>
      <w:r w:rsidRPr="00495D6D">
        <w:rPr>
          <w:bCs/>
          <w:szCs w:val="28"/>
        </w:rPr>
        <w:t xml:space="preserve">№ 97-КЗ </w:t>
      </w:r>
      <w:r>
        <w:rPr>
          <w:bCs/>
          <w:szCs w:val="28"/>
        </w:rPr>
        <w:br/>
      </w:r>
      <w:r w:rsidRPr="00495D6D">
        <w:rPr>
          <w:bCs/>
          <w:szCs w:val="28"/>
        </w:rP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495D6D">
        <w:rPr>
          <w:bCs/>
          <w:szCs w:val="28"/>
        </w:rPr>
        <w:br/>
        <w:t xml:space="preserve">стр. 20, № 56, стр. 74; 2008, № 65, стр. 60; 2010, № 148, стр. 8, № 167, стр. 23; 2011, № 185, стр. 59, № 205, стр. 18; 2012, № 35, стр. 43; 2013, № 62, стр. 32; 2014, № 78, стр. 31; 2015, № 106, стр. 5, № 112, стр. 7, № 132, стр. 58; 2016, </w:t>
      </w:r>
      <w:r w:rsidRPr="00495D6D">
        <w:rPr>
          <w:bCs/>
          <w:szCs w:val="28"/>
        </w:rPr>
        <w:br/>
        <w:t>№ 160, стр. 19, № 164, стр. 80; 2017, № 20, стр. 7, № 29, стр. 5, № 38, стр. 30; 2018, № 81, стр. 33; 2019, № 87, стр. 6) следующие изменения:</w:t>
      </w:r>
    </w:p>
    <w:p w:rsidR="00E40C9D" w:rsidRPr="00495D6D" w:rsidRDefault="00E40C9D" w:rsidP="00E40C9D">
      <w:pPr>
        <w:pStyle w:val="Style5"/>
        <w:widowControl/>
        <w:numPr>
          <w:ilvl w:val="0"/>
          <w:numId w:val="1"/>
        </w:numPr>
        <w:spacing w:line="240" w:lineRule="auto"/>
        <w:ind w:left="706"/>
        <w:jc w:val="left"/>
        <w:rPr>
          <w:rStyle w:val="FontStyle14"/>
          <w:sz w:val="28"/>
          <w:szCs w:val="28"/>
        </w:rPr>
      </w:pPr>
      <w:r w:rsidRPr="00495D6D">
        <w:rPr>
          <w:rStyle w:val="FontStyle14"/>
          <w:sz w:val="28"/>
          <w:szCs w:val="28"/>
        </w:rPr>
        <w:t>в статье 11:</w:t>
      </w:r>
    </w:p>
    <w:p w:rsidR="00E40C9D" w:rsidRPr="00495D6D" w:rsidRDefault="00E40C9D" w:rsidP="00E40C9D">
      <w:pPr>
        <w:pStyle w:val="Style5"/>
        <w:widowControl/>
        <w:spacing w:line="240" w:lineRule="auto"/>
        <w:rPr>
          <w:rStyle w:val="FontStyle14"/>
          <w:sz w:val="28"/>
          <w:szCs w:val="28"/>
        </w:rPr>
      </w:pPr>
      <w:r>
        <w:rPr>
          <w:rStyle w:val="FontStyle14"/>
          <w:sz w:val="28"/>
          <w:szCs w:val="28"/>
        </w:rPr>
        <w:t xml:space="preserve">а)в </w:t>
      </w:r>
      <w:r w:rsidRPr="00495D6D">
        <w:rPr>
          <w:rStyle w:val="FontStyle14"/>
          <w:sz w:val="28"/>
          <w:szCs w:val="28"/>
        </w:rPr>
        <w:t>част</w:t>
      </w:r>
      <w:r>
        <w:rPr>
          <w:rStyle w:val="FontStyle14"/>
          <w:sz w:val="28"/>
          <w:szCs w:val="28"/>
        </w:rPr>
        <w:t>и</w:t>
      </w:r>
      <w:r w:rsidRPr="00495D6D">
        <w:rPr>
          <w:rStyle w:val="FontStyle14"/>
          <w:sz w:val="28"/>
          <w:szCs w:val="28"/>
        </w:rPr>
        <w:t xml:space="preserve"> 2 после слов </w:t>
      </w:r>
      <w:r>
        <w:rPr>
          <w:rStyle w:val="FontStyle14"/>
          <w:sz w:val="28"/>
          <w:szCs w:val="28"/>
        </w:rPr>
        <w:t>"муниципального района</w:t>
      </w:r>
      <w:r w:rsidRPr="00495D6D">
        <w:rPr>
          <w:rStyle w:val="FontStyle14"/>
          <w:sz w:val="28"/>
          <w:szCs w:val="28"/>
        </w:rPr>
        <w:t>,</w:t>
      </w:r>
      <w:r>
        <w:rPr>
          <w:rStyle w:val="FontStyle14"/>
          <w:sz w:val="28"/>
          <w:szCs w:val="28"/>
        </w:rPr>
        <w:t>"</w:t>
      </w:r>
      <w:r w:rsidRPr="00495D6D">
        <w:rPr>
          <w:rStyle w:val="FontStyle14"/>
          <w:sz w:val="28"/>
          <w:szCs w:val="28"/>
        </w:rPr>
        <w:t xml:space="preserve"> дополнить словами</w:t>
      </w:r>
      <w:r w:rsidRPr="00495D6D">
        <w:rPr>
          <w:rStyle w:val="FontStyle14"/>
          <w:sz w:val="28"/>
          <w:szCs w:val="28"/>
        </w:rPr>
        <w:br/>
      </w:r>
      <w:r>
        <w:rPr>
          <w:rStyle w:val="FontStyle14"/>
          <w:sz w:val="28"/>
          <w:szCs w:val="28"/>
        </w:rPr>
        <w:t>"</w:t>
      </w:r>
      <w:r w:rsidRPr="00495D6D">
        <w:rPr>
          <w:rStyle w:val="FontStyle14"/>
          <w:sz w:val="28"/>
          <w:szCs w:val="28"/>
        </w:rPr>
        <w:t>муниципального округа,</w:t>
      </w:r>
      <w:r>
        <w:rPr>
          <w:rStyle w:val="FontStyle14"/>
          <w:sz w:val="28"/>
          <w:szCs w:val="28"/>
        </w:rPr>
        <w:t>"</w:t>
      </w:r>
      <w:r w:rsidRPr="00495D6D">
        <w:rPr>
          <w:rStyle w:val="FontStyle14"/>
          <w:sz w:val="28"/>
          <w:szCs w:val="28"/>
        </w:rPr>
        <w:t>;</w:t>
      </w:r>
    </w:p>
    <w:p w:rsidR="00E40C9D" w:rsidRPr="00495D6D" w:rsidRDefault="00E40C9D" w:rsidP="00E40C9D">
      <w:pPr>
        <w:pStyle w:val="Style5"/>
        <w:widowControl/>
        <w:tabs>
          <w:tab w:val="left" w:pos="931"/>
        </w:tabs>
        <w:spacing w:line="240" w:lineRule="auto"/>
        <w:ind w:firstLine="701"/>
        <w:rPr>
          <w:rStyle w:val="FontStyle14"/>
          <w:sz w:val="28"/>
          <w:szCs w:val="28"/>
        </w:rPr>
      </w:pPr>
      <w:r>
        <w:rPr>
          <w:rStyle w:val="FontStyle14"/>
          <w:sz w:val="28"/>
          <w:szCs w:val="28"/>
        </w:rPr>
        <w:t xml:space="preserve">б)в </w:t>
      </w:r>
      <w:r w:rsidRPr="00495D6D">
        <w:rPr>
          <w:rStyle w:val="FontStyle14"/>
          <w:sz w:val="28"/>
          <w:szCs w:val="28"/>
        </w:rPr>
        <w:t>част</w:t>
      </w:r>
      <w:r>
        <w:rPr>
          <w:rStyle w:val="FontStyle14"/>
          <w:sz w:val="28"/>
          <w:szCs w:val="28"/>
        </w:rPr>
        <w:t>и</w:t>
      </w:r>
      <w:r w:rsidRPr="00495D6D">
        <w:rPr>
          <w:rStyle w:val="FontStyle14"/>
          <w:sz w:val="28"/>
          <w:szCs w:val="28"/>
        </w:rPr>
        <w:t xml:space="preserve"> 4 после слов </w:t>
      </w:r>
      <w:r>
        <w:rPr>
          <w:rStyle w:val="FontStyle14"/>
          <w:sz w:val="28"/>
          <w:szCs w:val="28"/>
        </w:rPr>
        <w:t>"муниципального района,"</w:t>
      </w:r>
      <w:r w:rsidRPr="00495D6D">
        <w:rPr>
          <w:rStyle w:val="FontStyle14"/>
          <w:sz w:val="28"/>
          <w:szCs w:val="28"/>
        </w:rPr>
        <w:t xml:space="preserve"> дополнить словами</w:t>
      </w:r>
      <w:r w:rsidRPr="00495D6D">
        <w:rPr>
          <w:rStyle w:val="FontStyle14"/>
          <w:sz w:val="28"/>
          <w:szCs w:val="28"/>
        </w:rPr>
        <w:br/>
      </w:r>
      <w:r>
        <w:rPr>
          <w:rStyle w:val="FontStyle14"/>
          <w:sz w:val="28"/>
          <w:szCs w:val="28"/>
        </w:rPr>
        <w:t>"</w:t>
      </w:r>
      <w:r w:rsidRPr="00495D6D">
        <w:rPr>
          <w:rStyle w:val="FontStyle14"/>
          <w:sz w:val="28"/>
          <w:szCs w:val="28"/>
        </w:rPr>
        <w:t>муниципального округа</w:t>
      </w:r>
      <w:r>
        <w:rPr>
          <w:rStyle w:val="FontStyle14"/>
          <w:sz w:val="28"/>
          <w:szCs w:val="28"/>
        </w:rPr>
        <w:t>,"</w:t>
      </w:r>
      <w:r w:rsidRPr="00495D6D">
        <w:rPr>
          <w:rStyle w:val="FontStyle14"/>
          <w:sz w:val="28"/>
          <w:szCs w:val="28"/>
        </w:rPr>
        <w:t>;</w:t>
      </w:r>
    </w:p>
    <w:p w:rsidR="00E40C9D" w:rsidRPr="00495D6D" w:rsidRDefault="00E40C9D" w:rsidP="00E40C9D">
      <w:pPr>
        <w:pStyle w:val="Style5"/>
        <w:widowControl/>
        <w:tabs>
          <w:tab w:val="left" w:pos="931"/>
        </w:tabs>
        <w:spacing w:line="240" w:lineRule="auto"/>
        <w:ind w:firstLine="715"/>
        <w:rPr>
          <w:rStyle w:val="FontStyle14"/>
          <w:sz w:val="28"/>
          <w:szCs w:val="28"/>
        </w:rPr>
      </w:pPr>
      <w:r>
        <w:rPr>
          <w:rStyle w:val="FontStyle14"/>
          <w:sz w:val="28"/>
          <w:szCs w:val="28"/>
        </w:rPr>
        <w:t xml:space="preserve">в)в </w:t>
      </w:r>
      <w:r w:rsidRPr="00495D6D">
        <w:rPr>
          <w:rStyle w:val="FontStyle14"/>
          <w:sz w:val="28"/>
          <w:szCs w:val="28"/>
        </w:rPr>
        <w:t>част</w:t>
      </w:r>
      <w:r>
        <w:rPr>
          <w:rStyle w:val="FontStyle14"/>
          <w:sz w:val="28"/>
          <w:szCs w:val="28"/>
        </w:rPr>
        <w:t>и</w:t>
      </w:r>
      <w:r w:rsidRPr="00495D6D">
        <w:rPr>
          <w:rStyle w:val="FontStyle14"/>
          <w:sz w:val="28"/>
          <w:szCs w:val="28"/>
        </w:rPr>
        <w:t xml:space="preserve"> 21 после слов </w:t>
      </w:r>
      <w:r>
        <w:rPr>
          <w:rStyle w:val="FontStyle14"/>
          <w:sz w:val="28"/>
          <w:szCs w:val="28"/>
        </w:rPr>
        <w:t>"</w:t>
      </w:r>
      <w:r w:rsidRPr="00495D6D">
        <w:rPr>
          <w:rStyle w:val="FontStyle14"/>
          <w:sz w:val="28"/>
          <w:szCs w:val="28"/>
        </w:rPr>
        <w:t>находящихся вне места расположения</w:t>
      </w:r>
      <w:r w:rsidRPr="00495D6D">
        <w:rPr>
          <w:rStyle w:val="FontStyle14"/>
          <w:sz w:val="28"/>
          <w:szCs w:val="28"/>
        </w:rPr>
        <w:br/>
        <w:t>воинской части,</w:t>
      </w:r>
      <w:r>
        <w:rPr>
          <w:rStyle w:val="FontStyle14"/>
          <w:sz w:val="28"/>
          <w:szCs w:val="28"/>
        </w:rPr>
        <w:t>"</w:t>
      </w:r>
      <w:r w:rsidRPr="00495D6D">
        <w:rPr>
          <w:rStyle w:val="FontStyle14"/>
          <w:sz w:val="28"/>
          <w:szCs w:val="28"/>
        </w:rPr>
        <w:t xml:space="preserve"> дополнить словами </w:t>
      </w:r>
      <w:r>
        <w:rPr>
          <w:rStyle w:val="FontStyle14"/>
          <w:sz w:val="28"/>
          <w:szCs w:val="28"/>
        </w:rPr>
        <w:t>"</w:t>
      </w:r>
      <w:r w:rsidRPr="00495D6D">
        <w:rPr>
          <w:rStyle w:val="FontStyle14"/>
          <w:sz w:val="28"/>
          <w:szCs w:val="28"/>
        </w:rPr>
        <w:t>и участники референдума,</w:t>
      </w:r>
      <w:r w:rsidRPr="00495D6D">
        <w:rPr>
          <w:rStyle w:val="FontStyle14"/>
          <w:sz w:val="28"/>
          <w:szCs w:val="28"/>
        </w:rPr>
        <w:br/>
        <w:t>работающие вахтовым методом,</w:t>
      </w:r>
      <w:r>
        <w:rPr>
          <w:rStyle w:val="FontStyle14"/>
          <w:sz w:val="28"/>
          <w:szCs w:val="28"/>
        </w:rPr>
        <w:t>"</w:t>
      </w:r>
      <w:r w:rsidRPr="00495D6D">
        <w:rPr>
          <w:rStyle w:val="FontStyle14"/>
          <w:sz w:val="28"/>
          <w:szCs w:val="28"/>
        </w:rPr>
        <w:t>;</w:t>
      </w:r>
    </w:p>
    <w:p w:rsidR="00E40C9D" w:rsidRPr="00495D6D" w:rsidRDefault="00E40C9D" w:rsidP="00E40C9D">
      <w:pPr>
        <w:pStyle w:val="Style5"/>
        <w:widowControl/>
        <w:spacing w:line="240" w:lineRule="auto"/>
        <w:ind w:firstLine="0"/>
        <w:jc w:val="left"/>
        <w:rPr>
          <w:rStyle w:val="FontStyle14"/>
          <w:sz w:val="28"/>
          <w:szCs w:val="28"/>
        </w:rPr>
      </w:pPr>
      <w:r>
        <w:rPr>
          <w:rStyle w:val="FontStyle14"/>
          <w:sz w:val="28"/>
          <w:szCs w:val="28"/>
        </w:rPr>
        <w:tab/>
        <w:t>2)</w:t>
      </w:r>
      <w:r w:rsidRPr="00495D6D">
        <w:rPr>
          <w:rStyle w:val="FontStyle14"/>
          <w:sz w:val="28"/>
          <w:szCs w:val="28"/>
        </w:rPr>
        <w:t>статью 14 дополнить частью 20 следующего содержания:</w:t>
      </w:r>
    </w:p>
    <w:p w:rsidR="00E40C9D" w:rsidRPr="00495D6D" w:rsidRDefault="00E40C9D" w:rsidP="00E40C9D">
      <w:pPr>
        <w:pStyle w:val="Style4"/>
        <w:widowControl/>
        <w:spacing w:line="240" w:lineRule="auto"/>
        <w:rPr>
          <w:rStyle w:val="FontStyle14"/>
          <w:sz w:val="28"/>
          <w:szCs w:val="28"/>
        </w:rPr>
      </w:pPr>
      <w:r>
        <w:rPr>
          <w:rStyle w:val="FontStyle14"/>
          <w:sz w:val="28"/>
          <w:szCs w:val="28"/>
        </w:rPr>
        <w:t>"</w:t>
      </w:r>
      <w:proofErr w:type="gramStart"/>
      <w:r w:rsidRPr="00495D6D">
        <w:rPr>
          <w:rStyle w:val="FontStyle14"/>
          <w:sz w:val="28"/>
          <w:szCs w:val="28"/>
        </w:rPr>
        <w:t>20.В</w:t>
      </w:r>
      <w:proofErr w:type="gramEnd"/>
      <w:r w:rsidRPr="00495D6D">
        <w:rPr>
          <w:rStyle w:val="FontStyle14"/>
          <w:sz w:val="28"/>
          <w:szCs w:val="28"/>
        </w:rPr>
        <w:t xml:space="preserve"> целях обеспечения реализации права на участие в референдуме граждан Российской Федерации, а также оказания содействия комиссиям референдума в реализации их полномочий может быть использована федеральная государственная информационная система </w:t>
      </w:r>
      <w:r>
        <w:rPr>
          <w:rStyle w:val="FontStyle14"/>
          <w:sz w:val="28"/>
          <w:szCs w:val="28"/>
        </w:rPr>
        <w:t>"</w:t>
      </w:r>
      <w:r w:rsidRPr="00495D6D">
        <w:rPr>
          <w:rStyle w:val="FontStyle14"/>
          <w:sz w:val="28"/>
          <w:szCs w:val="28"/>
        </w:rPr>
        <w:t>Единый портал государственных и муниципальных услуг (функций)</w:t>
      </w:r>
      <w:r>
        <w:rPr>
          <w:rStyle w:val="FontStyle14"/>
          <w:sz w:val="28"/>
          <w:szCs w:val="28"/>
        </w:rPr>
        <w:t>"."</w:t>
      </w:r>
      <w:r w:rsidRPr="00495D6D">
        <w:rPr>
          <w:rStyle w:val="FontStyle14"/>
          <w:sz w:val="28"/>
          <w:szCs w:val="28"/>
        </w:rPr>
        <w:t>;</w:t>
      </w:r>
    </w:p>
    <w:p w:rsidR="00E40C9D" w:rsidRPr="00495D6D" w:rsidRDefault="00E40C9D" w:rsidP="00E40C9D">
      <w:pPr>
        <w:pStyle w:val="Style5"/>
        <w:widowControl/>
        <w:numPr>
          <w:ilvl w:val="0"/>
          <w:numId w:val="2"/>
        </w:numPr>
        <w:tabs>
          <w:tab w:val="left" w:pos="941"/>
        </w:tabs>
        <w:spacing w:line="240" w:lineRule="auto"/>
        <w:ind w:right="14" w:firstLine="710"/>
        <w:rPr>
          <w:rStyle w:val="FontStyle14"/>
          <w:sz w:val="28"/>
          <w:szCs w:val="28"/>
        </w:rPr>
      </w:pPr>
      <w:r w:rsidRPr="00495D6D">
        <w:rPr>
          <w:rStyle w:val="FontStyle14"/>
          <w:sz w:val="28"/>
          <w:szCs w:val="28"/>
        </w:rPr>
        <w:t xml:space="preserve">в пункте 10 части 1 статьи 17 слова </w:t>
      </w:r>
      <w:r>
        <w:rPr>
          <w:rStyle w:val="FontStyle14"/>
          <w:sz w:val="28"/>
          <w:szCs w:val="28"/>
        </w:rPr>
        <w:t>"</w:t>
      </w:r>
      <w:r w:rsidRPr="00495D6D">
        <w:rPr>
          <w:rStyle w:val="FontStyle14"/>
          <w:sz w:val="28"/>
          <w:szCs w:val="28"/>
        </w:rPr>
        <w:t>в течение одного года со дня вступления в законную силу решения (постановления) суда о назначении административного наказания</w:t>
      </w:r>
      <w:r>
        <w:rPr>
          <w:rStyle w:val="FontStyle14"/>
          <w:sz w:val="28"/>
          <w:szCs w:val="28"/>
        </w:rPr>
        <w:t>"</w:t>
      </w:r>
      <w:r w:rsidRPr="00495D6D">
        <w:rPr>
          <w:rStyle w:val="FontStyle14"/>
          <w:sz w:val="28"/>
          <w:szCs w:val="28"/>
        </w:rPr>
        <w:t xml:space="preserve"> заменить словами </w:t>
      </w:r>
      <w:r>
        <w:rPr>
          <w:rStyle w:val="FontStyle14"/>
          <w:sz w:val="28"/>
          <w:szCs w:val="28"/>
        </w:rPr>
        <w:t>"</w:t>
      </w:r>
      <w:r w:rsidRPr="00495D6D">
        <w:rPr>
          <w:rStyle w:val="FontStyle14"/>
          <w:sz w:val="28"/>
          <w:szCs w:val="28"/>
        </w:rPr>
        <w:t>до окончания срока, в течение которого лицо считается подвергнутым административному наказанию</w:t>
      </w:r>
      <w:r>
        <w:rPr>
          <w:rStyle w:val="FontStyle14"/>
          <w:sz w:val="28"/>
          <w:szCs w:val="28"/>
        </w:rPr>
        <w:t>"</w:t>
      </w:r>
      <w:r w:rsidRPr="00495D6D">
        <w:rPr>
          <w:rStyle w:val="FontStyle14"/>
          <w:sz w:val="28"/>
          <w:szCs w:val="28"/>
        </w:rPr>
        <w:t>;</w:t>
      </w:r>
    </w:p>
    <w:p w:rsidR="00E40C9D" w:rsidRPr="00495D6D" w:rsidRDefault="00E40C9D" w:rsidP="00E40C9D">
      <w:pPr>
        <w:pStyle w:val="Style5"/>
        <w:widowControl/>
        <w:numPr>
          <w:ilvl w:val="0"/>
          <w:numId w:val="2"/>
        </w:numPr>
        <w:tabs>
          <w:tab w:val="left" w:pos="941"/>
        </w:tabs>
        <w:spacing w:line="240" w:lineRule="auto"/>
        <w:ind w:right="14" w:firstLine="710"/>
        <w:rPr>
          <w:rStyle w:val="FontStyle14"/>
          <w:sz w:val="28"/>
          <w:szCs w:val="28"/>
        </w:rPr>
      </w:pPr>
      <w:r w:rsidRPr="00495D6D">
        <w:rPr>
          <w:rStyle w:val="FontStyle14"/>
          <w:sz w:val="28"/>
          <w:szCs w:val="28"/>
        </w:rPr>
        <w:t xml:space="preserve">в части 4 статьи 45 слова </w:t>
      </w:r>
      <w:r>
        <w:rPr>
          <w:rStyle w:val="FontStyle14"/>
          <w:sz w:val="28"/>
          <w:szCs w:val="28"/>
        </w:rPr>
        <w:t>"</w:t>
      </w:r>
      <w:r w:rsidRPr="00495D6D">
        <w:rPr>
          <w:rStyle w:val="FontStyle14"/>
          <w:sz w:val="28"/>
          <w:szCs w:val="28"/>
        </w:rPr>
        <w:t>в пределах населенного пункта, в котором расположена избирательная комиссия,</w:t>
      </w:r>
      <w:r>
        <w:rPr>
          <w:rStyle w:val="FontStyle14"/>
          <w:sz w:val="28"/>
          <w:szCs w:val="28"/>
        </w:rPr>
        <w:t>"</w:t>
      </w:r>
      <w:r w:rsidRPr="00495D6D">
        <w:rPr>
          <w:rStyle w:val="FontStyle14"/>
          <w:sz w:val="28"/>
          <w:szCs w:val="28"/>
        </w:rPr>
        <w:t xml:space="preserve"> заменить словами </w:t>
      </w:r>
      <w:r>
        <w:rPr>
          <w:rStyle w:val="FontStyle14"/>
          <w:sz w:val="28"/>
          <w:szCs w:val="28"/>
        </w:rPr>
        <w:t>"</w:t>
      </w:r>
      <w:r w:rsidRPr="00495D6D">
        <w:rPr>
          <w:rStyle w:val="FontStyle14"/>
          <w:sz w:val="28"/>
          <w:szCs w:val="28"/>
        </w:rPr>
        <w:t>на территории, на которую распространяются полномочия комиссии,</w:t>
      </w:r>
      <w:r>
        <w:rPr>
          <w:rStyle w:val="FontStyle14"/>
          <w:sz w:val="28"/>
          <w:szCs w:val="28"/>
        </w:rPr>
        <w:t>"</w:t>
      </w:r>
      <w:r w:rsidRPr="00495D6D">
        <w:rPr>
          <w:rStyle w:val="FontStyle14"/>
          <w:sz w:val="28"/>
          <w:szCs w:val="28"/>
        </w:rPr>
        <w:t>;</w:t>
      </w:r>
    </w:p>
    <w:p w:rsidR="00E40C9D" w:rsidRPr="00495D6D" w:rsidRDefault="00E40C9D" w:rsidP="00E40C9D">
      <w:pPr>
        <w:pStyle w:val="Style5"/>
        <w:widowControl/>
        <w:spacing w:line="240" w:lineRule="auto"/>
        <w:ind w:firstLine="0"/>
        <w:jc w:val="left"/>
        <w:rPr>
          <w:rStyle w:val="FontStyle14"/>
          <w:sz w:val="28"/>
          <w:szCs w:val="28"/>
        </w:rPr>
      </w:pPr>
      <w:r>
        <w:rPr>
          <w:rStyle w:val="FontStyle14"/>
          <w:sz w:val="28"/>
          <w:szCs w:val="28"/>
        </w:rPr>
        <w:tab/>
        <w:t>5)</w:t>
      </w:r>
      <w:r w:rsidRPr="00495D6D">
        <w:rPr>
          <w:rStyle w:val="FontStyle14"/>
          <w:sz w:val="28"/>
          <w:szCs w:val="28"/>
        </w:rPr>
        <w:t>в статье 47:</w:t>
      </w:r>
    </w:p>
    <w:p w:rsidR="00E40C9D" w:rsidRDefault="00E40C9D" w:rsidP="00E40C9D">
      <w:pPr>
        <w:pStyle w:val="Style4"/>
        <w:widowControl/>
        <w:spacing w:line="240" w:lineRule="auto"/>
        <w:ind w:right="29"/>
        <w:rPr>
          <w:rStyle w:val="FontStyle14"/>
          <w:sz w:val="28"/>
          <w:szCs w:val="28"/>
        </w:rPr>
      </w:pPr>
      <w:proofErr w:type="gramStart"/>
      <w:r w:rsidRPr="00495D6D">
        <w:rPr>
          <w:rStyle w:val="FontStyle14"/>
          <w:sz w:val="28"/>
          <w:szCs w:val="28"/>
        </w:rPr>
        <w:t>а)</w:t>
      </w:r>
      <w:r>
        <w:rPr>
          <w:rStyle w:val="FontStyle14"/>
          <w:sz w:val="28"/>
          <w:szCs w:val="28"/>
        </w:rPr>
        <w:t>в</w:t>
      </w:r>
      <w:proofErr w:type="gramEnd"/>
      <w:r>
        <w:rPr>
          <w:rStyle w:val="FontStyle14"/>
          <w:sz w:val="28"/>
          <w:szCs w:val="28"/>
        </w:rPr>
        <w:t xml:space="preserve"> </w:t>
      </w:r>
      <w:r w:rsidRPr="00495D6D">
        <w:rPr>
          <w:rStyle w:val="FontStyle14"/>
          <w:sz w:val="28"/>
          <w:szCs w:val="28"/>
        </w:rPr>
        <w:t>пункт</w:t>
      </w:r>
      <w:r>
        <w:rPr>
          <w:rStyle w:val="FontStyle14"/>
          <w:sz w:val="28"/>
          <w:szCs w:val="28"/>
        </w:rPr>
        <w:t>е</w:t>
      </w:r>
      <w:r w:rsidRPr="00495D6D">
        <w:rPr>
          <w:rStyle w:val="FontStyle14"/>
          <w:sz w:val="28"/>
          <w:szCs w:val="28"/>
        </w:rPr>
        <w:t xml:space="preserve"> 1 части 4 после слов </w:t>
      </w:r>
      <w:r>
        <w:rPr>
          <w:rStyle w:val="FontStyle14"/>
          <w:sz w:val="28"/>
          <w:szCs w:val="28"/>
        </w:rPr>
        <w:t>"</w:t>
      </w:r>
      <w:r w:rsidRPr="00495D6D">
        <w:rPr>
          <w:rStyle w:val="FontStyle14"/>
          <w:sz w:val="28"/>
          <w:szCs w:val="28"/>
        </w:rPr>
        <w:t>муниципальном районе,</w:t>
      </w:r>
      <w:r>
        <w:rPr>
          <w:rStyle w:val="FontStyle14"/>
          <w:sz w:val="28"/>
          <w:szCs w:val="28"/>
        </w:rPr>
        <w:t>"</w:t>
      </w:r>
      <w:r w:rsidRPr="00495D6D">
        <w:rPr>
          <w:rStyle w:val="FontStyle14"/>
          <w:sz w:val="28"/>
          <w:szCs w:val="28"/>
        </w:rPr>
        <w:t xml:space="preserve"> дополнить словами </w:t>
      </w:r>
      <w:r>
        <w:rPr>
          <w:rStyle w:val="FontStyle14"/>
          <w:sz w:val="28"/>
          <w:szCs w:val="28"/>
        </w:rPr>
        <w:t>"</w:t>
      </w:r>
      <w:r w:rsidRPr="00495D6D">
        <w:rPr>
          <w:rStyle w:val="FontStyle14"/>
          <w:sz w:val="28"/>
          <w:szCs w:val="28"/>
        </w:rPr>
        <w:t>муниципальном округе,</w:t>
      </w:r>
      <w:r>
        <w:rPr>
          <w:rStyle w:val="FontStyle14"/>
          <w:sz w:val="28"/>
          <w:szCs w:val="28"/>
        </w:rPr>
        <w:t>"</w:t>
      </w:r>
      <w:r w:rsidRPr="00495D6D">
        <w:rPr>
          <w:rStyle w:val="FontStyle14"/>
          <w:sz w:val="28"/>
          <w:szCs w:val="28"/>
        </w:rPr>
        <w:t>;</w:t>
      </w:r>
    </w:p>
    <w:p w:rsidR="00E40C9D" w:rsidRDefault="00E40C9D" w:rsidP="00E40C9D">
      <w:pPr>
        <w:pStyle w:val="Style4"/>
        <w:widowControl/>
        <w:spacing w:line="240" w:lineRule="auto"/>
        <w:ind w:firstLine="696"/>
        <w:rPr>
          <w:rStyle w:val="FontStyle14"/>
          <w:sz w:val="28"/>
          <w:szCs w:val="28"/>
        </w:rPr>
      </w:pPr>
      <w:bookmarkStart w:id="0" w:name="_GoBack"/>
      <w:bookmarkEnd w:id="0"/>
      <w:proofErr w:type="gramStart"/>
      <w:r w:rsidRPr="00495D6D">
        <w:rPr>
          <w:rStyle w:val="FontStyle14"/>
          <w:sz w:val="28"/>
          <w:szCs w:val="28"/>
        </w:rPr>
        <w:lastRenderedPageBreak/>
        <w:t>б)часть</w:t>
      </w:r>
      <w:proofErr w:type="gramEnd"/>
      <w:r w:rsidRPr="00495D6D">
        <w:rPr>
          <w:rStyle w:val="FontStyle14"/>
          <w:sz w:val="28"/>
          <w:szCs w:val="28"/>
        </w:rPr>
        <w:t xml:space="preserve"> 13 </w:t>
      </w:r>
      <w:r>
        <w:rPr>
          <w:rStyle w:val="FontStyle14"/>
          <w:sz w:val="28"/>
          <w:szCs w:val="28"/>
        </w:rPr>
        <w:t>изложить в следующей редакции:</w:t>
      </w:r>
    </w:p>
    <w:p w:rsidR="00E40C9D" w:rsidRDefault="00E40C9D" w:rsidP="00E40C9D">
      <w:pPr>
        <w:autoSpaceDE w:val="0"/>
        <w:autoSpaceDN w:val="0"/>
        <w:adjustRightInd w:val="0"/>
        <w:ind w:firstLine="696"/>
        <w:jc w:val="both"/>
        <w:rPr>
          <w:szCs w:val="28"/>
        </w:rPr>
      </w:pPr>
      <w:r>
        <w:rPr>
          <w:rStyle w:val="FontStyle14"/>
          <w:szCs w:val="28"/>
        </w:rPr>
        <w:t>"13.</w:t>
      </w:r>
      <w:r>
        <w:rPr>
          <w:szCs w:val="28"/>
        </w:rPr>
        <w:t>Все денежные средства, образующие фонд референдума, перечисляются на специальный счет фонда, открытый с разрешения избирательной комиссии муниципального образования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отсутствии на территории соответствующего муниципального района, муниципального округа, городского округа - в другой кредитной организации, расположенной на территории муниципального района, муниципального округа, городского округа. При отсутствии на территории муниципального района, муниципального округа, городского округа кредитных организаций инициативная группа по проведению референдума определяет по согласованию с избирательной комиссией муниципального образования кредитную организацию, в которой открывается специальный счет фонда референдума.";</w:t>
      </w:r>
    </w:p>
    <w:p w:rsidR="00E40C9D" w:rsidRDefault="00E40C9D" w:rsidP="00E40C9D">
      <w:pPr>
        <w:pStyle w:val="Style6"/>
        <w:widowControl/>
        <w:spacing w:line="240" w:lineRule="auto"/>
        <w:ind w:firstLine="696"/>
        <w:rPr>
          <w:rStyle w:val="FontStyle14"/>
          <w:sz w:val="28"/>
          <w:szCs w:val="28"/>
        </w:rPr>
      </w:pPr>
      <w:r w:rsidRPr="00495D6D">
        <w:rPr>
          <w:rStyle w:val="FontStyle14"/>
          <w:sz w:val="28"/>
          <w:szCs w:val="28"/>
        </w:rPr>
        <w:t xml:space="preserve">6)часть 10 статьи 48 изложить в следующей редакции: </w:t>
      </w:r>
    </w:p>
    <w:p w:rsidR="00E40C9D" w:rsidRPr="00495D6D" w:rsidRDefault="00E40C9D" w:rsidP="00E40C9D">
      <w:pPr>
        <w:pStyle w:val="Style6"/>
        <w:widowControl/>
        <w:spacing w:line="240" w:lineRule="auto"/>
        <w:ind w:firstLine="696"/>
        <w:rPr>
          <w:rStyle w:val="FontStyle14"/>
          <w:sz w:val="28"/>
          <w:szCs w:val="28"/>
        </w:rPr>
      </w:pPr>
      <w:r>
        <w:rPr>
          <w:rStyle w:val="FontStyle14"/>
          <w:sz w:val="28"/>
          <w:szCs w:val="28"/>
        </w:rPr>
        <w:t>"</w:t>
      </w:r>
      <w:proofErr w:type="gramStart"/>
      <w:r>
        <w:rPr>
          <w:rStyle w:val="FontStyle14"/>
          <w:sz w:val="28"/>
          <w:szCs w:val="28"/>
        </w:rPr>
        <w:t>10</w:t>
      </w:r>
      <w:r w:rsidRPr="00495D6D">
        <w:rPr>
          <w:rStyle w:val="FontStyle14"/>
          <w:sz w:val="28"/>
          <w:szCs w:val="28"/>
        </w:rPr>
        <w:t>.После</w:t>
      </w:r>
      <w:proofErr w:type="gramEnd"/>
      <w:r w:rsidRPr="00495D6D">
        <w:rPr>
          <w:rStyle w:val="FontStyle14"/>
          <w:sz w:val="28"/>
          <w:szCs w:val="28"/>
        </w:rPr>
        <w:t xml:space="preserve"> дня голосования инициативная группа по проведению референдума, иная группа участников референдума обязана перечислить неизрасходованные денежные средства, находящиеся на специальном счете фонда референдума, гражданам и юридическим лицам, осуществившим пожертвования в фонды референдума, пропорционально вложенным средствам. Оставшиеся на специальном счете фонда референдума неизрасходованные денежные средства кредитная организация обязана по истечении 60 дней со дня голосования перечислить в доход местного бюджета и закрыть этот счет.</w:t>
      </w:r>
      <w:r>
        <w:rPr>
          <w:rStyle w:val="FontStyle14"/>
          <w:sz w:val="28"/>
          <w:szCs w:val="28"/>
        </w:rPr>
        <w:t>"</w:t>
      </w:r>
      <w:r w:rsidRPr="00495D6D">
        <w:rPr>
          <w:rStyle w:val="FontStyle14"/>
          <w:sz w:val="28"/>
          <w:szCs w:val="28"/>
        </w:rPr>
        <w:t>.</w:t>
      </w:r>
    </w:p>
    <w:p w:rsidR="00E40C9D" w:rsidRPr="00495D6D" w:rsidRDefault="00E40C9D" w:rsidP="00E40C9D">
      <w:pPr>
        <w:autoSpaceDE w:val="0"/>
        <w:autoSpaceDN w:val="0"/>
        <w:adjustRightInd w:val="0"/>
        <w:jc w:val="both"/>
        <w:rPr>
          <w:szCs w:val="28"/>
        </w:rPr>
      </w:pPr>
    </w:p>
    <w:p w:rsidR="00E40C9D" w:rsidRPr="00495D6D" w:rsidRDefault="00E40C9D" w:rsidP="00E40C9D">
      <w:pPr>
        <w:widowControl w:val="0"/>
        <w:shd w:val="clear" w:color="auto" w:fill="FFFFFF"/>
        <w:autoSpaceDE w:val="0"/>
        <w:autoSpaceDN w:val="0"/>
        <w:adjustRightInd w:val="0"/>
        <w:ind w:firstLine="709"/>
        <w:jc w:val="both"/>
        <w:rPr>
          <w:spacing w:val="-1"/>
          <w:szCs w:val="28"/>
        </w:rPr>
      </w:pPr>
      <w:r w:rsidRPr="00495D6D">
        <w:rPr>
          <w:spacing w:val="-1"/>
          <w:szCs w:val="28"/>
        </w:rPr>
        <w:t>СТАТЬЯ 2.</w:t>
      </w:r>
    </w:p>
    <w:p w:rsidR="00E40C9D" w:rsidRPr="00495D6D" w:rsidRDefault="00E40C9D" w:rsidP="00E40C9D">
      <w:pPr>
        <w:widowControl w:val="0"/>
        <w:shd w:val="clear" w:color="auto" w:fill="FFFFFF"/>
        <w:autoSpaceDE w:val="0"/>
        <w:autoSpaceDN w:val="0"/>
        <w:adjustRightInd w:val="0"/>
        <w:ind w:firstLine="709"/>
        <w:jc w:val="both"/>
        <w:rPr>
          <w:szCs w:val="28"/>
        </w:rPr>
      </w:pPr>
      <w:r w:rsidRPr="00495D6D">
        <w:rPr>
          <w:spacing w:val="-1"/>
          <w:szCs w:val="28"/>
        </w:rPr>
        <w:t xml:space="preserve">Настоящий Закон вступает в силу со дня его официального опубликования. </w:t>
      </w:r>
    </w:p>
    <w:p w:rsidR="00E40C9D" w:rsidRPr="00495D6D" w:rsidRDefault="00E40C9D" w:rsidP="00E40C9D">
      <w:pPr>
        <w:widowControl w:val="0"/>
        <w:shd w:val="clear" w:color="auto" w:fill="FFFFFF"/>
        <w:autoSpaceDE w:val="0"/>
        <w:autoSpaceDN w:val="0"/>
        <w:adjustRightInd w:val="0"/>
        <w:ind w:firstLine="426"/>
        <w:jc w:val="both"/>
        <w:rPr>
          <w:szCs w:val="28"/>
        </w:rPr>
      </w:pPr>
    </w:p>
    <w:p w:rsidR="00E40C9D" w:rsidRPr="00495D6D" w:rsidRDefault="00E40C9D" w:rsidP="00E40C9D">
      <w:pPr>
        <w:widowControl w:val="0"/>
        <w:shd w:val="clear" w:color="auto" w:fill="FFFFFF"/>
        <w:autoSpaceDE w:val="0"/>
        <w:autoSpaceDN w:val="0"/>
        <w:adjustRightInd w:val="0"/>
        <w:jc w:val="both"/>
        <w:rPr>
          <w:szCs w:val="28"/>
        </w:rPr>
      </w:pPr>
    </w:p>
    <w:p w:rsidR="00E40C9D" w:rsidRPr="00495D6D" w:rsidRDefault="00E40C9D" w:rsidP="00E40C9D">
      <w:pPr>
        <w:widowControl w:val="0"/>
        <w:shd w:val="clear" w:color="auto" w:fill="FFFFFF"/>
        <w:autoSpaceDE w:val="0"/>
        <w:autoSpaceDN w:val="0"/>
        <w:adjustRightInd w:val="0"/>
        <w:jc w:val="both"/>
        <w:rPr>
          <w:szCs w:val="28"/>
        </w:rPr>
      </w:pPr>
    </w:p>
    <w:p w:rsidR="00E40C9D" w:rsidRPr="00495D6D" w:rsidRDefault="00E40C9D" w:rsidP="00E40C9D">
      <w:pPr>
        <w:widowControl w:val="0"/>
        <w:shd w:val="clear" w:color="auto" w:fill="FFFFFF"/>
        <w:autoSpaceDE w:val="0"/>
        <w:autoSpaceDN w:val="0"/>
        <w:adjustRightInd w:val="0"/>
        <w:jc w:val="both"/>
        <w:rPr>
          <w:szCs w:val="28"/>
        </w:rPr>
      </w:pPr>
      <w:r w:rsidRPr="00495D6D">
        <w:rPr>
          <w:szCs w:val="28"/>
        </w:rPr>
        <w:t>Губернатор края                                                                              О.Н. Кожемяко</w:t>
      </w:r>
    </w:p>
    <w:p w:rsidR="00E40C9D" w:rsidRPr="00495D6D" w:rsidRDefault="00E40C9D" w:rsidP="00E40C9D">
      <w:pPr>
        <w:widowControl w:val="0"/>
        <w:shd w:val="clear" w:color="auto" w:fill="FFFFFF"/>
        <w:autoSpaceDE w:val="0"/>
        <w:autoSpaceDN w:val="0"/>
        <w:adjustRightInd w:val="0"/>
        <w:ind w:firstLine="709"/>
        <w:jc w:val="both"/>
        <w:rPr>
          <w:szCs w:val="28"/>
        </w:rPr>
      </w:pPr>
    </w:p>
    <w:p w:rsidR="00E40C9D" w:rsidRPr="00495D6D" w:rsidRDefault="00E40C9D" w:rsidP="00E40C9D">
      <w:pPr>
        <w:autoSpaceDE w:val="0"/>
        <w:autoSpaceDN w:val="0"/>
        <w:adjustRightInd w:val="0"/>
        <w:jc w:val="both"/>
        <w:rPr>
          <w:rFonts w:eastAsia="Calibri"/>
          <w:szCs w:val="28"/>
          <w:lang w:eastAsia="en-US"/>
        </w:rPr>
      </w:pPr>
    </w:p>
    <w:p w:rsidR="00E40C9D" w:rsidRPr="00495D6D" w:rsidRDefault="00E40C9D" w:rsidP="00E40C9D">
      <w:pPr>
        <w:autoSpaceDE w:val="0"/>
        <w:autoSpaceDN w:val="0"/>
        <w:adjustRightInd w:val="0"/>
        <w:jc w:val="both"/>
        <w:rPr>
          <w:rFonts w:eastAsia="Calibri"/>
          <w:szCs w:val="28"/>
          <w:lang w:eastAsia="en-US"/>
        </w:rPr>
      </w:pPr>
    </w:p>
    <w:p w:rsidR="00BE0544" w:rsidRDefault="00BE0544" w:rsidP="00347DEE"/>
    <w:sectPr w:rsidR="00BE0544" w:rsidSect="00E40C9D">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167" w:rsidRDefault="00CD0167">
      <w:r>
        <w:separator/>
      </w:r>
    </w:p>
  </w:endnote>
  <w:endnote w:type="continuationSeparator" w:id="0">
    <w:p w:rsidR="00CD0167" w:rsidRDefault="00CD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167" w:rsidRDefault="00CD0167">
      <w:r>
        <w:separator/>
      </w:r>
    </w:p>
  </w:footnote>
  <w:footnote w:type="continuationSeparator" w:id="0">
    <w:p w:rsidR="00CD0167" w:rsidRDefault="00CD01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E40C9D" w:rsidP="00E40C9D">
    <w:pPr>
      <w:pStyle w:val="a3"/>
      <w:jc w:val="center"/>
    </w:pPr>
    <w:r>
      <w:fldChar w:fldCharType="begin"/>
    </w:r>
    <w:r>
      <w:instrText>PAGE   \* MERGEFORMAT</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D0F1C"/>
    <w:multiLevelType w:val="singleLevel"/>
    <w:tmpl w:val="BDC6C728"/>
    <w:lvl w:ilvl="0">
      <w:start w:val="3"/>
      <w:numFmt w:val="decimal"/>
      <w:lvlText w:val="%1)"/>
      <w:legacy w:legacy="1" w:legacySpace="0" w:legacyIndent="231"/>
      <w:lvlJc w:val="left"/>
      <w:pPr>
        <w:ind w:left="0" w:firstLine="0"/>
      </w:pPr>
      <w:rPr>
        <w:rFonts w:ascii="Times New Roman" w:hAnsi="Times New Roman" w:cs="Times New Roman" w:hint="default"/>
      </w:rPr>
    </w:lvl>
  </w:abstractNum>
  <w:abstractNum w:abstractNumId="1" w15:restartNumberingAfterBreak="0">
    <w:nsid w:val="436F29A5"/>
    <w:multiLevelType w:val="singleLevel"/>
    <w:tmpl w:val="2A043FCA"/>
    <w:lvl w:ilvl="0">
      <w:start w:val="1"/>
      <w:numFmt w:val="decimal"/>
      <w:lvlText w:val="%1)"/>
      <w:legacy w:legacy="1" w:legacySpace="0" w:legacyIndent="206"/>
      <w:lvlJc w:val="left"/>
      <w:pPr>
        <w:ind w:left="0" w:firstLine="0"/>
      </w:pPr>
      <w:rPr>
        <w:rFonts w:ascii="Times New Roman" w:hAnsi="Times New Roman" w:cs="Times New Roman" w:hint="default"/>
      </w:rPr>
    </w:lvl>
  </w:abstractNum>
  <w:num w:numId="1">
    <w:abstractNumId w:val="1"/>
    <w:lvlOverride w:ilvl="0">
      <w:startOverride w:val="1"/>
    </w:lvlOverride>
  </w:num>
  <w:num w:numId="2">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0C9D"/>
    <w:rsid w:val="0003291F"/>
    <w:rsid w:val="00070CED"/>
    <w:rsid w:val="00347DEE"/>
    <w:rsid w:val="00357555"/>
    <w:rsid w:val="00380EE1"/>
    <w:rsid w:val="003A180C"/>
    <w:rsid w:val="003B26E7"/>
    <w:rsid w:val="0047435B"/>
    <w:rsid w:val="005A2827"/>
    <w:rsid w:val="006E2ABA"/>
    <w:rsid w:val="00832425"/>
    <w:rsid w:val="00AB70F9"/>
    <w:rsid w:val="00AC31EC"/>
    <w:rsid w:val="00AF3517"/>
    <w:rsid w:val="00B14397"/>
    <w:rsid w:val="00BC0675"/>
    <w:rsid w:val="00BE0544"/>
    <w:rsid w:val="00CD0167"/>
    <w:rsid w:val="00D102A9"/>
    <w:rsid w:val="00D34604"/>
    <w:rsid w:val="00DB61CE"/>
    <w:rsid w:val="00E34273"/>
    <w:rsid w:val="00E40C9D"/>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16E58F"/>
  <w15:docId w15:val="{53858F75-1379-4064-B591-29F6D79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Style4">
    <w:name w:val="Style4"/>
    <w:basedOn w:val="a"/>
    <w:uiPriority w:val="99"/>
    <w:rsid w:val="00E40C9D"/>
    <w:pPr>
      <w:widowControl w:val="0"/>
      <w:autoSpaceDE w:val="0"/>
      <w:autoSpaceDN w:val="0"/>
      <w:adjustRightInd w:val="0"/>
      <w:spacing w:line="323" w:lineRule="exact"/>
      <w:ind w:firstLine="706"/>
      <w:jc w:val="both"/>
    </w:pPr>
    <w:rPr>
      <w:sz w:val="24"/>
      <w:szCs w:val="24"/>
    </w:rPr>
  </w:style>
  <w:style w:type="paragraph" w:customStyle="1" w:styleId="Style5">
    <w:name w:val="Style5"/>
    <w:basedOn w:val="a"/>
    <w:uiPriority w:val="99"/>
    <w:rsid w:val="00E40C9D"/>
    <w:pPr>
      <w:widowControl w:val="0"/>
      <w:autoSpaceDE w:val="0"/>
      <w:autoSpaceDN w:val="0"/>
      <w:adjustRightInd w:val="0"/>
      <w:spacing w:line="326" w:lineRule="exact"/>
      <w:ind w:firstLine="706"/>
      <w:jc w:val="both"/>
    </w:pPr>
    <w:rPr>
      <w:sz w:val="24"/>
      <w:szCs w:val="24"/>
    </w:rPr>
  </w:style>
  <w:style w:type="paragraph" w:customStyle="1" w:styleId="Style6">
    <w:name w:val="Style6"/>
    <w:basedOn w:val="a"/>
    <w:uiPriority w:val="99"/>
    <w:rsid w:val="00E40C9D"/>
    <w:pPr>
      <w:widowControl w:val="0"/>
      <w:autoSpaceDE w:val="0"/>
      <w:autoSpaceDN w:val="0"/>
      <w:adjustRightInd w:val="0"/>
      <w:spacing w:line="323" w:lineRule="exact"/>
      <w:jc w:val="both"/>
    </w:pPr>
    <w:rPr>
      <w:sz w:val="24"/>
      <w:szCs w:val="24"/>
    </w:rPr>
  </w:style>
  <w:style w:type="character" w:customStyle="1" w:styleId="FontStyle14">
    <w:name w:val="Font Style14"/>
    <w:uiPriority w:val="99"/>
    <w:rsid w:val="00E40C9D"/>
    <w:rPr>
      <w:rFonts w:ascii="Times New Roman" w:hAnsi="Times New Roman" w:cs="Times New Roman" w:hint="default"/>
      <w:sz w:val="26"/>
      <w:szCs w:val="26"/>
    </w:rPr>
  </w:style>
  <w:style w:type="character" w:customStyle="1" w:styleId="a4">
    <w:name w:val="Верхний колонтитул Знак"/>
    <w:link w:val="a3"/>
    <w:uiPriority w:val="99"/>
    <w:rsid w:val="00E40C9D"/>
    <w:rPr>
      <w:sz w:val="28"/>
    </w:rPr>
  </w:style>
  <w:style w:type="paragraph" w:styleId="a6">
    <w:name w:val="Balloon Text"/>
    <w:basedOn w:val="a"/>
    <w:link w:val="a7"/>
    <w:semiHidden/>
    <w:unhideWhenUsed/>
    <w:rsid w:val="00E40C9D"/>
    <w:rPr>
      <w:rFonts w:ascii="Segoe UI" w:hAnsi="Segoe UI" w:cs="Segoe UI"/>
      <w:sz w:val="18"/>
      <w:szCs w:val="18"/>
    </w:rPr>
  </w:style>
  <w:style w:type="character" w:customStyle="1" w:styleId="a7">
    <w:name w:val="Текст выноски Знак"/>
    <w:link w:val="a6"/>
    <w:semiHidden/>
    <w:rsid w:val="00E40C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4599620AE2DC0F6EBE725433C4813658D03B358747AA561449E5060D1A279A93o7x0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2</Pages>
  <Words>602</Words>
  <Characters>3434</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1</cp:revision>
  <cp:lastPrinted>2019-07-25T03:42:00Z</cp:lastPrinted>
  <dcterms:created xsi:type="dcterms:W3CDTF">2019-07-25T03:41:00Z</dcterms:created>
  <dcterms:modified xsi:type="dcterms:W3CDTF">2019-07-25T03:42:00Z</dcterms:modified>
</cp:coreProperties>
</file>