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607477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46F36" w:rsidRDefault="00546F36" w:rsidP="00546F36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</w:r>
      <w:r w:rsidRPr="006D2CB0">
        <w:rPr>
          <w:b/>
          <w:szCs w:val="28"/>
        </w:rPr>
        <w:t>"О ЗАЩИТЕ ПРАВ ГРАЖДАН В ЖИЛИЩНО-</w:t>
      </w:r>
    </w:p>
    <w:p w:rsidR="00546F36" w:rsidRDefault="00546F36" w:rsidP="00546F36">
      <w:pPr>
        <w:jc w:val="center"/>
        <w:rPr>
          <w:b/>
          <w:szCs w:val="28"/>
        </w:rPr>
      </w:pPr>
      <w:r w:rsidRPr="006D2CB0">
        <w:rPr>
          <w:b/>
          <w:szCs w:val="28"/>
        </w:rPr>
        <w:t>КОММУНАЛЬНОЙ СФЕРЕ"</w:t>
      </w:r>
      <w:r>
        <w:rPr>
          <w:b/>
          <w:szCs w:val="28"/>
        </w:rPr>
        <w:t xml:space="preserve"> </w:t>
      </w:r>
    </w:p>
    <w:p w:rsidR="00546F36" w:rsidRPr="00332F64" w:rsidRDefault="00546F36" w:rsidP="00546F36">
      <w:pPr>
        <w:jc w:val="center"/>
        <w:rPr>
          <w:b/>
          <w:sz w:val="22"/>
          <w:szCs w:val="22"/>
        </w:rPr>
      </w:pPr>
    </w:p>
    <w:p w:rsidR="00546F36" w:rsidRPr="00C27E9A" w:rsidRDefault="00546F36" w:rsidP="00546F36">
      <w:pPr>
        <w:ind w:firstLine="709"/>
        <w:jc w:val="both"/>
        <w:rPr>
          <w:szCs w:val="28"/>
        </w:rPr>
      </w:pPr>
      <w:r w:rsidRPr="00C27E9A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24 июля </w:t>
      </w:r>
      <w:r>
        <w:rPr>
          <w:szCs w:val="28"/>
        </w:rPr>
        <w:br/>
        <w:t xml:space="preserve">2019 года </w:t>
      </w:r>
    </w:p>
    <w:p w:rsidR="00546F36" w:rsidRPr="00C27E9A" w:rsidRDefault="00546F36" w:rsidP="00546F36">
      <w:pPr>
        <w:ind w:firstLine="709"/>
        <w:jc w:val="both"/>
        <w:rPr>
          <w:szCs w:val="28"/>
        </w:rPr>
      </w:pPr>
    </w:p>
    <w:p w:rsidR="00546F36" w:rsidRPr="00C27E9A" w:rsidRDefault="00546F36" w:rsidP="00546F36">
      <w:pPr>
        <w:ind w:firstLine="709"/>
        <w:jc w:val="both"/>
        <w:rPr>
          <w:szCs w:val="28"/>
        </w:rPr>
      </w:pPr>
      <w:r w:rsidRPr="00C27E9A">
        <w:rPr>
          <w:szCs w:val="28"/>
        </w:rPr>
        <w:t>СТАТЬЯ 1.</w:t>
      </w:r>
    </w:p>
    <w:p w:rsidR="00546F36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27E9A">
        <w:rPr>
          <w:szCs w:val="28"/>
        </w:rPr>
        <w:t xml:space="preserve">Внести в Закон Приморского края от 11 июня 2002 года № 241-КЗ      "О защите прав граждан в жилищно-коммунальной сфере" (Ведомости Законодательного Собрания Приморского края, 2002, № 119, стр. 7, № 11, стр. 45; 2003, № 15, стр. 16; 2004, № 75, стр. 79; 2005, № 105, стр. 55; 2006, </w:t>
      </w:r>
      <w:r w:rsidRPr="00C27E9A">
        <w:rPr>
          <w:szCs w:val="28"/>
        </w:rPr>
        <w:br/>
        <w:t xml:space="preserve">№ 135, стр. 8; 2007, № 12, стр. 22; 2009, № 118, стр. 27, № 126, стр. 86; 2010, № 142, стр. 89, № 172, стр. 17; 2011, № 194, стр. 36, № 207, стр. 15; 2012, </w:t>
      </w:r>
      <w:r w:rsidRPr="00C27E9A">
        <w:rPr>
          <w:szCs w:val="28"/>
        </w:rPr>
        <w:br/>
        <w:t>№ 23, стр. 4, № 35, стр. 233; 2014, № 70, стр. 3, № 89, стр. 34, № 92, стр. 37; 2015</w:t>
      </w:r>
      <w:r>
        <w:rPr>
          <w:szCs w:val="28"/>
        </w:rPr>
        <w:t>,</w:t>
      </w:r>
      <w:r w:rsidRPr="00C27E9A">
        <w:rPr>
          <w:szCs w:val="28"/>
        </w:rPr>
        <w:t xml:space="preserve"> № 127, стр. </w:t>
      </w:r>
      <w:r>
        <w:rPr>
          <w:szCs w:val="28"/>
        </w:rPr>
        <w:t>3</w:t>
      </w:r>
      <w:r w:rsidRPr="00C27E9A">
        <w:rPr>
          <w:szCs w:val="28"/>
        </w:rPr>
        <w:t xml:space="preserve">9) </w:t>
      </w:r>
      <w:r>
        <w:rPr>
          <w:szCs w:val="28"/>
        </w:rPr>
        <w:t xml:space="preserve">следующие </w:t>
      </w:r>
      <w:r w:rsidRPr="00C27E9A">
        <w:rPr>
          <w:szCs w:val="28"/>
        </w:rPr>
        <w:t>изменени</w:t>
      </w:r>
      <w:r>
        <w:rPr>
          <w:szCs w:val="28"/>
        </w:rPr>
        <w:t>я:</w:t>
      </w:r>
    </w:p>
    <w:p w:rsidR="00546F36" w:rsidRPr="00C27E9A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C27E9A">
        <w:rPr>
          <w:szCs w:val="28"/>
        </w:rPr>
        <w:t>дополни</w:t>
      </w:r>
      <w:r>
        <w:rPr>
          <w:szCs w:val="28"/>
        </w:rPr>
        <w:t>ть</w:t>
      </w:r>
      <w:r w:rsidRPr="00C27E9A">
        <w:rPr>
          <w:szCs w:val="28"/>
        </w:rPr>
        <w:t xml:space="preserve"> статьями 6</w:t>
      </w:r>
      <w:r w:rsidRPr="00C27E9A">
        <w:rPr>
          <w:szCs w:val="28"/>
          <w:vertAlign w:val="superscript"/>
        </w:rPr>
        <w:t>3</w:t>
      </w:r>
      <w:r>
        <w:rPr>
          <w:szCs w:val="28"/>
        </w:rPr>
        <w:t xml:space="preserve"> и</w:t>
      </w:r>
      <w:r w:rsidRPr="00C27E9A">
        <w:rPr>
          <w:szCs w:val="28"/>
        </w:rPr>
        <w:t xml:space="preserve"> 6</w:t>
      </w:r>
      <w:r w:rsidRPr="00C27E9A">
        <w:rPr>
          <w:szCs w:val="28"/>
          <w:vertAlign w:val="superscript"/>
        </w:rPr>
        <w:t>4</w:t>
      </w:r>
      <w:r w:rsidRPr="00C27E9A">
        <w:rPr>
          <w:szCs w:val="28"/>
        </w:rPr>
        <w:t xml:space="preserve"> следующего содержания:</w:t>
      </w:r>
    </w:p>
    <w:p w:rsidR="00546F36" w:rsidRPr="00C27E9A" w:rsidRDefault="00546F36" w:rsidP="00546F36">
      <w:pPr>
        <w:tabs>
          <w:tab w:val="left" w:pos="2410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"</w:t>
      </w:r>
      <w:r w:rsidRPr="00C27E9A">
        <w:rPr>
          <w:szCs w:val="28"/>
        </w:rPr>
        <w:t>СТАТЬЯ 6</w:t>
      </w:r>
      <w:r>
        <w:rPr>
          <w:szCs w:val="28"/>
          <w:vertAlign w:val="superscript"/>
        </w:rPr>
        <w:t>3</w:t>
      </w:r>
      <w:r w:rsidRPr="00C27E9A">
        <w:rPr>
          <w:szCs w:val="28"/>
        </w:rPr>
        <w:t>.</w:t>
      </w:r>
      <w:r w:rsidRPr="00C27E9A">
        <w:rPr>
          <w:szCs w:val="28"/>
        </w:rPr>
        <w:tab/>
        <w:t xml:space="preserve">ПРЕДОСТАВЛЕНИЕ СОЦИАЛЬНОЙ ВЫПЛАТЫ НА </w:t>
      </w:r>
    </w:p>
    <w:p w:rsidR="00546F36" w:rsidRPr="00C27E9A" w:rsidRDefault="00546F36" w:rsidP="00546F36">
      <w:pPr>
        <w:tabs>
          <w:tab w:val="left" w:pos="2410"/>
        </w:tabs>
        <w:autoSpaceDE w:val="0"/>
        <w:autoSpaceDN w:val="0"/>
        <w:adjustRightInd w:val="0"/>
        <w:ind w:left="2410"/>
        <w:rPr>
          <w:szCs w:val="28"/>
        </w:rPr>
      </w:pPr>
      <w:r w:rsidRPr="00C27E9A">
        <w:rPr>
          <w:szCs w:val="28"/>
        </w:rPr>
        <w:t>ОПЛАТУ КОММУНАЛЬНЫХ УСЛУГ ПО ОТОПЛЕНИЮ И (ИЛИ) ГОРЯЧЕМУ ВОДОСНАБЖЕНИЮ</w:t>
      </w:r>
    </w:p>
    <w:p w:rsidR="00546F36" w:rsidRPr="00C27E9A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46F36" w:rsidRPr="00C27E9A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27E9A">
        <w:rPr>
          <w:szCs w:val="28"/>
        </w:rPr>
        <w:t>1.</w:t>
      </w:r>
      <w:r w:rsidRPr="00BF170A">
        <w:rPr>
          <w:szCs w:val="28"/>
        </w:rPr>
        <w:t xml:space="preserve">Социальная выплата на оплату коммунальных услуг по отоплению </w:t>
      </w:r>
      <w:r>
        <w:rPr>
          <w:szCs w:val="28"/>
        </w:rPr>
        <w:br/>
      </w:r>
      <w:r w:rsidRPr="00BF170A">
        <w:rPr>
          <w:szCs w:val="28"/>
        </w:rPr>
        <w:t xml:space="preserve">и (или) горячему водоснабжению (далее - социальная выплата) предоставляется собственникам или нанимателям жилых помещений </w:t>
      </w:r>
      <w:r>
        <w:rPr>
          <w:szCs w:val="28"/>
        </w:rPr>
        <w:br/>
      </w:r>
      <w:r w:rsidRPr="00BF170A">
        <w:rPr>
          <w:szCs w:val="28"/>
        </w:rPr>
        <w:t xml:space="preserve">в отношении расходов на оплату коммунальных услуг по отоплению и (или) горячему водоснабжению, возникших и понесенных с 1 октября 2019 года </w:t>
      </w:r>
      <w:r>
        <w:rPr>
          <w:szCs w:val="28"/>
        </w:rPr>
        <w:br/>
      </w:r>
      <w:r w:rsidRPr="00BF170A">
        <w:rPr>
          <w:szCs w:val="28"/>
        </w:rPr>
        <w:t>по 31 декабря 2021 года, в случае</w:t>
      </w:r>
      <w:r>
        <w:rPr>
          <w:szCs w:val="28"/>
        </w:rPr>
        <w:t>,</w:t>
      </w:r>
      <w:r w:rsidRPr="00BF170A">
        <w:rPr>
          <w:szCs w:val="28"/>
        </w:rPr>
        <w:t xml:space="preserve"> если собственники или наниматели жилых помещений соответствуют следующим условиям</w:t>
      </w:r>
      <w:r w:rsidRPr="00C27E9A">
        <w:rPr>
          <w:szCs w:val="28"/>
        </w:rPr>
        <w:t>:</w:t>
      </w:r>
    </w:p>
    <w:p w:rsidR="00546F36" w:rsidRPr="00C27E9A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C27E9A">
        <w:rPr>
          <w:szCs w:val="28"/>
        </w:rPr>
        <w:t xml:space="preserve">указаны плательщиками в платежном документе на оплату коммунальных услуг по отоплению и (или) горячему водоснабжению; </w:t>
      </w:r>
    </w:p>
    <w:p w:rsidR="00546F36" w:rsidRPr="00C27E9A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C27E9A">
        <w:rPr>
          <w:szCs w:val="28"/>
        </w:rPr>
        <w:t xml:space="preserve">осуществляют оплату коммунальных услуг по отоплению и (или) горячему водоснабжению по экономически обоснованным тарифам </w:t>
      </w:r>
      <w:r w:rsidRPr="00C27E9A">
        <w:rPr>
          <w:szCs w:val="28"/>
        </w:rPr>
        <w:br/>
        <w:t xml:space="preserve">на тепловую энергию (мощность), превышающим льготный тариф </w:t>
      </w:r>
      <w:r w:rsidRPr="00C27E9A">
        <w:rPr>
          <w:szCs w:val="28"/>
        </w:rPr>
        <w:br/>
        <w:t xml:space="preserve">на тепловую энергию (мощность); </w:t>
      </w:r>
    </w:p>
    <w:p w:rsidR="00546F36" w:rsidRPr="00C27E9A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BF170A">
        <w:rPr>
          <w:szCs w:val="28"/>
        </w:rPr>
        <w:t xml:space="preserve">получают коммунальные услуги по отоплению и (или) горячему водоснабжению от теплоснабжающих организаций, являющихся федеральными государственными учреждениями, или от потребителей, приравненных к населению Приморского края, заключивших договоры </w:t>
      </w:r>
      <w:r>
        <w:rPr>
          <w:szCs w:val="28"/>
        </w:rPr>
        <w:br/>
      </w:r>
      <w:r w:rsidRPr="00BF170A">
        <w:rPr>
          <w:szCs w:val="28"/>
        </w:rPr>
        <w:t xml:space="preserve">с теплоснабжающими организациями, являющимися федеральными государственными учреждениями, о приобретении тепловой энергии </w:t>
      </w:r>
      <w:r w:rsidRPr="00BF170A">
        <w:rPr>
          <w:szCs w:val="28"/>
        </w:rPr>
        <w:lastRenderedPageBreak/>
        <w:t xml:space="preserve">(мощности) в целях предоставления коммунальных услуг по отоплению </w:t>
      </w:r>
      <w:r>
        <w:rPr>
          <w:szCs w:val="28"/>
        </w:rPr>
        <w:br/>
      </w:r>
      <w:r w:rsidRPr="00BF170A">
        <w:rPr>
          <w:szCs w:val="28"/>
        </w:rPr>
        <w:t xml:space="preserve">и (или) горячему водоснабжению по экономически обоснованным тарифам на тепловую энергию (мощность), превышающим льготный тариф </w:t>
      </w:r>
      <w:r>
        <w:rPr>
          <w:szCs w:val="28"/>
        </w:rPr>
        <w:br/>
      </w:r>
      <w:r w:rsidRPr="00BF170A">
        <w:rPr>
          <w:szCs w:val="28"/>
        </w:rPr>
        <w:t xml:space="preserve">на тепловую энергию (мощность) (далее </w:t>
      </w:r>
      <w:r>
        <w:rPr>
          <w:szCs w:val="28"/>
        </w:rPr>
        <w:t>-</w:t>
      </w:r>
      <w:r w:rsidRPr="00BF170A">
        <w:rPr>
          <w:szCs w:val="28"/>
        </w:rPr>
        <w:t xml:space="preserve"> организаци</w:t>
      </w:r>
      <w:r>
        <w:rPr>
          <w:szCs w:val="28"/>
        </w:rPr>
        <w:t>я</w:t>
      </w:r>
      <w:r w:rsidRPr="00BF170A">
        <w:rPr>
          <w:szCs w:val="28"/>
        </w:rPr>
        <w:t>, предоставляющ</w:t>
      </w:r>
      <w:r>
        <w:rPr>
          <w:szCs w:val="28"/>
        </w:rPr>
        <w:t>ая</w:t>
      </w:r>
      <w:r w:rsidRPr="00BF170A">
        <w:rPr>
          <w:szCs w:val="28"/>
        </w:rPr>
        <w:t xml:space="preserve"> коммунальные услуги по отоплению и (или) горячему водоснабжению)</w:t>
      </w:r>
      <w:r w:rsidRPr="00C27E9A">
        <w:rPr>
          <w:szCs w:val="28"/>
        </w:rPr>
        <w:t>.</w:t>
      </w:r>
    </w:p>
    <w:p w:rsidR="00546F36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5EFB">
        <w:rPr>
          <w:szCs w:val="28"/>
        </w:rPr>
        <w:t xml:space="preserve">2.Социальная выплата назначается органом исполнительной власти Приморского края, осуществляющим в пределах своих полномочий государственное управление в сфере социально-трудовых отношений, содействия занятости и социальной защиты населения Приморского края, </w:t>
      </w:r>
      <w:r>
        <w:rPr>
          <w:szCs w:val="28"/>
        </w:rPr>
        <w:br/>
      </w:r>
      <w:r w:rsidRPr="009F5EFB">
        <w:rPr>
          <w:szCs w:val="28"/>
        </w:rPr>
        <w:t xml:space="preserve">на основании сведений, </w:t>
      </w:r>
      <w:r w:rsidRPr="005935B0">
        <w:rPr>
          <w:szCs w:val="28"/>
        </w:rPr>
        <w:t>представленных</w:t>
      </w:r>
      <w:r w:rsidRPr="009F5EFB">
        <w:rPr>
          <w:szCs w:val="28"/>
        </w:rPr>
        <w:t xml:space="preserve"> организацией, предоставляющей коммунальные услуги по отоплению и (или) горячему водоснабжению, содержащих информацию </w:t>
      </w:r>
      <w:r w:rsidRPr="009F5EFB">
        <w:t>о разнице между размером платы за коммунальные услуги</w:t>
      </w:r>
      <w:r w:rsidRPr="009F5EFB">
        <w:rPr>
          <w:szCs w:val="28"/>
        </w:rPr>
        <w:t xml:space="preserve"> по отоплению и (или) горячему водоснабжению</w:t>
      </w:r>
      <w:r w:rsidRPr="009F5EFB">
        <w:t xml:space="preserve">, рассчитанной по </w:t>
      </w:r>
      <w:r w:rsidRPr="009F5EFB">
        <w:rPr>
          <w:szCs w:val="28"/>
        </w:rPr>
        <w:t xml:space="preserve">экономически обоснованному тарифу на тепловую энергию (мощность), и </w:t>
      </w:r>
      <w:r w:rsidRPr="009F5EFB">
        <w:t>размером платы за коммунальные услуги</w:t>
      </w:r>
      <w:r w:rsidRPr="009F5EFB">
        <w:rPr>
          <w:szCs w:val="28"/>
        </w:rPr>
        <w:t xml:space="preserve"> по отоплению </w:t>
      </w:r>
      <w:r>
        <w:rPr>
          <w:szCs w:val="28"/>
        </w:rPr>
        <w:br/>
      </w:r>
      <w:r w:rsidRPr="009F5EFB">
        <w:rPr>
          <w:szCs w:val="28"/>
        </w:rPr>
        <w:t>и (или) горячему водоснабжению</w:t>
      </w:r>
      <w:r w:rsidRPr="009F5EFB">
        <w:t xml:space="preserve">, рассчитанной по </w:t>
      </w:r>
      <w:r w:rsidRPr="009F5EFB">
        <w:rPr>
          <w:szCs w:val="28"/>
        </w:rPr>
        <w:t xml:space="preserve">льготному тарифу </w:t>
      </w:r>
      <w:r>
        <w:rPr>
          <w:szCs w:val="28"/>
        </w:rPr>
        <w:br/>
      </w:r>
      <w:r w:rsidRPr="009F5EFB">
        <w:rPr>
          <w:szCs w:val="28"/>
        </w:rPr>
        <w:t>на тепловую энергию (мощность).</w:t>
      </w:r>
    </w:p>
    <w:p w:rsidR="00546F36" w:rsidRPr="00552738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52738">
        <w:rPr>
          <w:szCs w:val="28"/>
        </w:rPr>
        <w:t>3.Социальная выплата перечисляется собственникам или нанимателям жилого помещения, указанным плательщиками в платежном документе на оплату коммунальных услуг по отоплению и (или) горячему водоснабжению, на их лицевой счет, открытый в организации, предоставляющей коммунальные услуги по отоплению и (или) горячему водоснабжению.</w:t>
      </w:r>
    </w:p>
    <w:p w:rsidR="00546F36" w:rsidRPr="00552738" w:rsidRDefault="00546F36" w:rsidP="00546F36">
      <w:pPr>
        <w:ind w:firstLine="709"/>
        <w:jc w:val="both"/>
        <w:rPr>
          <w:szCs w:val="28"/>
        </w:rPr>
      </w:pPr>
      <w:r w:rsidRPr="00552738">
        <w:rPr>
          <w:szCs w:val="28"/>
        </w:rPr>
        <w:t>4.Порядок предоставления социальной выплаты и определения е</w:t>
      </w:r>
      <w:r>
        <w:rPr>
          <w:szCs w:val="28"/>
        </w:rPr>
        <w:t>е</w:t>
      </w:r>
      <w:r w:rsidRPr="00552738">
        <w:rPr>
          <w:szCs w:val="28"/>
        </w:rPr>
        <w:t xml:space="preserve"> размера устанавливается Администрацией Приморского края.</w:t>
      </w:r>
    </w:p>
    <w:p w:rsidR="00546F36" w:rsidRPr="00C27E9A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27E9A">
        <w:rPr>
          <w:szCs w:val="28"/>
        </w:rPr>
        <w:t>5.Понятия, используемые в настоящей статье, применяются в том же значении, что и в Законе Приморского от 19 июня 2015 года № 640-КЗ</w:t>
      </w:r>
      <w:r w:rsidRPr="0079172E">
        <w:t xml:space="preserve"> </w:t>
      </w:r>
      <w:r>
        <w:br/>
      </w:r>
      <w:r w:rsidRPr="0079172E">
        <w:rPr>
          <w:szCs w:val="28"/>
        </w:rPr>
        <w:t xml:space="preserve">"О льготном тарифе на тепловую энергию (мощность) и максимальном уровне розничных цен на сжиженный газ, реализуемый из групповых газовых резервуарных установок для бытовых нужд населения, </w:t>
      </w:r>
      <w:r>
        <w:rPr>
          <w:szCs w:val="28"/>
        </w:rPr>
        <w:br/>
      </w:r>
      <w:r w:rsidRPr="0079172E">
        <w:rPr>
          <w:szCs w:val="28"/>
        </w:rPr>
        <w:t>на территории Приморского края и о внесении изменений в Закон Приморского края "О защите прав граждан в жилищно-коммунальной сфере"</w:t>
      </w:r>
      <w:r w:rsidRPr="00C27E9A">
        <w:rPr>
          <w:szCs w:val="28"/>
        </w:rPr>
        <w:t>.</w:t>
      </w:r>
    </w:p>
    <w:p w:rsidR="00546F36" w:rsidRPr="00C27E9A" w:rsidRDefault="00546F36" w:rsidP="00546F36">
      <w:pPr>
        <w:ind w:firstLine="709"/>
        <w:jc w:val="both"/>
        <w:rPr>
          <w:szCs w:val="28"/>
        </w:rPr>
      </w:pPr>
    </w:p>
    <w:p w:rsidR="00546F36" w:rsidRPr="00C27E9A" w:rsidRDefault="00546F36" w:rsidP="00546F36">
      <w:pPr>
        <w:tabs>
          <w:tab w:val="left" w:pos="2268"/>
        </w:tabs>
        <w:autoSpaceDE w:val="0"/>
        <w:autoSpaceDN w:val="0"/>
        <w:adjustRightInd w:val="0"/>
        <w:ind w:left="2268" w:hanging="1559"/>
        <w:rPr>
          <w:szCs w:val="28"/>
        </w:rPr>
      </w:pPr>
      <w:r w:rsidRPr="00C27E9A">
        <w:rPr>
          <w:szCs w:val="28"/>
        </w:rPr>
        <w:t>СТАТЬЯ 6</w:t>
      </w:r>
      <w:r w:rsidRPr="00C27E9A">
        <w:rPr>
          <w:szCs w:val="28"/>
          <w:vertAlign w:val="superscript"/>
        </w:rPr>
        <w:t>4</w:t>
      </w:r>
      <w:r w:rsidRPr="00C27E9A">
        <w:rPr>
          <w:szCs w:val="28"/>
        </w:rPr>
        <w:t>.</w:t>
      </w:r>
      <w:r w:rsidRPr="00C27E9A">
        <w:rPr>
          <w:szCs w:val="28"/>
        </w:rPr>
        <w:tab/>
        <w:t>ПРЕДОСТАВЛЕНИЕ МЕР СОЦИАЛЬНОЙ ПОДДЕРЖКИ ПРИ ОПЛАТЕ КОММУНАЛЬНЫХ УСЛУГ ПО ОТОПЛЕНИЮ И (ИЛИ) ГОРЯЧЕМУ ВОДОСНАБЖЕНИЮ ПО ЭКОНОМИЧЕСКИ ОБОСНОВАННОМУ ТАРИФУ НА ТЕПЛОВУЮ ЭНЕРГИЮ (МОЩНОСТЬ)</w:t>
      </w:r>
    </w:p>
    <w:p w:rsidR="00546F36" w:rsidRPr="00C27E9A" w:rsidRDefault="00546F36" w:rsidP="00546F36">
      <w:pPr>
        <w:tabs>
          <w:tab w:val="left" w:pos="2268"/>
        </w:tabs>
        <w:autoSpaceDE w:val="0"/>
        <w:autoSpaceDN w:val="0"/>
        <w:adjustRightInd w:val="0"/>
        <w:ind w:firstLine="709"/>
        <w:rPr>
          <w:szCs w:val="28"/>
        </w:rPr>
      </w:pPr>
    </w:p>
    <w:p w:rsidR="00546F36" w:rsidRDefault="00546F36" w:rsidP="00546F36">
      <w:pPr>
        <w:ind w:firstLine="709"/>
        <w:jc w:val="both"/>
        <w:rPr>
          <w:szCs w:val="28"/>
        </w:rPr>
      </w:pPr>
      <w:r w:rsidRPr="00C27E9A">
        <w:rPr>
          <w:szCs w:val="28"/>
        </w:rPr>
        <w:t>В случае</w:t>
      </w:r>
      <w:r>
        <w:rPr>
          <w:szCs w:val="28"/>
        </w:rPr>
        <w:t>,</w:t>
      </w:r>
      <w:r w:rsidRPr="00C27E9A">
        <w:rPr>
          <w:szCs w:val="28"/>
        </w:rPr>
        <w:t xml:space="preserve"> если граждане, зарегистрированные по месту жительства либо по месту пребывания в жилых помещениях, в отношении которых </w:t>
      </w:r>
      <w:r>
        <w:rPr>
          <w:szCs w:val="28"/>
        </w:rPr>
        <w:br/>
      </w:r>
      <w:r w:rsidRPr="00C27E9A">
        <w:rPr>
          <w:szCs w:val="28"/>
        </w:rPr>
        <w:t>в соответствии со статьей 6</w:t>
      </w:r>
      <w:r w:rsidRPr="00C27E9A">
        <w:rPr>
          <w:szCs w:val="28"/>
          <w:vertAlign w:val="superscript"/>
        </w:rPr>
        <w:t xml:space="preserve">3 </w:t>
      </w:r>
      <w:r w:rsidRPr="00C27E9A">
        <w:rPr>
          <w:szCs w:val="28"/>
        </w:rPr>
        <w:t xml:space="preserve">настоящего Закона предоставляется социальная выплата, в соответствии с федеральным законодательством </w:t>
      </w:r>
      <w:r>
        <w:rPr>
          <w:szCs w:val="28"/>
        </w:rPr>
        <w:br/>
      </w:r>
      <w:r w:rsidRPr="00C27E9A">
        <w:rPr>
          <w:szCs w:val="28"/>
        </w:rPr>
        <w:t xml:space="preserve">и законодательством Приморского края в отношении данных жилых помещений являются получателями иных мер социальной поддержки </w:t>
      </w:r>
      <w:r>
        <w:rPr>
          <w:szCs w:val="28"/>
        </w:rPr>
        <w:br/>
      </w:r>
      <w:r w:rsidRPr="00C27E9A">
        <w:rPr>
          <w:szCs w:val="28"/>
        </w:rPr>
        <w:lastRenderedPageBreak/>
        <w:t>по оплате коммунальных услуг по отоплению и (или) горячему водоснабжению, размер указанных мер социальной поддержки рассчитывается исходя из льготного тарифа н</w:t>
      </w:r>
      <w:r>
        <w:rPr>
          <w:szCs w:val="28"/>
        </w:rPr>
        <w:t>а тепловую энергию (мощность).";</w:t>
      </w:r>
    </w:p>
    <w:p w:rsidR="00546F36" w:rsidRDefault="00546F36" w:rsidP="00546F3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2)статью 11 признать утратившей силу.</w:t>
      </w:r>
    </w:p>
    <w:p w:rsidR="00546F36" w:rsidRPr="00C27E9A" w:rsidRDefault="00546F36" w:rsidP="00546F36">
      <w:pPr>
        <w:ind w:firstLine="709"/>
        <w:jc w:val="both"/>
        <w:rPr>
          <w:szCs w:val="28"/>
        </w:rPr>
      </w:pPr>
    </w:p>
    <w:p w:rsidR="00546F36" w:rsidRPr="00C27E9A" w:rsidRDefault="00546F36" w:rsidP="00546F36">
      <w:pPr>
        <w:ind w:firstLine="709"/>
        <w:jc w:val="both"/>
        <w:rPr>
          <w:szCs w:val="28"/>
        </w:rPr>
      </w:pPr>
      <w:r w:rsidRPr="00C27E9A">
        <w:rPr>
          <w:szCs w:val="28"/>
        </w:rPr>
        <w:t>СТАТЬЯ 2.</w:t>
      </w:r>
    </w:p>
    <w:p w:rsidR="00546F36" w:rsidRPr="005935B0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68EF">
        <w:rPr>
          <w:szCs w:val="28"/>
        </w:rPr>
        <w:t xml:space="preserve">1.Настоящий Закон вступает в силу по </w:t>
      </w:r>
      <w:r w:rsidRPr="005935B0">
        <w:rPr>
          <w:szCs w:val="28"/>
        </w:rPr>
        <w:t>истечении 10 дней со дня его официального опубликования</w:t>
      </w:r>
      <w:r>
        <w:rPr>
          <w:szCs w:val="28"/>
        </w:rPr>
        <w:t>,</w:t>
      </w:r>
      <w:r w:rsidRPr="005935B0">
        <w:rPr>
          <w:szCs w:val="28"/>
        </w:rPr>
        <w:t xml:space="preserve"> за исключением пункта </w:t>
      </w:r>
      <w:r>
        <w:rPr>
          <w:szCs w:val="28"/>
        </w:rPr>
        <w:t>1 статьи 1 настоящего Закона.</w:t>
      </w:r>
    </w:p>
    <w:p w:rsidR="00546F36" w:rsidRPr="00C40010" w:rsidRDefault="00546F36" w:rsidP="00546F3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935B0">
        <w:rPr>
          <w:szCs w:val="28"/>
        </w:rPr>
        <w:t xml:space="preserve">2.Пункт 1 статьи 1 настоящего Закона вступает в силу с 1 октября </w:t>
      </w:r>
      <w:r>
        <w:rPr>
          <w:szCs w:val="28"/>
        </w:rPr>
        <w:br/>
      </w:r>
      <w:r w:rsidRPr="005935B0">
        <w:rPr>
          <w:szCs w:val="28"/>
        </w:rPr>
        <w:t>2019 года.</w:t>
      </w:r>
    </w:p>
    <w:p w:rsidR="00546F36" w:rsidRPr="00C27E9A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46F36" w:rsidRPr="00C27E9A" w:rsidRDefault="00546F36" w:rsidP="00546F3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46F36" w:rsidRPr="00C27E9A" w:rsidRDefault="00546F36" w:rsidP="00546F36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71D71" w:rsidRPr="009D177C" w:rsidRDefault="00571D71" w:rsidP="00571D71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177C">
        <w:rPr>
          <w:rFonts w:ascii="Times New Roman" w:hAnsi="Times New Roman" w:cs="Times New Roman"/>
          <w:sz w:val="28"/>
          <w:szCs w:val="28"/>
        </w:rPr>
        <w:t>Исполняющая обязанности</w:t>
      </w:r>
    </w:p>
    <w:p w:rsidR="00571D71" w:rsidRDefault="00571D71" w:rsidP="00571D71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177C">
        <w:rPr>
          <w:rFonts w:ascii="Times New Roman" w:hAnsi="Times New Roman" w:cs="Times New Roman"/>
          <w:sz w:val="28"/>
          <w:szCs w:val="28"/>
        </w:rPr>
        <w:t xml:space="preserve">Губернатора края     </w:t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  <w:t xml:space="preserve">                В.Г. Щербина</w:t>
      </w:r>
    </w:p>
    <w:p w:rsidR="00014C82" w:rsidRDefault="00014C82" w:rsidP="00571D71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4C82" w:rsidRDefault="00014C82" w:rsidP="00014C82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14C82" w:rsidRDefault="00014C82" w:rsidP="00014C82">
      <w:pPr>
        <w:rPr>
          <w:szCs w:val="28"/>
        </w:rPr>
      </w:pPr>
      <w:r>
        <w:rPr>
          <w:szCs w:val="28"/>
        </w:rPr>
        <w:t>30 июля 2019 года</w:t>
      </w:r>
    </w:p>
    <w:p w:rsidR="00014C82" w:rsidRDefault="00014C82" w:rsidP="00014C82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55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014C82" w:rsidRDefault="00014C82" w:rsidP="00571D71">
      <w:pPr>
        <w:pStyle w:val="ConsPlusNormal"/>
        <w:ind w:right="-2" w:firstLine="0"/>
        <w:jc w:val="both"/>
      </w:pPr>
    </w:p>
    <w:p w:rsidR="00BE0544" w:rsidRDefault="00BE0544" w:rsidP="00347DEE"/>
    <w:sectPr w:rsidR="00BE0544" w:rsidSect="00546F3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FBB" w:rsidRDefault="00623FBB">
      <w:r>
        <w:separator/>
      </w:r>
    </w:p>
  </w:endnote>
  <w:endnote w:type="continuationSeparator" w:id="0">
    <w:p w:rsidR="00623FBB" w:rsidRDefault="00623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FBB" w:rsidRDefault="00623FBB">
      <w:r>
        <w:separator/>
      </w:r>
    </w:p>
  </w:footnote>
  <w:footnote w:type="continuationSeparator" w:id="0">
    <w:p w:rsidR="00623FBB" w:rsidRDefault="00623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46F36" w:rsidP="00546F3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14C8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6F36"/>
    <w:rsid w:val="00014C82"/>
    <w:rsid w:val="0003291F"/>
    <w:rsid w:val="00070CED"/>
    <w:rsid w:val="001D24A9"/>
    <w:rsid w:val="00347DEE"/>
    <w:rsid w:val="00357555"/>
    <w:rsid w:val="00380EE1"/>
    <w:rsid w:val="003A180C"/>
    <w:rsid w:val="003B26E7"/>
    <w:rsid w:val="0047435B"/>
    <w:rsid w:val="00546F36"/>
    <w:rsid w:val="00571D71"/>
    <w:rsid w:val="005A2827"/>
    <w:rsid w:val="00612CF5"/>
    <w:rsid w:val="00623FBB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35058B"/>
  <w15:docId w15:val="{0CAA87E9-5C7E-4244-B9D5-88F5CE42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46F36"/>
    <w:rPr>
      <w:sz w:val="28"/>
    </w:rPr>
  </w:style>
  <w:style w:type="paragraph" w:styleId="a6">
    <w:name w:val="Balloon Text"/>
    <w:basedOn w:val="a"/>
    <w:link w:val="a7"/>
    <w:semiHidden/>
    <w:unhideWhenUsed/>
    <w:rsid w:val="00546F3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46F3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71D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9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2019-07-29T01:38:00Z</cp:lastPrinted>
  <dcterms:created xsi:type="dcterms:W3CDTF">2019-07-31T00:40:00Z</dcterms:created>
  <dcterms:modified xsi:type="dcterms:W3CDTF">2019-07-31T00:40:00Z</dcterms:modified>
</cp:coreProperties>
</file>