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D09" w:rsidRPr="004A2807" w:rsidRDefault="00BD4D09" w:rsidP="006E5C56">
      <w:pPr>
        <w:ind w:left="5812"/>
        <w:rPr>
          <w:szCs w:val="28"/>
        </w:rPr>
      </w:pPr>
      <w:r w:rsidRPr="004A2807">
        <w:rPr>
          <w:szCs w:val="28"/>
        </w:rPr>
        <w:t xml:space="preserve">Приложение </w:t>
      </w:r>
    </w:p>
    <w:p w:rsidR="00BD4D09" w:rsidRDefault="00BD4D09" w:rsidP="006E5C56">
      <w:pPr>
        <w:ind w:left="5812"/>
        <w:rPr>
          <w:szCs w:val="28"/>
        </w:rPr>
      </w:pPr>
      <w:r w:rsidRPr="004A2807">
        <w:rPr>
          <w:szCs w:val="28"/>
        </w:rPr>
        <w:t>к постановлению Законодательного Собрания Приморского края</w:t>
      </w:r>
    </w:p>
    <w:p w:rsidR="00C579DD" w:rsidRPr="004A2807" w:rsidRDefault="00C579DD" w:rsidP="006E5C56">
      <w:pPr>
        <w:ind w:left="5812"/>
        <w:rPr>
          <w:szCs w:val="28"/>
        </w:rPr>
      </w:pPr>
      <w:r>
        <w:rPr>
          <w:szCs w:val="28"/>
        </w:rPr>
        <w:t>от 26.06.2019 № 1535</w:t>
      </w:r>
    </w:p>
    <w:p w:rsidR="00BD4D09" w:rsidRPr="004A2807" w:rsidRDefault="00BD4D09" w:rsidP="00BD4D09">
      <w:pPr>
        <w:jc w:val="right"/>
        <w:rPr>
          <w:szCs w:val="28"/>
        </w:rPr>
      </w:pPr>
      <w:bookmarkStart w:id="0" w:name="_GoBack"/>
      <w:bookmarkEnd w:id="0"/>
    </w:p>
    <w:p w:rsidR="00BD4D09" w:rsidRPr="004A2807" w:rsidRDefault="00BD4D09" w:rsidP="00BD4D09">
      <w:pPr>
        <w:jc w:val="center"/>
        <w:rPr>
          <w:szCs w:val="28"/>
        </w:rPr>
      </w:pPr>
      <w:r w:rsidRPr="004A2807">
        <w:rPr>
          <w:szCs w:val="28"/>
        </w:rPr>
        <w:t>Обращение</w:t>
      </w:r>
    </w:p>
    <w:p w:rsidR="006F1A98" w:rsidRPr="004A2807" w:rsidRDefault="00BD4D09" w:rsidP="00BD4D09">
      <w:pPr>
        <w:jc w:val="center"/>
        <w:rPr>
          <w:szCs w:val="28"/>
        </w:rPr>
      </w:pPr>
      <w:r w:rsidRPr="004A2807">
        <w:rPr>
          <w:szCs w:val="28"/>
        </w:rPr>
        <w:t xml:space="preserve">Законодательного Собрания Приморского края </w:t>
      </w:r>
    </w:p>
    <w:p w:rsidR="002563C8" w:rsidRPr="004A2807" w:rsidRDefault="00BD4D09" w:rsidP="002563C8">
      <w:pPr>
        <w:jc w:val="center"/>
        <w:rPr>
          <w:szCs w:val="28"/>
        </w:rPr>
      </w:pPr>
      <w:r w:rsidRPr="004A2807">
        <w:rPr>
          <w:szCs w:val="28"/>
        </w:rPr>
        <w:t xml:space="preserve">к </w:t>
      </w:r>
      <w:r w:rsidR="002563C8" w:rsidRPr="004A2807">
        <w:rPr>
          <w:szCs w:val="28"/>
        </w:rPr>
        <w:t xml:space="preserve">Министру науки и высшего образования Российской Федерации </w:t>
      </w:r>
    </w:p>
    <w:p w:rsidR="002563C8" w:rsidRPr="004A2807" w:rsidRDefault="002563C8" w:rsidP="002563C8">
      <w:pPr>
        <w:jc w:val="center"/>
        <w:rPr>
          <w:szCs w:val="28"/>
        </w:rPr>
      </w:pPr>
      <w:proofErr w:type="spellStart"/>
      <w:r w:rsidRPr="004A2807">
        <w:rPr>
          <w:szCs w:val="28"/>
        </w:rPr>
        <w:t>Котюкову</w:t>
      </w:r>
      <w:proofErr w:type="spellEnd"/>
      <w:r w:rsidRPr="004A2807">
        <w:rPr>
          <w:szCs w:val="28"/>
        </w:rPr>
        <w:t xml:space="preserve"> М.М. по вопросу увеличения установленных контрольных цифр приема Дальневосточно</w:t>
      </w:r>
      <w:r w:rsidR="004A2807">
        <w:rPr>
          <w:szCs w:val="28"/>
        </w:rPr>
        <w:t>му</w:t>
      </w:r>
      <w:r w:rsidRPr="004A2807">
        <w:rPr>
          <w:szCs w:val="28"/>
        </w:rPr>
        <w:t xml:space="preserve"> федерально</w:t>
      </w:r>
      <w:r w:rsidR="004A2807">
        <w:rPr>
          <w:szCs w:val="28"/>
        </w:rPr>
        <w:t>му</w:t>
      </w:r>
      <w:r w:rsidRPr="004A2807">
        <w:rPr>
          <w:szCs w:val="28"/>
        </w:rPr>
        <w:t xml:space="preserve"> университет</w:t>
      </w:r>
      <w:r w:rsidR="004A2807">
        <w:rPr>
          <w:szCs w:val="28"/>
        </w:rPr>
        <w:t>у</w:t>
      </w:r>
      <w:r w:rsidRPr="004A2807">
        <w:rPr>
          <w:szCs w:val="28"/>
        </w:rPr>
        <w:t xml:space="preserve"> </w:t>
      </w:r>
    </w:p>
    <w:p w:rsidR="00BD4D09" w:rsidRPr="004A2807" w:rsidRDefault="002563C8" w:rsidP="002563C8">
      <w:pPr>
        <w:jc w:val="center"/>
        <w:rPr>
          <w:szCs w:val="28"/>
        </w:rPr>
      </w:pPr>
      <w:r w:rsidRPr="004A2807">
        <w:rPr>
          <w:szCs w:val="28"/>
        </w:rPr>
        <w:t>на 2020-2021 учебный год по приоритетным для развития Приморского края направлениям подготовки</w:t>
      </w:r>
    </w:p>
    <w:p w:rsidR="002563C8" w:rsidRPr="004A2807" w:rsidRDefault="002563C8" w:rsidP="002563C8">
      <w:pPr>
        <w:jc w:val="center"/>
        <w:rPr>
          <w:szCs w:val="28"/>
        </w:rPr>
      </w:pPr>
    </w:p>
    <w:p w:rsidR="00FC37C8" w:rsidRPr="004A2807" w:rsidRDefault="00B34F28" w:rsidP="00FC37C8">
      <w:pPr>
        <w:jc w:val="center"/>
        <w:rPr>
          <w:szCs w:val="28"/>
        </w:rPr>
      </w:pPr>
      <w:r w:rsidRPr="004A2807">
        <w:rPr>
          <w:szCs w:val="28"/>
        </w:rPr>
        <w:t>Уважаемый</w:t>
      </w:r>
      <w:r w:rsidR="004315A1" w:rsidRPr="004A2807">
        <w:rPr>
          <w:szCs w:val="28"/>
        </w:rPr>
        <w:t xml:space="preserve"> </w:t>
      </w:r>
      <w:r w:rsidR="002563C8" w:rsidRPr="004A2807">
        <w:rPr>
          <w:szCs w:val="28"/>
        </w:rPr>
        <w:t>Михаил Михайлович</w:t>
      </w:r>
      <w:r w:rsidR="00FC37C8" w:rsidRPr="004A2807">
        <w:rPr>
          <w:szCs w:val="28"/>
        </w:rPr>
        <w:t>!</w:t>
      </w:r>
    </w:p>
    <w:p w:rsidR="00FC37C8" w:rsidRPr="004A2807" w:rsidRDefault="00FC37C8" w:rsidP="00355A7B">
      <w:pPr>
        <w:ind w:firstLine="709"/>
        <w:jc w:val="center"/>
        <w:rPr>
          <w:szCs w:val="28"/>
        </w:rPr>
      </w:pPr>
    </w:p>
    <w:p w:rsidR="00DE58B3" w:rsidRPr="004A2807" w:rsidRDefault="00DE58B3" w:rsidP="00DE58B3">
      <w:pPr>
        <w:ind w:firstLine="709"/>
        <w:jc w:val="both"/>
        <w:rPr>
          <w:szCs w:val="28"/>
        </w:rPr>
      </w:pPr>
      <w:r w:rsidRPr="004A2807">
        <w:rPr>
          <w:szCs w:val="28"/>
        </w:rPr>
        <w:t xml:space="preserve">Развитие системы образования в Российской Федерации невозможно представить без полноценного формирования личности, которое достигается при овладении глубокими знаниями, профессиональными умениями </w:t>
      </w:r>
      <w:r w:rsidR="00012640">
        <w:rPr>
          <w:szCs w:val="28"/>
        </w:rPr>
        <w:br/>
      </w:r>
      <w:r w:rsidRPr="004A2807">
        <w:rPr>
          <w:szCs w:val="28"/>
        </w:rPr>
        <w:t xml:space="preserve">и навыками. </w:t>
      </w:r>
    </w:p>
    <w:p w:rsidR="00DE58B3" w:rsidRPr="004A2807" w:rsidRDefault="00DE58B3" w:rsidP="008B7FB9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2807">
        <w:rPr>
          <w:sz w:val="28"/>
          <w:szCs w:val="28"/>
        </w:rPr>
        <w:t>Профессиональные образовательные организации высшего образования осуществляют подготовку высококвалифицированных кадров, необходимых для территорий субъектов</w:t>
      </w:r>
      <w:r w:rsidR="00A85F01">
        <w:rPr>
          <w:sz w:val="28"/>
          <w:szCs w:val="28"/>
        </w:rPr>
        <w:t>,</w:t>
      </w:r>
      <w:r w:rsidRPr="004A2807">
        <w:rPr>
          <w:sz w:val="28"/>
          <w:szCs w:val="28"/>
        </w:rPr>
        <w:t xml:space="preserve"> по различным направлениям. </w:t>
      </w:r>
    </w:p>
    <w:p w:rsidR="00DE58B3" w:rsidRDefault="005D4507" w:rsidP="005D4507">
      <w:pPr>
        <w:pStyle w:val="1"/>
        <w:shd w:val="clear" w:color="auto" w:fill="auto"/>
        <w:spacing w:line="240" w:lineRule="auto"/>
        <w:ind w:left="20" w:right="40" w:firstLine="700"/>
        <w:jc w:val="both"/>
        <w:rPr>
          <w:sz w:val="28"/>
          <w:szCs w:val="28"/>
        </w:rPr>
      </w:pPr>
      <w:r w:rsidRPr="004A2807">
        <w:rPr>
          <w:sz w:val="28"/>
          <w:szCs w:val="28"/>
        </w:rPr>
        <w:t xml:space="preserve">Крупнейшим высшим учебным заведением Дальнего Востока России, </w:t>
      </w:r>
      <w:r w:rsidR="00EA4A71" w:rsidRPr="004A2807">
        <w:rPr>
          <w:sz w:val="28"/>
          <w:szCs w:val="28"/>
        </w:rPr>
        <w:br/>
      </w:r>
      <w:r w:rsidRPr="004A2807">
        <w:rPr>
          <w:sz w:val="28"/>
          <w:szCs w:val="28"/>
        </w:rPr>
        <w:t>а также одним из самых динамично развивающихся научно-образовательных центров Азиатско-</w:t>
      </w:r>
      <w:r w:rsidR="004A2807">
        <w:rPr>
          <w:sz w:val="28"/>
          <w:szCs w:val="28"/>
        </w:rPr>
        <w:t>Т</w:t>
      </w:r>
      <w:r w:rsidRPr="004A2807">
        <w:rPr>
          <w:sz w:val="28"/>
          <w:szCs w:val="28"/>
        </w:rPr>
        <w:t>ихоокеанского региона является Дальневосточный федеральный университет.</w:t>
      </w:r>
    </w:p>
    <w:p w:rsidR="00012640" w:rsidRDefault="00012640" w:rsidP="00012640">
      <w:pPr>
        <w:pStyle w:val="1"/>
        <w:shd w:val="clear" w:color="auto" w:fill="auto"/>
        <w:spacing w:line="240" w:lineRule="auto"/>
        <w:ind w:left="2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Законодательное Собрание Приморского края поступило обращение ректора </w:t>
      </w:r>
      <w:r w:rsidRPr="004A2807">
        <w:rPr>
          <w:sz w:val="28"/>
          <w:szCs w:val="28"/>
        </w:rPr>
        <w:t>Дальневосточн</w:t>
      </w:r>
      <w:r>
        <w:rPr>
          <w:sz w:val="28"/>
          <w:szCs w:val="28"/>
        </w:rPr>
        <w:t>ого</w:t>
      </w:r>
      <w:r w:rsidRPr="004A2807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4A2807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 xml:space="preserve">а </w:t>
      </w:r>
      <w:r w:rsidR="004A0456">
        <w:rPr>
          <w:sz w:val="28"/>
          <w:szCs w:val="28"/>
        </w:rPr>
        <w:t xml:space="preserve">Анисимова Н.Ю. </w:t>
      </w:r>
      <w:r w:rsidR="004A0456">
        <w:rPr>
          <w:sz w:val="28"/>
          <w:szCs w:val="28"/>
        </w:rPr>
        <w:br/>
        <w:t xml:space="preserve">с просьбой оказать содействие в решении вопроса, связанного с </w:t>
      </w:r>
      <w:r w:rsidR="004A0456" w:rsidRPr="00012640">
        <w:rPr>
          <w:sz w:val="28"/>
          <w:szCs w:val="28"/>
        </w:rPr>
        <w:t>увеличени</w:t>
      </w:r>
      <w:r w:rsidR="004A0456">
        <w:rPr>
          <w:sz w:val="28"/>
          <w:szCs w:val="28"/>
        </w:rPr>
        <w:t>ем</w:t>
      </w:r>
      <w:r w:rsidR="004A0456" w:rsidRPr="00012640">
        <w:rPr>
          <w:sz w:val="28"/>
          <w:szCs w:val="28"/>
        </w:rPr>
        <w:t xml:space="preserve"> установленных контрольных цифр приема Дальневосточно</w:t>
      </w:r>
      <w:r w:rsidR="004A0456">
        <w:rPr>
          <w:sz w:val="28"/>
          <w:szCs w:val="28"/>
        </w:rPr>
        <w:t>му</w:t>
      </w:r>
      <w:r w:rsidR="004A0456" w:rsidRPr="00012640">
        <w:rPr>
          <w:sz w:val="28"/>
          <w:szCs w:val="28"/>
        </w:rPr>
        <w:t xml:space="preserve"> федерально</w:t>
      </w:r>
      <w:r w:rsidR="004A0456">
        <w:rPr>
          <w:sz w:val="28"/>
          <w:szCs w:val="28"/>
        </w:rPr>
        <w:t>му</w:t>
      </w:r>
      <w:r w:rsidR="004A0456" w:rsidRPr="00012640">
        <w:rPr>
          <w:sz w:val="28"/>
          <w:szCs w:val="28"/>
        </w:rPr>
        <w:t xml:space="preserve"> университет</w:t>
      </w:r>
      <w:r w:rsidR="004A0456">
        <w:rPr>
          <w:sz w:val="28"/>
          <w:szCs w:val="28"/>
        </w:rPr>
        <w:t>у</w:t>
      </w:r>
      <w:r w:rsidR="004A0456" w:rsidRPr="00012640">
        <w:rPr>
          <w:sz w:val="28"/>
          <w:szCs w:val="28"/>
        </w:rPr>
        <w:t xml:space="preserve"> на 2020-2021 учебный год по приоритетным для развития Приморского края направлениям подготовки.</w:t>
      </w:r>
    </w:p>
    <w:p w:rsidR="008B7FB9" w:rsidRPr="004A2807" w:rsidRDefault="008B7FB9" w:rsidP="008B7FB9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4A2807">
        <w:rPr>
          <w:sz w:val="28"/>
          <w:szCs w:val="28"/>
        </w:rPr>
        <w:t xml:space="preserve">С момента своего создания Дальневосточный федеральный университет является </w:t>
      </w:r>
      <w:r w:rsidR="009061EA" w:rsidRPr="004A2807">
        <w:rPr>
          <w:sz w:val="28"/>
          <w:szCs w:val="28"/>
        </w:rPr>
        <w:t>центром</w:t>
      </w:r>
      <w:r w:rsidRPr="004A2807">
        <w:rPr>
          <w:sz w:val="28"/>
          <w:szCs w:val="28"/>
        </w:rPr>
        <w:t xml:space="preserve"> научно-образовательного </w:t>
      </w:r>
      <w:r w:rsidR="002902E7">
        <w:rPr>
          <w:sz w:val="28"/>
          <w:szCs w:val="28"/>
        </w:rPr>
        <w:br/>
      </w:r>
      <w:r w:rsidRPr="004A2807">
        <w:rPr>
          <w:sz w:val="28"/>
          <w:szCs w:val="28"/>
        </w:rPr>
        <w:t xml:space="preserve">и высокотехнологичного развития </w:t>
      </w:r>
      <w:r w:rsidR="004A2807">
        <w:rPr>
          <w:sz w:val="28"/>
          <w:szCs w:val="28"/>
        </w:rPr>
        <w:t>д</w:t>
      </w:r>
      <w:r w:rsidRPr="004A2807">
        <w:rPr>
          <w:sz w:val="28"/>
          <w:szCs w:val="28"/>
        </w:rPr>
        <w:t xml:space="preserve">альневосточного региона. Направления подготовки, реализуемые в университете, тесно связаны с задачами опережающего развития Приморского края и Дальнего Востока, а также </w:t>
      </w:r>
      <w:r w:rsidR="004A2807">
        <w:rPr>
          <w:sz w:val="28"/>
          <w:szCs w:val="28"/>
        </w:rPr>
        <w:br/>
      </w:r>
      <w:r w:rsidRPr="004A2807">
        <w:rPr>
          <w:sz w:val="28"/>
          <w:szCs w:val="28"/>
        </w:rPr>
        <w:t xml:space="preserve">с задачами достижения национальных целей развития Российской Федерации на федеральном уровне. </w:t>
      </w:r>
    </w:p>
    <w:p w:rsidR="008B7FB9" w:rsidRPr="004A2807" w:rsidRDefault="008B7FB9" w:rsidP="008B7FB9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4A2807">
        <w:rPr>
          <w:sz w:val="28"/>
          <w:szCs w:val="28"/>
        </w:rPr>
        <w:t>В числе таких направлений</w:t>
      </w:r>
      <w:r w:rsidR="002902E7">
        <w:rPr>
          <w:sz w:val="28"/>
          <w:szCs w:val="28"/>
        </w:rPr>
        <w:t>:</w:t>
      </w:r>
      <w:r w:rsidR="004A2807">
        <w:rPr>
          <w:sz w:val="28"/>
          <w:szCs w:val="28"/>
        </w:rPr>
        <w:t xml:space="preserve"> </w:t>
      </w:r>
    </w:p>
    <w:p w:rsidR="008B7FB9" w:rsidRPr="004A2807" w:rsidRDefault="008B7FB9" w:rsidP="004A2807">
      <w:pPr>
        <w:pStyle w:val="1"/>
        <w:shd w:val="clear" w:color="auto" w:fill="auto"/>
        <w:tabs>
          <w:tab w:val="left" w:pos="1049"/>
        </w:tabs>
        <w:spacing w:line="240" w:lineRule="auto"/>
        <w:ind w:firstLine="709"/>
        <w:jc w:val="both"/>
        <w:rPr>
          <w:sz w:val="28"/>
          <w:szCs w:val="28"/>
        </w:rPr>
      </w:pPr>
      <w:r w:rsidRPr="004A2807">
        <w:rPr>
          <w:sz w:val="28"/>
          <w:szCs w:val="28"/>
        </w:rPr>
        <w:t>09.00.00 Информатика и вычислительная техника</w:t>
      </w:r>
      <w:r w:rsidR="005D4507" w:rsidRPr="004A2807">
        <w:rPr>
          <w:sz w:val="28"/>
          <w:szCs w:val="28"/>
        </w:rPr>
        <w:t>.</w:t>
      </w:r>
      <w:r w:rsidR="004A2807">
        <w:rPr>
          <w:sz w:val="28"/>
          <w:szCs w:val="28"/>
        </w:rPr>
        <w:t xml:space="preserve"> </w:t>
      </w:r>
      <w:r w:rsidRPr="004A2807">
        <w:rPr>
          <w:sz w:val="28"/>
          <w:szCs w:val="28"/>
        </w:rPr>
        <w:t xml:space="preserve">В соответствии </w:t>
      </w:r>
      <w:r w:rsidR="004A2807">
        <w:rPr>
          <w:sz w:val="28"/>
          <w:szCs w:val="28"/>
        </w:rPr>
        <w:br/>
      </w:r>
      <w:r w:rsidRPr="004A2807">
        <w:rPr>
          <w:sz w:val="28"/>
          <w:szCs w:val="28"/>
        </w:rPr>
        <w:t>с поручением Президента Российской Федерации от 10</w:t>
      </w:r>
      <w:r w:rsidR="005D4507" w:rsidRPr="004A2807">
        <w:rPr>
          <w:sz w:val="28"/>
          <w:szCs w:val="28"/>
        </w:rPr>
        <w:t xml:space="preserve"> октября </w:t>
      </w:r>
      <w:r w:rsidRPr="004A2807">
        <w:rPr>
          <w:sz w:val="28"/>
          <w:szCs w:val="28"/>
        </w:rPr>
        <w:t xml:space="preserve">2018 </w:t>
      </w:r>
      <w:r w:rsidR="005D4507" w:rsidRPr="004A2807">
        <w:rPr>
          <w:sz w:val="28"/>
          <w:szCs w:val="28"/>
        </w:rPr>
        <w:t xml:space="preserve">года </w:t>
      </w:r>
      <w:r w:rsidR="004A2807">
        <w:rPr>
          <w:sz w:val="28"/>
          <w:szCs w:val="28"/>
        </w:rPr>
        <w:br/>
      </w:r>
      <w:r w:rsidRPr="004A2807">
        <w:rPr>
          <w:sz w:val="28"/>
          <w:szCs w:val="28"/>
        </w:rPr>
        <w:t xml:space="preserve">№ Пр-1849 на о. Русский создается Центр цифрового развития </w:t>
      </w:r>
      <w:r w:rsidR="004A2807">
        <w:rPr>
          <w:sz w:val="28"/>
          <w:szCs w:val="28"/>
        </w:rPr>
        <w:br/>
      </w:r>
      <w:r w:rsidRPr="004A2807">
        <w:rPr>
          <w:sz w:val="28"/>
          <w:szCs w:val="28"/>
        </w:rPr>
        <w:t xml:space="preserve">с присутствием всех ведущих компаний цифровой отрасли, что требует соответствующего кадрового обеспечения и было согласовано на совещании </w:t>
      </w:r>
      <w:r w:rsidR="00EA4A71" w:rsidRPr="004A2807">
        <w:rPr>
          <w:sz w:val="28"/>
          <w:szCs w:val="28"/>
        </w:rPr>
        <w:br/>
      </w:r>
      <w:r w:rsidRPr="004A2807">
        <w:rPr>
          <w:sz w:val="28"/>
          <w:szCs w:val="28"/>
        </w:rPr>
        <w:lastRenderedPageBreak/>
        <w:t xml:space="preserve">у </w:t>
      </w:r>
      <w:r w:rsidR="004A2807">
        <w:rPr>
          <w:sz w:val="28"/>
          <w:szCs w:val="28"/>
        </w:rPr>
        <w:t>п</w:t>
      </w:r>
      <w:r w:rsidRPr="004A2807">
        <w:rPr>
          <w:sz w:val="28"/>
          <w:szCs w:val="28"/>
        </w:rPr>
        <w:t xml:space="preserve">ервого </w:t>
      </w:r>
      <w:r w:rsidR="004A2807">
        <w:rPr>
          <w:sz w:val="28"/>
          <w:szCs w:val="28"/>
        </w:rPr>
        <w:t>з</w:t>
      </w:r>
      <w:r w:rsidRPr="004A2807">
        <w:rPr>
          <w:sz w:val="28"/>
          <w:szCs w:val="28"/>
        </w:rPr>
        <w:t xml:space="preserve">аместителя Министра науки и высшего образования Российской Федерации </w:t>
      </w:r>
      <w:proofErr w:type="spellStart"/>
      <w:r w:rsidRPr="004A2807">
        <w:rPr>
          <w:sz w:val="28"/>
          <w:szCs w:val="28"/>
        </w:rPr>
        <w:t>Трубникова</w:t>
      </w:r>
      <w:proofErr w:type="spellEnd"/>
      <w:r w:rsidRPr="004A2807">
        <w:rPr>
          <w:sz w:val="28"/>
          <w:szCs w:val="28"/>
        </w:rPr>
        <w:t xml:space="preserve"> </w:t>
      </w:r>
      <w:r w:rsidR="004A2807" w:rsidRPr="004A2807">
        <w:rPr>
          <w:sz w:val="28"/>
          <w:szCs w:val="28"/>
        </w:rPr>
        <w:t xml:space="preserve">Г.В. </w:t>
      </w:r>
      <w:r w:rsidRPr="004A2807">
        <w:rPr>
          <w:sz w:val="28"/>
          <w:szCs w:val="28"/>
        </w:rPr>
        <w:t>(протокол совещания от 21</w:t>
      </w:r>
      <w:r w:rsidR="005D4507" w:rsidRPr="004A2807">
        <w:rPr>
          <w:sz w:val="28"/>
          <w:szCs w:val="28"/>
        </w:rPr>
        <w:t xml:space="preserve"> марта </w:t>
      </w:r>
      <w:r w:rsidRPr="004A2807">
        <w:rPr>
          <w:sz w:val="28"/>
          <w:szCs w:val="28"/>
        </w:rPr>
        <w:t>2019</w:t>
      </w:r>
      <w:r w:rsidR="005D4507" w:rsidRPr="004A2807">
        <w:rPr>
          <w:sz w:val="28"/>
          <w:szCs w:val="28"/>
        </w:rPr>
        <w:t xml:space="preserve"> года</w:t>
      </w:r>
      <w:r w:rsidRPr="004A2807">
        <w:rPr>
          <w:sz w:val="28"/>
          <w:szCs w:val="28"/>
        </w:rPr>
        <w:t>)</w:t>
      </w:r>
      <w:r w:rsidR="004A2807">
        <w:rPr>
          <w:sz w:val="28"/>
          <w:szCs w:val="28"/>
        </w:rPr>
        <w:t>;</w:t>
      </w:r>
    </w:p>
    <w:p w:rsidR="008B7FB9" w:rsidRPr="004A2807" w:rsidRDefault="008B7FB9" w:rsidP="004A2807">
      <w:pPr>
        <w:pStyle w:val="1"/>
        <w:shd w:val="clear" w:color="auto" w:fill="auto"/>
        <w:tabs>
          <w:tab w:val="left" w:pos="1044"/>
        </w:tabs>
        <w:spacing w:line="240" w:lineRule="auto"/>
        <w:ind w:firstLine="709"/>
        <w:jc w:val="both"/>
        <w:rPr>
          <w:sz w:val="28"/>
          <w:szCs w:val="28"/>
        </w:rPr>
      </w:pPr>
      <w:r w:rsidRPr="004A2807">
        <w:rPr>
          <w:sz w:val="28"/>
          <w:szCs w:val="28"/>
        </w:rPr>
        <w:t>26.00.00 Техника и технологии кораблестроения и водного транспорта</w:t>
      </w:r>
      <w:r w:rsidR="005D4507" w:rsidRPr="004A2807">
        <w:rPr>
          <w:sz w:val="28"/>
          <w:szCs w:val="28"/>
        </w:rPr>
        <w:t>.</w:t>
      </w:r>
      <w:r w:rsidR="004A2807">
        <w:rPr>
          <w:sz w:val="28"/>
          <w:szCs w:val="28"/>
        </w:rPr>
        <w:t xml:space="preserve"> </w:t>
      </w:r>
      <w:r w:rsidRPr="004A2807">
        <w:rPr>
          <w:sz w:val="28"/>
          <w:szCs w:val="28"/>
        </w:rPr>
        <w:t xml:space="preserve">В г. Большой Камень Приморского края завершается строительство судостроительного комплекса </w:t>
      </w:r>
      <w:r w:rsidR="005D4507" w:rsidRPr="004A2807">
        <w:rPr>
          <w:sz w:val="28"/>
          <w:szCs w:val="28"/>
        </w:rPr>
        <w:t>"</w:t>
      </w:r>
      <w:r w:rsidRPr="004A2807">
        <w:rPr>
          <w:sz w:val="28"/>
          <w:szCs w:val="28"/>
        </w:rPr>
        <w:t>Звезда</w:t>
      </w:r>
      <w:r w:rsidR="005D4507" w:rsidRPr="004A2807">
        <w:rPr>
          <w:sz w:val="28"/>
          <w:szCs w:val="28"/>
        </w:rPr>
        <w:t>"</w:t>
      </w:r>
      <w:r w:rsidRPr="004A2807">
        <w:rPr>
          <w:sz w:val="28"/>
          <w:szCs w:val="28"/>
        </w:rPr>
        <w:t xml:space="preserve"> - проекта, реализуемого консорциумом ПАО НК </w:t>
      </w:r>
      <w:r w:rsidR="005D4507" w:rsidRPr="004A2807">
        <w:rPr>
          <w:sz w:val="28"/>
          <w:szCs w:val="28"/>
        </w:rPr>
        <w:t>"</w:t>
      </w:r>
      <w:r w:rsidRPr="004A2807">
        <w:rPr>
          <w:sz w:val="28"/>
          <w:szCs w:val="28"/>
        </w:rPr>
        <w:t>Роснефть</w:t>
      </w:r>
      <w:r w:rsidR="005D4507" w:rsidRPr="004A2807">
        <w:rPr>
          <w:sz w:val="28"/>
          <w:szCs w:val="28"/>
        </w:rPr>
        <w:t>"</w:t>
      </w:r>
      <w:r w:rsidRPr="004A2807">
        <w:rPr>
          <w:sz w:val="28"/>
          <w:szCs w:val="28"/>
        </w:rPr>
        <w:t xml:space="preserve">, АО </w:t>
      </w:r>
      <w:r w:rsidR="005D4507" w:rsidRPr="004A2807">
        <w:rPr>
          <w:sz w:val="28"/>
          <w:szCs w:val="28"/>
        </w:rPr>
        <w:t>"</w:t>
      </w:r>
      <w:proofErr w:type="spellStart"/>
      <w:r w:rsidRPr="004A2807">
        <w:rPr>
          <w:sz w:val="28"/>
          <w:szCs w:val="28"/>
        </w:rPr>
        <w:t>Роснефтегаз</w:t>
      </w:r>
      <w:proofErr w:type="spellEnd"/>
      <w:r w:rsidR="005D4507" w:rsidRPr="004A2807">
        <w:rPr>
          <w:sz w:val="28"/>
          <w:szCs w:val="28"/>
        </w:rPr>
        <w:t>"</w:t>
      </w:r>
      <w:r w:rsidRPr="004A2807">
        <w:rPr>
          <w:sz w:val="28"/>
          <w:szCs w:val="28"/>
        </w:rPr>
        <w:t xml:space="preserve"> и АО </w:t>
      </w:r>
      <w:r w:rsidR="005D4507" w:rsidRPr="004A2807">
        <w:rPr>
          <w:sz w:val="28"/>
          <w:szCs w:val="28"/>
        </w:rPr>
        <w:t>"</w:t>
      </w:r>
      <w:r w:rsidRPr="004A2807">
        <w:rPr>
          <w:sz w:val="28"/>
          <w:szCs w:val="28"/>
        </w:rPr>
        <w:t>Газпромбанк</w:t>
      </w:r>
      <w:r w:rsidR="005D4507" w:rsidRPr="004A2807">
        <w:rPr>
          <w:sz w:val="28"/>
          <w:szCs w:val="28"/>
        </w:rPr>
        <w:t>"</w:t>
      </w:r>
      <w:r w:rsidRPr="004A2807">
        <w:rPr>
          <w:sz w:val="28"/>
          <w:szCs w:val="28"/>
        </w:rPr>
        <w:t xml:space="preserve">, </w:t>
      </w:r>
      <w:r w:rsidR="00A85F01">
        <w:rPr>
          <w:sz w:val="28"/>
          <w:szCs w:val="28"/>
        </w:rPr>
        <w:t>в результате которого</w:t>
      </w:r>
      <w:r w:rsidRPr="004A2807">
        <w:rPr>
          <w:sz w:val="28"/>
          <w:szCs w:val="28"/>
        </w:rPr>
        <w:t xml:space="preserve"> создан</w:t>
      </w:r>
      <w:r w:rsidR="00A85F01">
        <w:rPr>
          <w:sz w:val="28"/>
          <w:szCs w:val="28"/>
        </w:rPr>
        <w:t>о</w:t>
      </w:r>
      <w:r w:rsidRPr="004A2807">
        <w:rPr>
          <w:sz w:val="28"/>
          <w:szCs w:val="28"/>
        </w:rPr>
        <w:t xml:space="preserve"> более 5</w:t>
      </w:r>
      <w:r w:rsidR="005D4507" w:rsidRPr="004A2807">
        <w:rPr>
          <w:sz w:val="28"/>
          <w:szCs w:val="28"/>
        </w:rPr>
        <w:t> </w:t>
      </w:r>
      <w:r w:rsidRPr="004A2807">
        <w:rPr>
          <w:sz w:val="28"/>
          <w:szCs w:val="28"/>
        </w:rPr>
        <w:t xml:space="preserve">000 новых рабочих мест в сфере кораблестроения. Заказы на строительство судов распределены до 2030 года, потребность в специалистах профильной направленности с высшим образованием согласно перспективному плану развития ТОР Большой Камень </w:t>
      </w:r>
      <w:r w:rsidR="004A2807">
        <w:rPr>
          <w:sz w:val="28"/>
          <w:szCs w:val="28"/>
        </w:rPr>
        <w:t xml:space="preserve">- </w:t>
      </w:r>
      <w:r w:rsidRPr="004A2807">
        <w:rPr>
          <w:sz w:val="28"/>
          <w:szCs w:val="28"/>
        </w:rPr>
        <w:t>не менее 200 чел</w:t>
      </w:r>
      <w:r w:rsidR="005D4507" w:rsidRPr="004A2807">
        <w:rPr>
          <w:sz w:val="28"/>
          <w:szCs w:val="28"/>
        </w:rPr>
        <w:t>овек</w:t>
      </w:r>
      <w:r w:rsidRPr="004A2807">
        <w:rPr>
          <w:sz w:val="28"/>
          <w:szCs w:val="28"/>
        </w:rPr>
        <w:t xml:space="preserve"> в год</w:t>
      </w:r>
      <w:r w:rsidR="004A2807">
        <w:rPr>
          <w:sz w:val="28"/>
          <w:szCs w:val="28"/>
        </w:rPr>
        <w:t>;</w:t>
      </w:r>
    </w:p>
    <w:p w:rsidR="008B7FB9" w:rsidRPr="004A2807" w:rsidRDefault="008B7FB9" w:rsidP="004A2807">
      <w:pPr>
        <w:pStyle w:val="1"/>
        <w:shd w:val="clear" w:color="auto" w:fill="auto"/>
        <w:tabs>
          <w:tab w:val="left" w:pos="1044"/>
        </w:tabs>
        <w:spacing w:line="240" w:lineRule="auto"/>
        <w:ind w:firstLine="709"/>
        <w:jc w:val="both"/>
        <w:rPr>
          <w:sz w:val="28"/>
          <w:szCs w:val="28"/>
        </w:rPr>
      </w:pPr>
      <w:r w:rsidRPr="004A2807">
        <w:rPr>
          <w:sz w:val="28"/>
          <w:szCs w:val="28"/>
        </w:rPr>
        <w:t>44.00.00 Образование и педагогические науки</w:t>
      </w:r>
      <w:r w:rsidR="005D4507" w:rsidRPr="004A2807">
        <w:rPr>
          <w:sz w:val="28"/>
          <w:szCs w:val="28"/>
        </w:rPr>
        <w:t>.</w:t>
      </w:r>
      <w:r w:rsidR="004A2807">
        <w:rPr>
          <w:sz w:val="28"/>
          <w:szCs w:val="28"/>
        </w:rPr>
        <w:t xml:space="preserve"> </w:t>
      </w:r>
      <w:r w:rsidRPr="004A2807">
        <w:rPr>
          <w:sz w:val="28"/>
          <w:szCs w:val="28"/>
        </w:rPr>
        <w:t xml:space="preserve">Число вакансий педагогов в Приморском крае на 1 сентября 2019 года составит </w:t>
      </w:r>
      <w:r w:rsidR="004A2807">
        <w:rPr>
          <w:sz w:val="28"/>
          <w:szCs w:val="28"/>
        </w:rPr>
        <w:br/>
      </w:r>
      <w:r w:rsidRPr="004A2807">
        <w:rPr>
          <w:sz w:val="28"/>
          <w:szCs w:val="28"/>
        </w:rPr>
        <w:t>1</w:t>
      </w:r>
      <w:r w:rsidR="005D4507" w:rsidRPr="004A2807">
        <w:rPr>
          <w:sz w:val="28"/>
          <w:szCs w:val="28"/>
        </w:rPr>
        <w:t> </w:t>
      </w:r>
      <w:r w:rsidRPr="004A2807">
        <w:rPr>
          <w:sz w:val="28"/>
          <w:szCs w:val="28"/>
        </w:rPr>
        <w:t xml:space="preserve">341 ставку (на 1 сентября 2018 года - 667 ставок), из них школьных учителей </w:t>
      </w:r>
      <w:r w:rsidR="00A85F01">
        <w:rPr>
          <w:sz w:val="28"/>
          <w:szCs w:val="28"/>
        </w:rPr>
        <w:t>-</w:t>
      </w:r>
      <w:r w:rsidRPr="004A2807">
        <w:rPr>
          <w:sz w:val="28"/>
          <w:szCs w:val="28"/>
        </w:rPr>
        <w:t xml:space="preserve"> 1</w:t>
      </w:r>
      <w:r w:rsidR="005D4507" w:rsidRPr="004A2807">
        <w:rPr>
          <w:sz w:val="28"/>
          <w:szCs w:val="28"/>
        </w:rPr>
        <w:t> </w:t>
      </w:r>
      <w:r w:rsidRPr="004A2807">
        <w:rPr>
          <w:sz w:val="28"/>
          <w:szCs w:val="28"/>
        </w:rPr>
        <w:t xml:space="preserve">070 ставок. В соответствии с аналитикой возрастной структуры педагогического сообщества, проведенной </w:t>
      </w:r>
      <w:proofErr w:type="spellStart"/>
      <w:r w:rsidRPr="004A2807">
        <w:rPr>
          <w:sz w:val="28"/>
          <w:szCs w:val="28"/>
        </w:rPr>
        <w:t>Мининским</w:t>
      </w:r>
      <w:proofErr w:type="spellEnd"/>
      <w:r w:rsidRPr="004A2807">
        <w:rPr>
          <w:sz w:val="28"/>
          <w:szCs w:val="28"/>
        </w:rPr>
        <w:t xml:space="preserve"> университетом </w:t>
      </w:r>
      <w:r w:rsidR="004A2807">
        <w:rPr>
          <w:sz w:val="28"/>
          <w:szCs w:val="28"/>
        </w:rPr>
        <w:br/>
      </w:r>
      <w:r w:rsidRPr="004A2807">
        <w:rPr>
          <w:sz w:val="28"/>
          <w:szCs w:val="28"/>
        </w:rPr>
        <w:t>в 2018 г</w:t>
      </w:r>
      <w:r w:rsidR="005D4507" w:rsidRPr="004A2807">
        <w:rPr>
          <w:sz w:val="28"/>
          <w:szCs w:val="28"/>
        </w:rPr>
        <w:t>оду</w:t>
      </w:r>
      <w:r w:rsidRPr="004A2807">
        <w:rPr>
          <w:sz w:val="28"/>
          <w:szCs w:val="28"/>
        </w:rPr>
        <w:t xml:space="preserve">, расчетная потребность Приморского края в приеме на </w:t>
      </w:r>
      <w:r w:rsidR="00A85F01">
        <w:rPr>
          <w:sz w:val="28"/>
          <w:szCs w:val="28"/>
        </w:rPr>
        <w:t>первый</w:t>
      </w:r>
      <w:r w:rsidRPr="004A2807">
        <w:rPr>
          <w:sz w:val="28"/>
          <w:szCs w:val="28"/>
        </w:rPr>
        <w:t xml:space="preserve"> курс по данно</w:t>
      </w:r>
      <w:r w:rsidR="004A2807">
        <w:rPr>
          <w:sz w:val="28"/>
          <w:szCs w:val="28"/>
        </w:rPr>
        <w:t>й</w:t>
      </w:r>
      <w:r w:rsidRPr="004A2807">
        <w:rPr>
          <w:sz w:val="28"/>
          <w:szCs w:val="28"/>
        </w:rPr>
        <w:t xml:space="preserve"> </w:t>
      </w:r>
      <w:r w:rsidR="004A2807">
        <w:rPr>
          <w:sz w:val="28"/>
          <w:szCs w:val="28"/>
        </w:rPr>
        <w:t xml:space="preserve">углубленной группе направлений - </w:t>
      </w:r>
      <w:r w:rsidRPr="004A2807">
        <w:rPr>
          <w:sz w:val="28"/>
          <w:szCs w:val="28"/>
        </w:rPr>
        <w:t>1</w:t>
      </w:r>
      <w:r w:rsidR="005D4507" w:rsidRPr="004A2807">
        <w:rPr>
          <w:sz w:val="28"/>
          <w:szCs w:val="28"/>
        </w:rPr>
        <w:t> </w:t>
      </w:r>
      <w:r w:rsidRPr="004A2807">
        <w:rPr>
          <w:sz w:val="28"/>
          <w:szCs w:val="28"/>
        </w:rPr>
        <w:t xml:space="preserve">382 человека. Только </w:t>
      </w:r>
      <w:r w:rsidR="002902E7">
        <w:rPr>
          <w:sz w:val="28"/>
          <w:szCs w:val="28"/>
        </w:rPr>
        <w:br/>
      </w:r>
      <w:r w:rsidRPr="004A2807">
        <w:rPr>
          <w:sz w:val="28"/>
          <w:szCs w:val="28"/>
        </w:rPr>
        <w:t>в г. Владивосток</w:t>
      </w:r>
      <w:r w:rsidR="005D4507" w:rsidRPr="004A2807">
        <w:rPr>
          <w:sz w:val="28"/>
          <w:szCs w:val="28"/>
        </w:rPr>
        <w:t>е</w:t>
      </w:r>
      <w:r w:rsidRPr="004A2807">
        <w:rPr>
          <w:sz w:val="28"/>
          <w:szCs w:val="28"/>
        </w:rPr>
        <w:t xml:space="preserve"> нехватка школьных учителей составляет 300 чел</w:t>
      </w:r>
      <w:r w:rsidR="005D4507" w:rsidRPr="004A2807">
        <w:rPr>
          <w:sz w:val="28"/>
          <w:szCs w:val="28"/>
        </w:rPr>
        <w:t>овек</w:t>
      </w:r>
      <w:r w:rsidRPr="004A2807">
        <w:rPr>
          <w:sz w:val="28"/>
          <w:szCs w:val="28"/>
        </w:rPr>
        <w:t xml:space="preserve"> (укомплектованность общеобразовательных организаций г. Владивостока педагогическими кадрами </w:t>
      </w:r>
      <w:r w:rsidR="00A85F01">
        <w:rPr>
          <w:sz w:val="28"/>
          <w:szCs w:val="28"/>
        </w:rPr>
        <w:t xml:space="preserve">- </w:t>
      </w:r>
      <w:r w:rsidRPr="004A2807">
        <w:rPr>
          <w:sz w:val="28"/>
          <w:szCs w:val="28"/>
        </w:rPr>
        <w:t>не более 67</w:t>
      </w:r>
      <w:r w:rsidR="005D4507" w:rsidRPr="004A2807">
        <w:rPr>
          <w:sz w:val="28"/>
          <w:szCs w:val="28"/>
        </w:rPr>
        <w:t xml:space="preserve"> процентов</w:t>
      </w:r>
      <w:r w:rsidRPr="004A2807">
        <w:rPr>
          <w:sz w:val="28"/>
          <w:szCs w:val="28"/>
        </w:rPr>
        <w:t>)</w:t>
      </w:r>
      <w:r w:rsidR="004A2807">
        <w:rPr>
          <w:sz w:val="28"/>
          <w:szCs w:val="28"/>
        </w:rPr>
        <w:t>;</w:t>
      </w:r>
    </w:p>
    <w:p w:rsidR="005D4507" w:rsidRPr="004A2807" w:rsidRDefault="008B7FB9" w:rsidP="004A2807">
      <w:pPr>
        <w:pStyle w:val="1"/>
        <w:shd w:val="clear" w:color="auto" w:fill="auto"/>
        <w:tabs>
          <w:tab w:val="left" w:pos="844"/>
        </w:tabs>
        <w:spacing w:line="240" w:lineRule="auto"/>
        <w:ind w:firstLine="709"/>
        <w:jc w:val="both"/>
        <w:rPr>
          <w:sz w:val="28"/>
          <w:szCs w:val="28"/>
        </w:rPr>
      </w:pPr>
      <w:r w:rsidRPr="004A2807">
        <w:rPr>
          <w:sz w:val="28"/>
          <w:szCs w:val="28"/>
        </w:rPr>
        <w:t>58.00.00 Востоковедение и африканистика</w:t>
      </w:r>
      <w:r w:rsidR="005D4507" w:rsidRPr="004A2807">
        <w:rPr>
          <w:sz w:val="28"/>
          <w:szCs w:val="28"/>
        </w:rPr>
        <w:t>.</w:t>
      </w:r>
      <w:r w:rsidR="004A2807">
        <w:rPr>
          <w:sz w:val="28"/>
          <w:szCs w:val="28"/>
        </w:rPr>
        <w:t xml:space="preserve"> </w:t>
      </w:r>
      <w:r w:rsidRPr="004A2807">
        <w:rPr>
          <w:sz w:val="28"/>
          <w:szCs w:val="28"/>
        </w:rPr>
        <w:t xml:space="preserve">С момента учреждения </w:t>
      </w:r>
      <w:r w:rsidR="004A2807">
        <w:rPr>
          <w:sz w:val="28"/>
          <w:szCs w:val="28"/>
        </w:rPr>
        <w:br/>
      </w:r>
      <w:r w:rsidRPr="004A2807">
        <w:rPr>
          <w:sz w:val="28"/>
          <w:szCs w:val="28"/>
        </w:rPr>
        <w:t>в 1899 г</w:t>
      </w:r>
      <w:r w:rsidR="005D4507" w:rsidRPr="004A2807">
        <w:rPr>
          <w:sz w:val="28"/>
          <w:szCs w:val="28"/>
        </w:rPr>
        <w:t>ода</w:t>
      </w:r>
      <w:r w:rsidRPr="004A2807">
        <w:rPr>
          <w:sz w:val="28"/>
          <w:szCs w:val="28"/>
        </w:rPr>
        <w:t xml:space="preserve"> Восточного института в г. Владивостоке подготовка специалистов-практиков в области востоковедения была приоритетом классического университетского образования на Дальнем Востоке. Всестороннее развитие отношений со странами Азиатско-Тихоокеанского региона, в котором проживает более 50</w:t>
      </w:r>
      <w:r w:rsidR="005D4507" w:rsidRPr="004A2807">
        <w:rPr>
          <w:sz w:val="28"/>
          <w:szCs w:val="28"/>
        </w:rPr>
        <w:t xml:space="preserve"> процентов</w:t>
      </w:r>
      <w:r w:rsidRPr="004A2807">
        <w:rPr>
          <w:sz w:val="28"/>
          <w:szCs w:val="28"/>
        </w:rPr>
        <w:t xml:space="preserve"> населения нашей планеты, является стратегическим </w:t>
      </w:r>
      <w:r w:rsidR="006E5C56">
        <w:rPr>
          <w:sz w:val="28"/>
          <w:szCs w:val="28"/>
        </w:rPr>
        <w:t>преимуществом</w:t>
      </w:r>
      <w:r w:rsidRPr="004A2807">
        <w:rPr>
          <w:sz w:val="28"/>
          <w:szCs w:val="28"/>
        </w:rPr>
        <w:t xml:space="preserve"> внешней политики государства. </w:t>
      </w:r>
    </w:p>
    <w:p w:rsidR="008B7FB9" w:rsidRPr="004A2807" w:rsidRDefault="008B7FB9" w:rsidP="008B7FB9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4A2807">
        <w:rPr>
          <w:sz w:val="28"/>
          <w:szCs w:val="28"/>
        </w:rPr>
        <w:t xml:space="preserve">По результатам приема в 2018 году в </w:t>
      </w:r>
      <w:r w:rsidR="00A85F01">
        <w:rPr>
          <w:sz w:val="28"/>
          <w:szCs w:val="28"/>
        </w:rPr>
        <w:t>Дальневосточном федеральном университете</w:t>
      </w:r>
      <w:r w:rsidRPr="004A2807">
        <w:rPr>
          <w:sz w:val="28"/>
          <w:szCs w:val="28"/>
        </w:rPr>
        <w:t xml:space="preserve"> средний балл </w:t>
      </w:r>
      <w:r w:rsidR="00A85F01">
        <w:rPr>
          <w:sz w:val="28"/>
          <w:szCs w:val="28"/>
        </w:rPr>
        <w:t xml:space="preserve">единого государственного экзамена </w:t>
      </w:r>
      <w:r w:rsidRPr="004A2807">
        <w:rPr>
          <w:sz w:val="28"/>
          <w:szCs w:val="28"/>
        </w:rPr>
        <w:t>поступивших на бюджетную основу по общему конкурсу на данное направление составил 85,5 балл</w:t>
      </w:r>
      <w:r w:rsidR="00A85F01">
        <w:rPr>
          <w:sz w:val="28"/>
          <w:szCs w:val="28"/>
        </w:rPr>
        <w:t>а</w:t>
      </w:r>
      <w:r w:rsidRPr="004A2807">
        <w:rPr>
          <w:sz w:val="28"/>
          <w:szCs w:val="28"/>
        </w:rPr>
        <w:t xml:space="preserve"> (при 120 бюджетных местах), конкурс - 5,4 человека на место. Концентрация мировых социально-экономических ресурсов в Азиатско-Тихоокеанском регионе требует максимального удовлетворения спроса </w:t>
      </w:r>
      <w:r w:rsidR="00A85F01">
        <w:rPr>
          <w:sz w:val="28"/>
          <w:szCs w:val="28"/>
        </w:rPr>
        <w:br/>
      </w:r>
      <w:r w:rsidRPr="004A2807">
        <w:rPr>
          <w:sz w:val="28"/>
          <w:szCs w:val="28"/>
        </w:rPr>
        <w:t xml:space="preserve">на подготовку профессионалов, </w:t>
      </w:r>
      <w:r w:rsidR="00A85F01">
        <w:rPr>
          <w:sz w:val="28"/>
          <w:szCs w:val="28"/>
        </w:rPr>
        <w:t>знающих</w:t>
      </w:r>
      <w:r w:rsidRPr="004A2807">
        <w:rPr>
          <w:sz w:val="28"/>
          <w:szCs w:val="28"/>
        </w:rPr>
        <w:t xml:space="preserve"> специфик</w:t>
      </w:r>
      <w:r w:rsidR="00A85F01">
        <w:rPr>
          <w:sz w:val="28"/>
          <w:szCs w:val="28"/>
        </w:rPr>
        <w:t>у</w:t>
      </w:r>
      <w:r w:rsidRPr="004A2807">
        <w:rPr>
          <w:sz w:val="28"/>
          <w:szCs w:val="28"/>
        </w:rPr>
        <w:t xml:space="preserve"> данного региона.</w:t>
      </w:r>
    </w:p>
    <w:p w:rsidR="008B7FB9" w:rsidRPr="004A2807" w:rsidRDefault="008B7FB9" w:rsidP="008B7FB9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4A2807">
        <w:rPr>
          <w:sz w:val="28"/>
          <w:szCs w:val="28"/>
        </w:rPr>
        <w:t xml:space="preserve">В связи с вышеизложенным просим </w:t>
      </w:r>
      <w:r w:rsidR="005D4507" w:rsidRPr="004A2807">
        <w:rPr>
          <w:sz w:val="28"/>
          <w:szCs w:val="28"/>
        </w:rPr>
        <w:t xml:space="preserve">Вас </w:t>
      </w:r>
      <w:r w:rsidRPr="004A2807">
        <w:rPr>
          <w:sz w:val="28"/>
          <w:szCs w:val="28"/>
        </w:rPr>
        <w:t xml:space="preserve">рассмотреть возможность увеличения государственного задания </w:t>
      </w:r>
      <w:r w:rsidR="00EA4A71" w:rsidRPr="004A2807">
        <w:rPr>
          <w:sz w:val="28"/>
          <w:szCs w:val="28"/>
        </w:rPr>
        <w:t xml:space="preserve">Дальневосточному федеральному университету </w:t>
      </w:r>
      <w:r w:rsidRPr="004A2807">
        <w:rPr>
          <w:sz w:val="28"/>
          <w:szCs w:val="28"/>
        </w:rPr>
        <w:t>на 2020</w:t>
      </w:r>
      <w:r w:rsidR="005D4507" w:rsidRPr="004A2807">
        <w:rPr>
          <w:sz w:val="28"/>
          <w:szCs w:val="28"/>
        </w:rPr>
        <w:t>-</w:t>
      </w:r>
      <w:r w:rsidRPr="004A2807">
        <w:rPr>
          <w:sz w:val="28"/>
          <w:szCs w:val="28"/>
        </w:rPr>
        <w:t>2021 учебный год в объеме, соответствующем необходимому для осуществления бюджетного набора, свыше выделенных контрольных цифр приема в соответствии с приказом Мин</w:t>
      </w:r>
      <w:r w:rsidR="004A2807">
        <w:rPr>
          <w:sz w:val="28"/>
          <w:szCs w:val="28"/>
        </w:rPr>
        <w:t xml:space="preserve">истерства науки </w:t>
      </w:r>
      <w:r w:rsidR="006D204E">
        <w:rPr>
          <w:sz w:val="28"/>
          <w:szCs w:val="28"/>
        </w:rPr>
        <w:br/>
      </w:r>
      <w:r w:rsidR="002902E7">
        <w:rPr>
          <w:sz w:val="28"/>
          <w:szCs w:val="28"/>
        </w:rPr>
        <w:t>и высшего образования Российской Федерации</w:t>
      </w:r>
      <w:r w:rsidRPr="004A2807">
        <w:rPr>
          <w:sz w:val="28"/>
          <w:szCs w:val="28"/>
        </w:rPr>
        <w:t xml:space="preserve"> от 15</w:t>
      </w:r>
      <w:r w:rsidR="005D4507" w:rsidRPr="004A2807">
        <w:rPr>
          <w:sz w:val="28"/>
          <w:szCs w:val="28"/>
        </w:rPr>
        <w:t xml:space="preserve"> мая </w:t>
      </w:r>
      <w:r w:rsidRPr="004A2807">
        <w:rPr>
          <w:sz w:val="28"/>
          <w:szCs w:val="28"/>
        </w:rPr>
        <w:t xml:space="preserve">2019 </w:t>
      </w:r>
      <w:r w:rsidR="005D4507" w:rsidRPr="004A2807">
        <w:rPr>
          <w:sz w:val="28"/>
          <w:szCs w:val="28"/>
        </w:rPr>
        <w:t>года</w:t>
      </w:r>
      <w:r w:rsidR="00EA4A71" w:rsidRPr="004A2807">
        <w:rPr>
          <w:sz w:val="28"/>
          <w:szCs w:val="28"/>
        </w:rPr>
        <w:t xml:space="preserve"> </w:t>
      </w:r>
      <w:r w:rsidR="00EA4A71" w:rsidRPr="004A2807">
        <w:rPr>
          <w:sz w:val="28"/>
          <w:szCs w:val="28"/>
        </w:rPr>
        <w:br/>
      </w:r>
      <w:r w:rsidRPr="004A2807">
        <w:rPr>
          <w:sz w:val="28"/>
          <w:szCs w:val="28"/>
        </w:rPr>
        <w:t>№ 314 (в пределах заявки университета):</w:t>
      </w:r>
    </w:p>
    <w:p w:rsidR="008B7FB9" w:rsidRPr="004A2807" w:rsidRDefault="008B7FB9" w:rsidP="008B7FB9">
      <w:pPr>
        <w:pStyle w:val="1"/>
        <w:shd w:val="clear" w:color="auto" w:fill="auto"/>
        <w:tabs>
          <w:tab w:val="left" w:pos="831"/>
        </w:tabs>
        <w:spacing w:line="240" w:lineRule="auto"/>
        <w:ind w:firstLine="709"/>
        <w:jc w:val="both"/>
        <w:rPr>
          <w:sz w:val="28"/>
          <w:szCs w:val="28"/>
        </w:rPr>
      </w:pPr>
      <w:r w:rsidRPr="004A2807">
        <w:rPr>
          <w:sz w:val="28"/>
          <w:szCs w:val="28"/>
        </w:rPr>
        <w:t xml:space="preserve">09.00.00 Информатика и вычислительная техника </w:t>
      </w:r>
      <w:r w:rsidR="002902E7">
        <w:rPr>
          <w:sz w:val="28"/>
          <w:szCs w:val="28"/>
        </w:rPr>
        <w:t xml:space="preserve">- </w:t>
      </w:r>
      <w:r w:rsidRPr="004A2807">
        <w:rPr>
          <w:sz w:val="28"/>
          <w:szCs w:val="28"/>
        </w:rPr>
        <w:t>на 175 человек (</w:t>
      </w:r>
      <w:proofErr w:type="spellStart"/>
      <w:r w:rsidRPr="004A2807">
        <w:rPr>
          <w:sz w:val="28"/>
          <w:szCs w:val="28"/>
        </w:rPr>
        <w:t>бакалавриат</w:t>
      </w:r>
      <w:proofErr w:type="spellEnd"/>
      <w:r w:rsidRPr="004A2807">
        <w:rPr>
          <w:sz w:val="28"/>
          <w:szCs w:val="28"/>
        </w:rPr>
        <w:t>);</w:t>
      </w:r>
    </w:p>
    <w:p w:rsidR="008B7FB9" w:rsidRPr="004A2807" w:rsidRDefault="008B7FB9" w:rsidP="008B7FB9">
      <w:pPr>
        <w:pStyle w:val="1"/>
        <w:shd w:val="clear" w:color="auto" w:fill="auto"/>
        <w:tabs>
          <w:tab w:val="left" w:pos="841"/>
        </w:tabs>
        <w:spacing w:line="240" w:lineRule="auto"/>
        <w:ind w:firstLine="709"/>
        <w:jc w:val="both"/>
        <w:rPr>
          <w:sz w:val="28"/>
          <w:szCs w:val="28"/>
        </w:rPr>
      </w:pPr>
      <w:r w:rsidRPr="004A2807">
        <w:rPr>
          <w:sz w:val="28"/>
          <w:szCs w:val="28"/>
        </w:rPr>
        <w:t xml:space="preserve">26.00.00 Техника и технологии кораблестроения и водного транспорта </w:t>
      </w:r>
      <w:r w:rsidR="002902E7">
        <w:rPr>
          <w:sz w:val="28"/>
          <w:szCs w:val="28"/>
        </w:rPr>
        <w:t>-</w:t>
      </w:r>
      <w:r w:rsidR="00EA4A71" w:rsidRPr="004A2807">
        <w:rPr>
          <w:sz w:val="28"/>
          <w:szCs w:val="28"/>
        </w:rPr>
        <w:br/>
      </w:r>
      <w:r w:rsidRPr="004A2807">
        <w:rPr>
          <w:sz w:val="28"/>
          <w:szCs w:val="28"/>
        </w:rPr>
        <w:t>на 18 человек (</w:t>
      </w:r>
      <w:proofErr w:type="spellStart"/>
      <w:r w:rsidRPr="004A2807">
        <w:rPr>
          <w:sz w:val="28"/>
          <w:szCs w:val="28"/>
        </w:rPr>
        <w:t>специалитет</w:t>
      </w:r>
      <w:proofErr w:type="spellEnd"/>
      <w:r w:rsidRPr="004A2807">
        <w:rPr>
          <w:sz w:val="28"/>
          <w:szCs w:val="28"/>
        </w:rPr>
        <w:t>) и на 19 человек (магистратура);</w:t>
      </w:r>
    </w:p>
    <w:p w:rsidR="008B7FB9" w:rsidRPr="004A2807" w:rsidRDefault="008B7FB9" w:rsidP="008B7FB9">
      <w:pPr>
        <w:pStyle w:val="1"/>
        <w:shd w:val="clear" w:color="auto" w:fill="auto"/>
        <w:tabs>
          <w:tab w:val="left" w:pos="834"/>
        </w:tabs>
        <w:spacing w:line="240" w:lineRule="auto"/>
        <w:ind w:firstLine="709"/>
        <w:jc w:val="both"/>
        <w:rPr>
          <w:sz w:val="28"/>
          <w:szCs w:val="28"/>
        </w:rPr>
      </w:pPr>
      <w:r w:rsidRPr="004A2807">
        <w:rPr>
          <w:sz w:val="28"/>
          <w:szCs w:val="28"/>
        </w:rPr>
        <w:lastRenderedPageBreak/>
        <w:t xml:space="preserve">44.00.00 Образование и педагогические науки </w:t>
      </w:r>
      <w:r w:rsidR="002902E7">
        <w:rPr>
          <w:sz w:val="28"/>
          <w:szCs w:val="28"/>
        </w:rPr>
        <w:t xml:space="preserve">- </w:t>
      </w:r>
      <w:r w:rsidRPr="004A2807">
        <w:rPr>
          <w:sz w:val="28"/>
          <w:szCs w:val="28"/>
        </w:rPr>
        <w:t>на 110 человек (</w:t>
      </w:r>
      <w:proofErr w:type="spellStart"/>
      <w:r w:rsidRPr="004A2807">
        <w:rPr>
          <w:sz w:val="28"/>
          <w:szCs w:val="28"/>
        </w:rPr>
        <w:t>бакалавриат</w:t>
      </w:r>
      <w:proofErr w:type="spellEnd"/>
      <w:r w:rsidRPr="004A2807">
        <w:rPr>
          <w:sz w:val="28"/>
          <w:szCs w:val="28"/>
        </w:rPr>
        <w:t>);</w:t>
      </w:r>
    </w:p>
    <w:p w:rsidR="008B7FB9" w:rsidRPr="004A2807" w:rsidRDefault="008B7FB9" w:rsidP="008B7FB9">
      <w:pPr>
        <w:ind w:firstLine="709"/>
        <w:jc w:val="both"/>
        <w:rPr>
          <w:szCs w:val="28"/>
        </w:rPr>
      </w:pPr>
      <w:r w:rsidRPr="004A2807">
        <w:rPr>
          <w:szCs w:val="28"/>
        </w:rPr>
        <w:t xml:space="preserve">58.00.00 Востоковедение и африканистика </w:t>
      </w:r>
      <w:r w:rsidR="002902E7">
        <w:rPr>
          <w:szCs w:val="28"/>
        </w:rPr>
        <w:t xml:space="preserve">- </w:t>
      </w:r>
      <w:r w:rsidRPr="004A2807">
        <w:rPr>
          <w:szCs w:val="28"/>
        </w:rPr>
        <w:t>на 32 человека (</w:t>
      </w:r>
      <w:proofErr w:type="spellStart"/>
      <w:r w:rsidRPr="004A2807">
        <w:rPr>
          <w:szCs w:val="28"/>
        </w:rPr>
        <w:t>бакалавриат</w:t>
      </w:r>
      <w:proofErr w:type="spellEnd"/>
      <w:r w:rsidRPr="004A2807">
        <w:rPr>
          <w:szCs w:val="28"/>
        </w:rPr>
        <w:t>).</w:t>
      </w:r>
    </w:p>
    <w:p w:rsidR="00612D8C" w:rsidRPr="004A2807" w:rsidRDefault="00612D8C" w:rsidP="008B7FB9">
      <w:pPr>
        <w:jc w:val="both"/>
        <w:rPr>
          <w:szCs w:val="28"/>
        </w:rPr>
      </w:pPr>
    </w:p>
    <w:sectPr w:rsidR="00612D8C" w:rsidRPr="004A2807" w:rsidSect="004A0456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95B" w:rsidRDefault="005C195B">
      <w:r>
        <w:separator/>
      </w:r>
    </w:p>
  </w:endnote>
  <w:endnote w:type="continuationSeparator" w:id="0">
    <w:p w:rsidR="005C195B" w:rsidRDefault="005C1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95B" w:rsidRDefault="005C195B">
      <w:r>
        <w:separator/>
      </w:r>
    </w:p>
  </w:footnote>
  <w:footnote w:type="continuationSeparator" w:id="0">
    <w:p w:rsidR="005C195B" w:rsidRDefault="005C1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83A" w:rsidRDefault="00AC183A" w:rsidP="00FA1BD2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C183A" w:rsidRDefault="00AC183A" w:rsidP="00FC37C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507" w:rsidRDefault="005D450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E5C56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E3386"/>
    <w:multiLevelType w:val="multilevel"/>
    <w:tmpl w:val="E44CFE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37C8"/>
    <w:rsid w:val="00004A94"/>
    <w:rsid w:val="00012640"/>
    <w:rsid w:val="00022ECA"/>
    <w:rsid w:val="000234D1"/>
    <w:rsid w:val="00047524"/>
    <w:rsid w:val="00047F79"/>
    <w:rsid w:val="00051B1C"/>
    <w:rsid w:val="00054DAD"/>
    <w:rsid w:val="00057381"/>
    <w:rsid w:val="00086184"/>
    <w:rsid w:val="00095AA7"/>
    <w:rsid w:val="000B0A8C"/>
    <w:rsid w:val="000B45BC"/>
    <w:rsid w:val="000B7C41"/>
    <w:rsid w:val="000E1F02"/>
    <w:rsid w:val="000E774E"/>
    <w:rsid w:val="001079A4"/>
    <w:rsid w:val="00112D04"/>
    <w:rsid w:val="00115A87"/>
    <w:rsid w:val="001274FE"/>
    <w:rsid w:val="001541F6"/>
    <w:rsid w:val="001638DC"/>
    <w:rsid w:val="001719D7"/>
    <w:rsid w:val="00185558"/>
    <w:rsid w:val="00193F78"/>
    <w:rsid w:val="00195314"/>
    <w:rsid w:val="001956D4"/>
    <w:rsid w:val="00195CB4"/>
    <w:rsid w:val="001B3A8A"/>
    <w:rsid w:val="001C3F83"/>
    <w:rsid w:val="001C7203"/>
    <w:rsid w:val="001D1137"/>
    <w:rsid w:val="001D7F32"/>
    <w:rsid w:val="002136E3"/>
    <w:rsid w:val="00213736"/>
    <w:rsid w:val="00222898"/>
    <w:rsid w:val="00231045"/>
    <w:rsid w:val="002331C1"/>
    <w:rsid w:val="00236758"/>
    <w:rsid w:val="002563C8"/>
    <w:rsid w:val="00257AC1"/>
    <w:rsid w:val="00266A6B"/>
    <w:rsid w:val="0026714A"/>
    <w:rsid w:val="002816A7"/>
    <w:rsid w:val="00282086"/>
    <w:rsid w:val="00286D97"/>
    <w:rsid w:val="002902E7"/>
    <w:rsid w:val="00291215"/>
    <w:rsid w:val="00297ABE"/>
    <w:rsid w:val="002A527E"/>
    <w:rsid w:val="002A5C55"/>
    <w:rsid w:val="002B2778"/>
    <w:rsid w:val="002C13C0"/>
    <w:rsid w:val="002E0EE9"/>
    <w:rsid w:val="002E4C08"/>
    <w:rsid w:val="002E5524"/>
    <w:rsid w:val="002F671C"/>
    <w:rsid w:val="00307717"/>
    <w:rsid w:val="00307ABE"/>
    <w:rsid w:val="00313CA5"/>
    <w:rsid w:val="00317778"/>
    <w:rsid w:val="0033256B"/>
    <w:rsid w:val="003346FE"/>
    <w:rsid w:val="00342D4C"/>
    <w:rsid w:val="00344B8C"/>
    <w:rsid w:val="003513E6"/>
    <w:rsid w:val="00355A7B"/>
    <w:rsid w:val="0036031C"/>
    <w:rsid w:val="00363D07"/>
    <w:rsid w:val="00363D3A"/>
    <w:rsid w:val="00365C14"/>
    <w:rsid w:val="003679B3"/>
    <w:rsid w:val="00370BA7"/>
    <w:rsid w:val="00375395"/>
    <w:rsid w:val="00375CBF"/>
    <w:rsid w:val="003971B9"/>
    <w:rsid w:val="003A4748"/>
    <w:rsid w:val="003A79E7"/>
    <w:rsid w:val="003B34EE"/>
    <w:rsid w:val="003B48F7"/>
    <w:rsid w:val="003B6645"/>
    <w:rsid w:val="003C25DA"/>
    <w:rsid w:val="003D3AD1"/>
    <w:rsid w:val="003E2145"/>
    <w:rsid w:val="003E33CD"/>
    <w:rsid w:val="003E37F5"/>
    <w:rsid w:val="003F11BD"/>
    <w:rsid w:val="003F4305"/>
    <w:rsid w:val="003F751C"/>
    <w:rsid w:val="00401411"/>
    <w:rsid w:val="00405793"/>
    <w:rsid w:val="0040688A"/>
    <w:rsid w:val="004247CF"/>
    <w:rsid w:val="004315A1"/>
    <w:rsid w:val="00435559"/>
    <w:rsid w:val="00436038"/>
    <w:rsid w:val="0044258D"/>
    <w:rsid w:val="004512D2"/>
    <w:rsid w:val="004750BB"/>
    <w:rsid w:val="0047712D"/>
    <w:rsid w:val="00480F8C"/>
    <w:rsid w:val="004851C0"/>
    <w:rsid w:val="00496305"/>
    <w:rsid w:val="004A022F"/>
    <w:rsid w:val="004A0456"/>
    <w:rsid w:val="004A2807"/>
    <w:rsid w:val="004A783F"/>
    <w:rsid w:val="004B3F74"/>
    <w:rsid w:val="004B4D31"/>
    <w:rsid w:val="004B51B2"/>
    <w:rsid w:val="004B5CE6"/>
    <w:rsid w:val="004D3B04"/>
    <w:rsid w:val="004E3BBF"/>
    <w:rsid w:val="00506347"/>
    <w:rsid w:val="005106FB"/>
    <w:rsid w:val="00523B6D"/>
    <w:rsid w:val="00523CD3"/>
    <w:rsid w:val="00552814"/>
    <w:rsid w:val="00552D75"/>
    <w:rsid w:val="00554120"/>
    <w:rsid w:val="0055447F"/>
    <w:rsid w:val="005560B7"/>
    <w:rsid w:val="0056716A"/>
    <w:rsid w:val="00573D05"/>
    <w:rsid w:val="005953E3"/>
    <w:rsid w:val="005A3A4F"/>
    <w:rsid w:val="005A441A"/>
    <w:rsid w:val="005A6C12"/>
    <w:rsid w:val="005A6D32"/>
    <w:rsid w:val="005A7D2F"/>
    <w:rsid w:val="005B17A8"/>
    <w:rsid w:val="005B3C27"/>
    <w:rsid w:val="005C16F7"/>
    <w:rsid w:val="005C195B"/>
    <w:rsid w:val="005D4507"/>
    <w:rsid w:val="005D4ED4"/>
    <w:rsid w:val="005D7C36"/>
    <w:rsid w:val="005F527F"/>
    <w:rsid w:val="006101F7"/>
    <w:rsid w:val="00612D8C"/>
    <w:rsid w:val="0061300B"/>
    <w:rsid w:val="00615ED8"/>
    <w:rsid w:val="006250E4"/>
    <w:rsid w:val="0062694D"/>
    <w:rsid w:val="0063714B"/>
    <w:rsid w:val="0065509B"/>
    <w:rsid w:val="006564CD"/>
    <w:rsid w:val="00656B1B"/>
    <w:rsid w:val="0065785E"/>
    <w:rsid w:val="006B6CF7"/>
    <w:rsid w:val="006C1EC9"/>
    <w:rsid w:val="006C1F58"/>
    <w:rsid w:val="006D204E"/>
    <w:rsid w:val="006D3DC2"/>
    <w:rsid w:val="006D6320"/>
    <w:rsid w:val="006E5C56"/>
    <w:rsid w:val="006E6B78"/>
    <w:rsid w:val="006F0427"/>
    <w:rsid w:val="006F1A98"/>
    <w:rsid w:val="00703FB4"/>
    <w:rsid w:val="00710922"/>
    <w:rsid w:val="00712950"/>
    <w:rsid w:val="0072147B"/>
    <w:rsid w:val="0072473B"/>
    <w:rsid w:val="007402B0"/>
    <w:rsid w:val="00753CAA"/>
    <w:rsid w:val="00753D37"/>
    <w:rsid w:val="00765065"/>
    <w:rsid w:val="0077071C"/>
    <w:rsid w:val="007A47A0"/>
    <w:rsid w:val="007C12C7"/>
    <w:rsid w:val="007E4DCE"/>
    <w:rsid w:val="007E4ED3"/>
    <w:rsid w:val="007F1BF7"/>
    <w:rsid w:val="007F6C16"/>
    <w:rsid w:val="00802FB8"/>
    <w:rsid w:val="00803970"/>
    <w:rsid w:val="00806B58"/>
    <w:rsid w:val="00810F4E"/>
    <w:rsid w:val="0081537D"/>
    <w:rsid w:val="00825187"/>
    <w:rsid w:val="00826744"/>
    <w:rsid w:val="00841751"/>
    <w:rsid w:val="0084681C"/>
    <w:rsid w:val="00860528"/>
    <w:rsid w:val="00861D64"/>
    <w:rsid w:val="00886978"/>
    <w:rsid w:val="00892706"/>
    <w:rsid w:val="00895FC6"/>
    <w:rsid w:val="008A5B0C"/>
    <w:rsid w:val="008A6424"/>
    <w:rsid w:val="008A6F41"/>
    <w:rsid w:val="008A7E5D"/>
    <w:rsid w:val="008B2922"/>
    <w:rsid w:val="008B7FB9"/>
    <w:rsid w:val="008D2C0A"/>
    <w:rsid w:val="008D384C"/>
    <w:rsid w:val="008D3A74"/>
    <w:rsid w:val="008D59F3"/>
    <w:rsid w:val="008F2CD0"/>
    <w:rsid w:val="009061EA"/>
    <w:rsid w:val="009267D6"/>
    <w:rsid w:val="00934BE7"/>
    <w:rsid w:val="00940070"/>
    <w:rsid w:val="009460BF"/>
    <w:rsid w:val="00947AB5"/>
    <w:rsid w:val="009520EA"/>
    <w:rsid w:val="009562B5"/>
    <w:rsid w:val="00957EF3"/>
    <w:rsid w:val="00971025"/>
    <w:rsid w:val="00972479"/>
    <w:rsid w:val="00975C29"/>
    <w:rsid w:val="00976D3B"/>
    <w:rsid w:val="009A61F8"/>
    <w:rsid w:val="009A737E"/>
    <w:rsid w:val="009B2B2A"/>
    <w:rsid w:val="009B5274"/>
    <w:rsid w:val="009C3217"/>
    <w:rsid w:val="009D2CBA"/>
    <w:rsid w:val="009E69F9"/>
    <w:rsid w:val="00A102BA"/>
    <w:rsid w:val="00A14B0F"/>
    <w:rsid w:val="00A14D8E"/>
    <w:rsid w:val="00A21842"/>
    <w:rsid w:val="00A27D3F"/>
    <w:rsid w:val="00A3331C"/>
    <w:rsid w:val="00A3572B"/>
    <w:rsid w:val="00A35A2C"/>
    <w:rsid w:val="00A41D76"/>
    <w:rsid w:val="00A45B57"/>
    <w:rsid w:val="00A463B8"/>
    <w:rsid w:val="00A54E86"/>
    <w:rsid w:val="00A609D1"/>
    <w:rsid w:val="00A635F8"/>
    <w:rsid w:val="00A72A9D"/>
    <w:rsid w:val="00A81FF7"/>
    <w:rsid w:val="00A85F01"/>
    <w:rsid w:val="00A9678C"/>
    <w:rsid w:val="00AA2ED7"/>
    <w:rsid w:val="00AA4217"/>
    <w:rsid w:val="00AA5BA6"/>
    <w:rsid w:val="00AB0E1A"/>
    <w:rsid w:val="00AB29EF"/>
    <w:rsid w:val="00AB3037"/>
    <w:rsid w:val="00AB40F4"/>
    <w:rsid w:val="00AC183A"/>
    <w:rsid w:val="00AD39B0"/>
    <w:rsid w:val="00AE3FD3"/>
    <w:rsid w:val="00AF2FF9"/>
    <w:rsid w:val="00AF61EB"/>
    <w:rsid w:val="00AF7E74"/>
    <w:rsid w:val="00B00781"/>
    <w:rsid w:val="00B01DBA"/>
    <w:rsid w:val="00B2450E"/>
    <w:rsid w:val="00B34F28"/>
    <w:rsid w:val="00B40226"/>
    <w:rsid w:val="00B43FB7"/>
    <w:rsid w:val="00B52223"/>
    <w:rsid w:val="00B53BD4"/>
    <w:rsid w:val="00B564C3"/>
    <w:rsid w:val="00B60686"/>
    <w:rsid w:val="00B61394"/>
    <w:rsid w:val="00B71E03"/>
    <w:rsid w:val="00B81FB9"/>
    <w:rsid w:val="00B87991"/>
    <w:rsid w:val="00B96968"/>
    <w:rsid w:val="00BB4136"/>
    <w:rsid w:val="00BC4560"/>
    <w:rsid w:val="00BC46BC"/>
    <w:rsid w:val="00BD4D09"/>
    <w:rsid w:val="00BE3132"/>
    <w:rsid w:val="00C03242"/>
    <w:rsid w:val="00C041CE"/>
    <w:rsid w:val="00C16485"/>
    <w:rsid w:val="00C30977"/>
    <w:rsid w:val="00C43767"/>
    <w:rsid w:val="00C579DD"/>
    <w:rsid w:val="00C57E2D"/>
    <w:rsid w:val="00C62AC1"/>
    <w:rsid w:val="00C639D7"/>
    <w:rsid w:val="00C76D26"/>
    <w:rsid w:val="00C77DBF"/>
    <w:rsid w:val="00C81851"/>
    <w:rsid w:val="00CA0D65"/>
    <w:rsid w:val="00CD4986"/>
    <w:rsid w:val="00CD4AEF"/>
    <w:rsid w:val="00CE0C00"/>
    <w:rsid w:val="00CE7311"/>
    <w:rsid w:val="00CF3D04"/>
    <w:rsid w:val="00CF55B1"/>
    <w:rsid w:val="00CF7AF2"/>
    <w:rsid w:val="00D06173"/>
    <w:rsid w:val="00D077A5"/>
    <w:rsid w:val="00D123CC"/>
    <w:rsid w:val="00D179B8"/>
    <w:rsid w:val="00D259D8"/>
    <w:rsid w:val="00D418C1"/>
    <w:rsid w:val="00D43F6F"/>
    <w:rsid w:val="00D53A33"/>
    <w:rsid w:val="00D60795"/>
    <w:rsid w:val="00D7259B"/>
    <w:rsid w:val="00D76E43"/>
    <w:rsid w:val="00D800E3"/>
    <w:rsid w:val="00DD0D26"/>
    <w:rsid w:val="00DE15D2"/>
    <w:rsid w:val="00DE58B3"/>
    <w:rsid w:val="00DF21AE"/>
    <w:rsid w:val="00DF329C"/>
    <w:rsid w:val="00E01656"/>
    <w:rsid w:val="00E02676"/>
    <w:rsid w:val="00E05DF8"/>
    <w:rsid w:val="00E12AF3"/>
    <w:rsid w:val="00E1462E"/>
    <w:rsid w:val="00E37FD4"/>
    <w:rsid w:val="00E45099"/>
    <w:rsid w:val="00E47D7E"/>
    <w:rsid w:val="00E57B0A"/>
    <w:rsid w:val="00E61E4E"/>
    <w:rsid w:val="00E61EE3"/>
    <w:rsid w:val="00E67EDF"/>
    <w:rsid w:val="00E8390D"/>
    <w:rsid w:val="00E870EF"/>
    <w:rsid w:val="00E90609"/>
    <w:rsid w:val="00E90CAA"/>
    <w:rsid w:val="00E96980"/>
    <w:rsid w:val="00EA398F"/>
    <w:rsid w:val="00EA4A71"/>
    <w:rsid w:val="00EA4C14"/>
    <w:rsid w:val="00EB6651"/>
    <w:rsid w:val="00EC48FE"/>
    <w:rsid w:val="00EC4C28"/>
    <w:rsid w:val="00EC76E9"/>
    <w:rsid w:val="00ED3A63"/>
    <w:rsid w:val="00EF15C7"/>
    <w:rsid w:val="00EF6123"/>
    <w:rsid w:val="00EF7BE2"/>
    <w:rsid w:val="00F10283"/>
    <w:rsid w:val="00F139D8"/>
    <w:rsid w:val="00F22B8A"/>
    <w:rsid w:val="00F4048A"/>
    <w:rsid w:val="00F44CDE"/>
    <w:rsid w:val="00F45B42"/>
    <w:rsid w:val="00F57C12"/>
    <w:rsid w:val="00F62386"/>
    <w:rsid w:val="00F64617"/>
    <w:rsid w:val="00F6625F"/>
    <w:rsid w:val="00F7150B"/>
    <w:rsid w:val="00F73C36"/>
    <w:rsid w:val="00F822BA"/>
    <w:rsid w:val="00F83A08"/>
    <w:rsid w:val="00F845A5"/>
    <w:rsid w:val="00FA1BD2"/>
    <w:rsid w:val="00FC3706"/>
    <w:rsid w:val="00FC37C8"/>
    <w:rsid w:val="00FD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37F441D"/>
  <w15:chartTrackingRefBased/>
  <w15:docId w15:val="{4CF7971F-CC16-44A6-985D-5880269C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7C8"/>
    <w:rPr>
      <w:sz w:val="28"/>
    </w:rPr>
  </w:style>
  <w:style w:type="paragraph" w:styleId="2">
    <w:name w:val="heading 2"/>
    <w:basedOn w:val="a"/>
    <w:next w:val="a"/>
    <w:qFormat/>
    <w:rsid w:val="00FC37C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FC37C8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FC37C8"/>
    <w:pPr>
      <w:tabs>
        <w:tab w:val="center" w:pos="4153"/>
        <w:tab w:val="right" w:pos="8306"/>
      </w:tabs>
    </w:pPr>
  </w:style>
  <w:style w:type="character" w:styleId="a5">
    <w:name w:val="Hyperlink"/>
    <w:rsid w:val="00FC37C8"/>
    <w:rPr>
      <w:color w:val="000088"/>
      <w:u w:val="single"/>
    </w:rPr>
  </w:style>
  <w:style w:type="character" w:styleId="a6">
    <w:name w:val="page number"/>
    <w:basedOn w:val="a0"/>
    <w:rsid w:val="00FC37C8"/>
  </w:style>
  <w:style w:type="paragraph" w:styleId="a7">
    <w:name w:val="footer"/>
    <w:basedOn w:val="a"/>
    <w:rsid w:val="00FA1BD2"/>
    <w:pPr>
      <w:tabs>
        <w:tab w:val="center" w:pos="4677"/>
        <w:tab w:val="right" w:pos="9355"/>
      </w:tabs>
    </w:pPr>
  </w:style>
  <w:style w:type="paragraph" w:customStyle="1" w:styleId="a8">
    <w:name w:val=" Знак"/>
    <w:basedOn w:val="a"/>
    <w:rsid w:val="006B6CF7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9">
    <w:name w:val="Balloon Text"/>
    <w:basedOn w:val="a"/>
    <w:semiHidden/>
    <w:rsid w:val="00753C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8618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locked/>
    <w:rsid w:val="00810F4E"/>
    <w:rPr>
      <w:sz w:val="28"/>
    </w:rPr>
  </w:style>
  <w:style w:type="paragraph" w:styleId="aa">
    <w:name w:val="Normal (Web)"/>
    <w:basedOn w:val="a"/>
    <w:uiPriority w:val="99"/>
    <w:unhideWhenUsed/>
    <w:rsid w:val="00810F4E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Основной текст_"/>
    <w:link w:val="1"/>
    <w:rsid w:val="008B7FB9"/>
    <w:rPr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b"/>
    <w:rsid w:val="008B7FB9"/>
    <w:pPr>
      <w:shd w:val="clear" w:color="auto" w:fill="FFFFFF"/>
      <w:spacing w:line="307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2B708-CC49-4039-9561-1AE261C98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ЗАКОНОДАТЕЛЬНОЕ СОБРАНИЕ</vt:lpstr>
    </vt:vector>
  </TitlesOfParts>
  <Company>zspk</Company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ЗАКОНОДАТЕЛЬНОЕ СОБРАНИЕ</dc:title>
  <dc:subject/>
  <dc:creator>babuhina_a_v</dc:creator>
  <cp:keywords/>
  <dc:description/>
  <cp:lastModifiedBy>Егупова Марина Анатольевна</cp:lastModifiedBy>
  <cp:revision>2</cp:revision>
  <cp:lastPrinted>2019-06-26T06:41:00Z</cp:lastPrinted>
  <dcterms:created xsi:type="dcterms:W3CDTF">2019-06-26T06:58:00Z</dcterms:created>
  <dcterms:modified xsi:type="dcterms:W3CDTF">2019-06-26T06:58:00Z</dcterms:modified>
</cp:coreProperties>
</file>