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594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E70E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70E2" w:rsidRPr="004E70E2">
              <w:rPr>
                <w:szCs w:val="28"/>
              </w:rPr>
              <w:t>1534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E70E2" w:rsidRDefault="004E70E2" w:rsidP="004E70E2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>О почетных званиях Приморского края "Город воинской доблести", "Населенный пункт воинской доблести"</w:t>
            </w:r>
          </w:p>
        </w:tc>
      </w:tr>
    </w:tbl>
    <w:p w:rsidR="000B3FB2" w:rsidRDefault="000B3FB2"/>
    <w:p w:rsidR="004E70E2" w:rsidRDefault="004E70E2" w:rsidP="004E70E2">
      <w:pPr>
        <w:ind w:firstLine="720"/>
        <w:jc w:val="both"/>
      </w:pPr>
      <w:r>
        <w:t xml:space="preserve">Законодательное Собрание Приморского края </w:t>
      </w:r>
    </w:p>
    <w:p w:rsidR="004E70E2" w:rsidRDefault="004E70E2" w:rsidP="004E70E2"/>
    <w:p w:rsidR="004E70E2" w:rsidRDefault="004E70E2" w:rsidP="004E70E2">
      <w:r>
        <w:t>ПОСТАНОВЛЯЕТ:</w:t>
      </w:r>
    </w:p>
    <w:p w:rsidR="004E70E2" w:rsidRDefault="004E70E2" w:rsidP="004E70E2"/>
    <w:p w:rsidR="004E70E2" w:rsidRDefault="004E70E2" w:rsidP="004E70E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почетных званиях Приморского края "Город воинской доблести", "Населенный пункт воинской доблести"</w:t>
      </w:r>
      <w:r>
        <w:rPr>
          <w:szCs w:val="28"/>
        </w:rPr>
        <w:t xml:space="preserve"> </w:t>
      </w:r>
      <w:r>
        <w:t>в первом чтении.</w:t>
      </w:r>
    </w:p>
    <w:p w:rsidR="004E70E2" w:rsidRDefault="004E70E2" w:rsidP="004E70E2">
      <w:pPr>
        <w:ind w:right="-144" w:firstLine="720"/>
        <w:jc w:val="both"/>
      </w:pPr>
    </w:p>
    <w:p w:rsidR="004E70E2" w:rsidRDefault="004E70E2" w:rsidP="004E70E2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8 июля 2019 года.</w:t>
      </w:r>
    </w:p>
    <w:p w:rsidR="004E70E2" w:rsidRDefault="004E70E2" w:rsidP="004E70E2">
      <w:pPr>
        <w:ind w:firstLine="720"/>
        <w:jc w:val="both"/>
      </w:pPr>
    </w:p>
    <w:p w:rsidR="004E70E2" w:rsidRDefault="004E70E2" w:rsidP="004E70E2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E70E2" w:rsidRDefault="004E70E2" w:rsidP="004E70E2">
      <w:pPr>
        <w:ind w:firstLine="720"/>
        <w:jc w:val="both"/>
      </w:pPr>
    </w:p>
    <w:p w:rsidR="004E70E2" w:rsidRPr="006C285D" w:rsidRDefault="004E70E2" w:rsidP="004E70E2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4E70E2" w:rsidRDefault="004E70E2" w:rsidP="004E70E2">
      <w:pPr>
        <w:jc w:val="both"/>
      </w:pPr>
    </w:p>
    <w:p w:rsidR="004E70E2" w:rsidRDefault="004E70E2" w:rsidP="004E70E2">
      <w:pPr>
        <w:jc w:val="both"/>
      </w:pPr>
    </w:p>
    <w:p w:rsidR="004E70E2" w:rsidRDefault="004E70E2" w:rsidP="004E70E2">
      <w:pPr>
        <w:jc w:val="both"/>
      </w:pPr>
    </w:p>
    <w:p w:rsidR="004E70E2" w:rsidRDefault="004E70E2" w:rsidP="004E70E2">
      <w:pPr>
        <w:jc w:val="both"/>
      </w:pPr>
      <w:r>
        <w:t>Председатель</w:t>
      </w:r>
    </w:p>
    <w:p w:rsidR="004E70E2" w:rsidRDefault="004E70E2" w:rsidP="004E70E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DF1" w:rsidRDefault="00B60DF1">
      <w:r>
        <w:separator/>
      </w:r>
    </w:p>
  </w:endnote>
  <w:endnote w:type="continuationSeparator" w:id="0">
    <w:p w:rsidR="00B60DF1" w:rsidRDefault="00B6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DF1" w:rsidRDefault="00B60DF1">
      <w:r>
        <w:separator/>
      </w:r>
    </w:p>
  </w:footnote>
  <w:footnote w:type="continuationSeparator" w:id="0">
    <w:p w:rsidR="00B60DF1" w:rsidRDefault="00B60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70E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4E70E2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07E71"/>
    <w:rsid w:val="00B60DF1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10E73E1-33E5-49CA-B12B-41B08511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1</cp:revision>
  <cp:lastPrinted>2019-06-27T00:12:00Z</cp:lastPrinted>
  <dcterms:created xsi:type="dcterms:W3CDTF">2019-06-27T00:12:00Z</dcterms:created>
  <dcterms:modified xsi:type="dcterms:W3CDTF">2019-06-27T00:19:00Z</dcterms:modified>
</cp:coreProperties>
</file>