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349911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24877" w:rsidRPr="00824877" w:rsidRDefault="00824877" w:rsidP="00824877">
      <w:pPr>
        <w:jc w:val="center"/>
        <w:rPr>
          <w:b/>
          <w:szCs w:val="28"/>
        </w:rPr>
      </w:pPr>
      <w:r w:rsidRPr="00824877">
        <w:rPr>
          <w:b/>
          <w:szCs w:val="28"/>
        </w:rPr>
        <w:t>О ВНЕСЕНИИ ИЗМЕНЕНИЙ В УСТАВ ПРИМОРСКОГО КРАЯ</w:t>
      </w:r>
    </w:p>
    <w:p w:rsidR="00824877" w:rsidRPr="00824877" w:rsidRDefault="00824877" w:rsidP="00824877">
      <w:pPr>
        <w:ind w:firstLine="720"/>
        <w:jc w:val="center"/>
        <w:rPr>
          <w:b/>
          <w:szCs w:val="28"/>
        </w:rPr>
      </w:pPr>
    </w:p>
    <w:p w:rsidR="00824877" w:rsidRPr="00824877" w:rsidRDefault="00824877" w:rsidP="00824877">
      <w:pPr>
        <w:ind w:firstLine="720"/>
        <w:jc w:val="both"/>
        <w:rPr>
          <w:szCs w:val="28"/>
        </w:rPr>
      </w:pPr>
      <w:r w:rsidRPr="00824877">
        <w:rPr>
          <w:szCs w:val="28"/>
        </w:rPr>
        <w:t xml:space="preserve">Принят Законодательным Собранием Приморского края 26 июня </w:t>
      </w:r>
      <w:r w:rsidRPr="00824877">
        <w:rPr>
          <w:szCs w:val="28"/>
        </w:rPr>
        <w:br/>
        <w:t>2019 года</w:t>
      </w:r>
    </w:p>
    <w:p w:rsidR="00824877" w:rsidRPr="00824877" w:rsidRDefault="00824877" w:rsidP="00824877">
      <w:pPr>
        <w:ind w:firstLine="720"/>
        <w:jc w:val="both"/>
        <w:rPr>
          <w:szCs w:val="28"/>
        </w:rPr>
      </w:pP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СТАТЬЯ 1.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 xml:space="preserve">Внести в </w:t>
      </w:r>
      <w:hyperlink r:id="rId8" w:history="1">
        <w:r w:rsidRPr="00824877">
          <w:rPr>
            <w:rFonts w:eastAsia="Calibri"/>
            <w:szCs w:val="28"/>
          </w:rPr>
          <w:t>Устав</w:t>
        </w:r>
      </w:hyperlink>
      <w:r w:rsidRPr="00824877">
        <w:rPr>
          <w:rFonts w:eastAsia="Calibri"/>
          <w:szCs w:val="28"/>
        </w:rPr>
        <w:t xml:space="preserve"> Приморского края от 6 октября 1995 года № 14-КЗ</w:t>
      </w:r>
      <w:r w:rsidRPr="00824877">
        <w:rPr>
          <w:rFonts w:eastAsia="Calibri"/>
          <w:szCs w:val="28"/>
        </w:rPr>
        <w:br/>
        <w:t xml:space="preserve">(в редакции Закона Приморского края от 28 июня 2007 года № 107-КЗ) (Ведомости Законодательного Собрания Приморского края, 2007, № 24, </w:t>
      </w:r>
      <w:r w:rsidRPr="00824877">
        <w:rPr>
          <w:rFonts w:eastAsia="Calibri"/>
          <w:szCs w:val="28"/>
        </w:rPr>
        <w:br/>
        <w:t>стр. 37; 2008, № 67, стр. 2, № 80, стр. 110, № 98, стр. 28; 2009, № 118, стр. 11,</w:t>
      </w:r>
      <w:r w:rsidRPr="00824877">
        <w:rPr>
          <w:rFonts w:eastAsia="Calibri"/>
          <w:szCs w:val="28"/>
        </w:rPr>
        <w:br/>
        <w:t xml:space="preserve"> № 132, стр. 13; 2010, № 148, стр. 100; 2011, № 197, стр. 57; 2012, № 5, </w:t>
      </w:r>
      <w:r w:rsidRPr="00824877">
        <w:rPr>
          <w:rFonts w:eastAsia="Calibri"/>
          <w:szCs w:val="28"/>
        </w:rPr>
        <w:br/>
        <w:t xml:space="preserve">стр. 52, № 15, стр. 95; 2013, № 52, стр. 28; 2014, № 78, стр. 37, № 103, </w:t>
      </w:r>
      <w:r w:rsidRPr="00824877">
        <w:rPr>
          <w:rFonts w:eastAsia="Calibri"/>
          <w:szCs w:val="28"/>
        </w:rPr>
        <w:br/>
        <w:t>стр. 103; 2015, № 138, стр. 29; 2017, № 32, стр. 4, № 46, стр. 26; 2018, № 54, стр. 3; 2019, № 91, стр. 7) следующие изменения: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1)по тексту Устава Приморского края слова "Администрация Приморского края" в соответствующем падеже заменить словами "Правительство Приморского края" в соответствующем падеже;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2)часть 6 статьи 34 изложить в следующей редакции: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"6.В целях обеспечения деятельности Губернатора Приморского края  и Правительства Приморского края Губернатор Приморского края создает аппарат Губернатора Приморского края и Правительства Приморского края.";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3)в статье 36: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а)пункт 5 изложить в следующей редакции: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"5)формирует Правительство Приморского края и принимает решение о его отставке;";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б)дополнить пунктом 5</w:t>
      </w:r>
      <w:r w:rsidRPr="00824877">
        <w:rPr>
          <w:rFonts w:eastAsia="Calibri"/>
          <w:szCs w:val="28"/>
          <w:vertAlign w:val="superscript"/>
        </w:rPr>
        <w:t>1</w:t>
      </w:r>
      <w:r w:rsidRPr="00824877">
        <w:rPr>
          <w:rFonts w:eastAsia="Calibri"/>
          <w:szCs w:val="28"/>
        </w:rPr>
        <w:t xml:space="preserve"> следующего содержания: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"5</w:t>
      </w:r>
      <w:r w:rsidRPr="00824877">
        <w:rPr>
          <w:rFonts w:eastAsia="Calibri"/>
          <w:szCs w:val="28"/>
          <w:vertAlign w:val="superscript"/>
        </w:rPr>
        <w:t>1</w:t>
      </w:r>
      <w:r w:rsidRPr="00824877">
        <w:rPr>
          <w:rFonts w:eastAsia="Calibri"/>
          <w:szCs w:val="28"/>
        </w:rPr>
        <w:t>)возглавляет Правительство Приморского края, определяет основные направления его деятельности;";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4)в статье 39: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а)в части 4 слова "возглавляемой им Администрации Приморского края" заменить словами "возглавляемого им Правительства Приморского края";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б)часть 5 изложить в следующей редакции: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"5.В случае отставки Правительства Приморского края, предусмотренной частью 4 настоящей статьи, оно продолжает действовать до сформирования нового Правительства Приморского края.";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5)часть 1 статьи 40 изложить в следующей редакции: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 xml:space="preserve">"1.В случаях, когда Губернатор Приморского края временно (в связи с болезнью или отпуском) не может исполнять свои обязанности, за </w:t>
      </w:r>
      <w:r w:rsidRPr="00824877">
        <w:rPr>
          <w:rFonts w:eastAsia="Calibri"/>
          <w:szCs w:val="28"/>
        </w:rPr>
        <w:lastRenderedPageBreak/>
        <w:t>исключением случая, установленного частью 2 настоящей статьи, их исполняет: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первый вице-губернатор Приморского края – председатель Правительства Приморского края;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 xml:space="preserve">вице-губернатор Приморского края – руководитель аппарата Губернатора Приморского края и Правительства Приморского края – в случае, когда первый вице-губернатор Приморского края – председатель Правительства Приморского края временно (в связи с болезнью, отпуском или командировкой) не может исполнять свои обязанности, либо в случае его отсутствия; 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один из заместителей председателя Правительства Приморского края – в случае, когда первый вице-губернатор Приморского края – председатель Правительства Приморского края и вице-губернатор Приморского края – руководитель аппарата Губернатора Приморского края и Правительства Приморского края временно (в связи с болезнью, отпуском или командировкой) не могут исполнять свои обязанности либо в случае их отсутствия.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Предусмотренный абзацами первым-четвертым настоящей части порядок исполнения обязанностей Губернатора Приморского края распространяется также на случаи, когда Губернатор Приморского края временно не может исполнять свои обязанности в связи с командировкой.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Исполняющий обязанности Губернатора Приморского края не имеет права распускать Законодательное Собрание Приморского края.";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6)статью 41 изложить в следующей редакции: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"СТАТЬЯ 41. ИСПОЛНИТЕЛЬНАЯ ВЛАСТЬ ПРИМОРСКОГО КРАЯ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1.Губернатор Приморского края организует и возглавляет исполнительную власть Приморского края.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2.Систему органов исполнительной власти в Приморском крае составляют: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1)Правительство Приморского края;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2)иные органы исполнительной власти Приморского края, формируемые Правительством Приморского края.";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>7)статью 42 изложить в следующей редакции: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"СТАТЬЯ 42. ПРАВИТЕЛЬСТВО ПРИМОРСКОГО КРАЯ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1.Правительство Приморского края является постоянно действующим высшим исполнительным коллегиальным органом государственной власти Приморского края и формируется Губернатором Приморского края посредством принятия соответствующего правового акта.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Правительство Приморского края обладает правами юридического лица, имеет гербовую печать.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2.Правительство Приморского края состоит из: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 xml:space="preserve">1)Губернатора Приморского края; 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2)первого вице-губернатора Приморского края – председателя Правительства Приморского края;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lastRenderedPageBreak/>
        <w:t>3)вице-губернатора Приморского края – руководителя аппарата Губернатора Приморского края и Правительства Приморского края;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4)заместителей председателя Правительства Приморского края;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5)заместителей председателя Правительства Приморского края – министров;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6)министров.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3.Губернатор Приморского края возглавляет Правительство Приморского края и определяет основные направления его деятельности.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Первый вице-губернатор Приморского края – председатель Правительства Приморского края: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организует работу Правительства Приморского края, осуществляет координацию и оперативное руководство его деятельностью;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ведет заседания Правительства Приморского края по поручению Губернатора Приморского края, а также в случае его отсутствия;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подписывает постановления и распоряжения Правительства Приморского края;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осуществляет иные полномочия, установленные федеральным законодательством, настоящим Уставом, законами и иными правовыми актами Приморского края.</w:t>
      </w:r>
    </w:p>
    <w:p w:rsidR="00824877" w:rsidRPr="00824877" w:rsidRDefault="00824877" w:rsidP="00824877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824877">
        <w:rPr>
          <w:rFonts w:eastAsia="Calibri"/>
          <w:szCs w:val="28"/>
        </w:rPr>
        <w:t xml:space="preserve">В случаях, когда </w:t>
      </w:r>
      <w:r w:rsidRPr="00824877">
        <w:rPr>
          <w:szCs w:val="28"/>
        </w:rPr>
        <w:t>первый вице-губернатор Приморского края – председатель Правительства Приморского края</w:t>
      </w:r>
      <w:r w:rsidRPr="00824877">
        <w:rPr>
          <w:rFonts w:eastAsia="Calibri"/>
          <w:szCs w:val="28"/>
        </w:rPr>
        <w:t xml:space="preserve"> временно (в связи с болезнью, отпуском или командировкой) не может исполнять свои обязанности, их исполняет должностное лицо Правительства Приморского края, определенное Губернатором Приморского края.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4.Распределение обязанностей между должностными лицами Правительства Приморского края, указанными в пунктах 1-5 части 2 настоящей статьи, осуществляется правовым актом Губернатора Приморского края.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5.Деятельность Правительства Приморского края обеспечивает аппарат Губернатора Приморского края и Правительства Приморского края.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6.Постановлением Правительства Приморского края утверждается Регламент Правительства Приморского края, которым определяется порядок проведения заседаний Правительства Приморского края.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7.Финансирование Правительства Приморского края и возглавляемых им органов исполнительной власти Приморского края осуществляется за счет средств краевого бюджета.".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СТАТЬЯ 2.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1.Настоящий Закон вступает в силу с 1 января 2020 года.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t>2.Правительство Приморского края является правопреемником Администрации Приморского края.</w:t>
      </w:r>
    </w:p>
    <w:p w:rsidR="00824877" w:rsidRDefault="00824877" w:rsidP="00824877">
      <w:pPr>
        <w:ind w:firstLine="709"/>
        <w:jc w:val="both"/>
        <w:rPr>
          <w:szCs w:val="28"/>
        </w:rPr>
      </w:pPr>
    </w:p>
    <w:p w:rsidR="00824877" w:rsidRDefault="00824877" w:rsidP="00824877">
      <w:pPr>
        <w:ind w:firstLine="709"/>
        <w:jc w:val="both"/>
        <w:rPr>
          <w:szCs w:val="28"/>
        </w:rPr>
      </w:pPr>
    </w:p>
    <w:p w:rsidR="00824877" w:rsidRPr="00824877" w:rsidRDefault="00824877" w:rsidP="00824877">
      <w:pPr>
        <w:ind w:firstLine="709"/>
        <w:jc w:val="both"/>
        <w:rPr>
          <w:szCs w:val="28"/>
        </w:rPr>
      </w:pPr>
    </w:p>
    <w:p w:rsidR="00824877" w:rsidRPr="00824877" w:rsidRDefault="00824877" w:rsidP="00824877">
      <w:pPr>
        <w:ind w:firstLine="709"/>
        <w:jc w:val="both"/>
        <w:rPr>
          <w:szCs w:val="28"/>
        </w:rPr>
      </w:pPr>
      <w:r w:rsidRPr="00824877">
        <w:rPr>
          <w:szCs w:val="28"/>
        </w:rPr>
        <w:lastRenderedPageBreak/>
        <w:t>3.Законы и иные правовые акты Приморского края подлежат приведению в соответствие с настоящим Законом не позднее 31 декабря</w:t>
      </w:r>
      <w:r w:rsidRPr="00824877">
        <w:rPr>
          <w:szCs w:val="28"/>
        </w:rPr>
        <w:br/>
        <w:t>2020 года.</w:t>
      </w:r>
    </w:p>
    <w:p w:rsidR="00824877" w:rsidRPr="00824877" w:rsidRDefault="00824877" w:rsidP="00824877">
      <w:pPr>
        <w:ind w:firstLine="709"/>
        <w:jc w:val="both"/>
        <w:rPr>
          <w:szCs w:val="28"/>
        </w:rPr>
      </w:pPr>
    </w:p>
    <w:p w:rsidR="00824877" w:rsidRPr="00824877" w:rsidRDefault="00824877" w:rsidP="00824877">
      <w:pPr>
        <w:ind w:firstLine="709"/>
        <w:jc w:val="both"/>
        <w:rPr>
          <w:szCs w:val="28"/>
        </w:rPr>
      </w:pPr>
    </w:p>
    <w:p w:rsidR="00824877" w:rsidRPr="00824877" w:rsidRDefault="00824877" w:rsidP="00824877">
      <w:pPr>
        <w:ind w:firstLine="709"/>
        <w:jc w:val="both"/>
        <w:rPr>
          <w:szCs w:val="28"/>
        </w:rPr>
      </w:pPr>
    </w:p>
    <w:p w:rsidR="009C7963" w:rsidRDefault="009C7963" w:rsidP="0082487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Исполняющая обязанности</w:t>
      </w:r>
    </w:p>
    <w:p w:rsidR="00824877" w:rsidRDefault="00824877" w:rsidP="00824877">
      <w:pPr>
        <w:autoSpaceDE w:val="0"/>
        <w:autoSpaceDN w:val="0"/>
        <w:adjustRightInd w:val="0"/>
        <w:jc w:val="both"/>
        <w:rPr>
          <w:szCs w:val="28"/>
        </w:rPr>
      </w:pPr>
      <w:r w:rsidRPr="00824877">
        <w:rPr>
          <w:szCs w:val="28"/>
        </w:rPr>
        <w:t>Губернатор</w:t>
      </w:r>
      <w:r w:rsidR="009C7963">
        <w:rPr>
          <w:szCs w:val="28"/>
        </w:rPr>
        <w:t>а</w:t>
      </w:r>
      <w:r w:rsidRPr="00824877">
        <w:rPr>
          <w:szCs w:val="28"/>
        </w:rPr>
        <w:t xml:space="preserve"> края     </w:t>
      </w:r>
      <w:r w:rsidRPr="00824877">
        <w:rPr>
          <w:szCs w:val="28"/>
        </w:rPr>
        <w:tab/>
      </w:r>
      <w:r w:rsidRPr="00824877">
        <w:rPr>
          <w:szCs w:val="28"/>
        </w:rPr>
        <w:tab/>
      </w:r>
      <w:r w:rsidRPr="00824877">
        <w:rPr>
          <w:szCs w:val="28"/>
        </w:rPr>
        <w:tab/>
      </w:r>
      <w:r w:rsidRPr="00824877">
        <w:rPr>
          <w:szCs w:val="28"/>
        </w:rPr>
        <w:tab/>
      </w:r>
      <w:r w:rsidRPr="00824877">
        <w:rPr>
          <w:szCs w:val="28"/>
        </w:rPr>
        <w:tab/>
      </w:r>
      <w:r w:rsidRPr="00824877">
        <w:rPr>
          <w:szCs w:val="28"/>
        </w:rPr>
        <w:tab/>
        <w:t xml:space="preserve">                </w:t>
      </w:r>
      <w:r w:rsidR="009C7963">
        <w:rPr>
          <w:szCs w:val="28"/>
        </w:rPr>
        <w:t>В.Г. Щербина</w:t>
      </w:r>
    </w:p>
    <w:p w:rsidR="000C1FB9" w:rsidRDefault="000C1FB9" w:rsidP="00824877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p w:rsidR="000C1FB9" w:rsidRDefault="000C1FB9" w:rsidP="0082487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Владивосток</w:t>
      </w:r>
    </w:p>
    <w:p w:rsidR="000C1FB9" w:rsidRDefault="000C1FB9" w:rsidP="0082487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 июля 2019 года</w:t>
      </w:r>
    </w:p>
    <w:p w:rsidR="000C1FB9" w:rsidRPr="00824877" w:rsidRDefault="000C1FB9" w:rsidP="00824877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522-КЗ</w:t>
      </w:r>
    </w:p>
    <w:p w:rsidR="00BE0544" w:rsidRDefault="00BE0544" w:rsidP="00347DEE"/>
    <w:sectPr w:rsidR="00BE0544" w:rsidSect="0082487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ED4" w:rsidRDefault="00A33ED4">
      <w:r>
        <w:separator/>
      </w:r>
    </w:p>
  </w:endnote>
  <w:endnote w:type="continuationSeparator" w:id="0">
    <w:p w:rsidR="00A33ED4" w:rsidRDefault="00A33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ED4" w:rsidRDefault="00A33ED4">
      <w:r>
        <w:separator/>
      </w:r>
    </w:p>
  </w:footnote>
  <w:footnote w:type="continuationSeparator" w:id="0">
    <w:p w:rsidR="00A33ED4" w:rsidRDefault="00A33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824877" w:rsidP="0082487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86499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4877"/>
    <w:rsid w:val="0003291F"/>
    <w:rsid w:val="00070CED"/>
    <w:rsid w:val="000C1FB9"/>
    <w:rsid w:val="001753CF"/>
    <w:rsid w:val="002D6628"/>
    <w:rsid w:val="00347DEE"/>
    <w:rsid w:val="00357555"/>
    <w:rsid w:val="00380EE1"/>
    <w:rsid w:val="003A180C"/>
    <w:rsid w:val="003B26E7"/>
    <w:rsid w:val="00425643"/>
    <w:rsid w:val="0047435B"/>
    <w:rsid w:val="005A2827"/>
    <w:rsid w:val="006E2ABA"/>
    <w:rsid w:val="00824877"/>
    <w:rsid w:val="00832425"/>
    <w:rsid w:val="00986499"/>
    <w:rsid w:val="009C7963"/>
    <w:rsid w:val="00A33ED4"/>
    <w:rsid w:val="00AB70F9"/>
    <w:rsid w:val="00AC31EC"/>
    <w:rsid w:val="00AF3517"/>
    <w:rsid w:val="00B14397"/>
    <w:rsid w:val="00BC0675"/>
    <w:rsid w:val="00BE0544"/>
    <w:rsid w:val="00C61BE7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B5928"/>
  <w15:docId w15:val="{AE3E4CE2-3F7B-45CD-A242-019C71FB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24877"/>
    <w:rPr>
      <w:sz w:val="28"/>
    </w:rPr>
  </w:style>
  <w:style w:type="paragraph" w:styleId="a6">
    <w:name w:val="Balloon Text"/>
    <w:basedOn w:val="a"/>
    <w:link w:val="a7"/>
    <w:semiHidden/>
    <w:unhideWhenUsed/>
    <w:rsid w:val="0082487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24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B370A9D9ECF7B990E418F6B770120ADF042D8461DE764E40560B9BD1E5ADEE1EF5A49D4C234DB788668AABE8954CC056Z8WC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2019-06-25T01:47:00Z</cp:lastPrinted>
  <dcterms:created xsi:type="dcterms:W3CDTF">2019-07-01T05:12:00Z</dcterms:created>
  <dcterms:modified xsi:type="dcterms:W3CDTF">2019-07-01T05:12:00Z</dcterms:modified>
</cp:coreProperties>
</file>