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85pt;height:45.6pt" o:ole="" fillcolor="window">
            <v:imagedata r:id="rId6" o:title="" grayscale="t"/>
          </v:shape>
          <o:OLEObject Type="Embed" ProgID="Word.Picture.8" ShapeID="_x0000_i1025" DrawAspect="Content" ObjectID="_1622990881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1E72E7" w:rsidRDefault="001E72E7" w:rsidP="001E72E7">
            <w:pPr>
              <w:jc w:val="both"/>
            </w:pPr>
            <w:r w:rsidRPr="003E358B">
              <w:rPr>
                <w:szCs w:val="28"/>
              </w:rPr>
              <w:t xml:space="preserve">Об </w:t>
            </w:r>
            <w:r>
              <w:rPr>
                <w:szCs w:val="28"/>
              </w:rPr>
              <w:t>о</w:t>
            </w:r>
            <w:r w:rsidRPr="004936E6">
              <w:rPr>
                <w:szCs w:val="28"/>
              </w:rPr>
              <w:t>бращени</w:t>
            </w:r>
            <w:r>
              <w:rPr>
                <w:szCs w:val="28"/>
              </w:rPr>
              <w:t xml:space="preserve">и </w:t>
            </w:r>
            <w:r w:rsidRPr="004936E6">
              <w:rPr>
                <w:szCs w:val="28"/>
              </w:rPr>
              <w:t xml:space="preserve">Законодательного Собрания Приморского края </w:t>
            </w:r>
            <w:r>
              <w:rPr>
                <w:szCs w:val="28"/>
              </w:rPr>
              <w:t>к М</w:t>
            </w:r>
            <w:r>
              <w:t>инистру науки и высшего образования Российской Федерации Котюкову М.М. по вопросу увеличения установленных контрольных цифр приема Дальневосточно</w:t>
            </w:r>
            <w:r w:rsidR="00A049EC">
              <w:t>му</w:t>
            </w:r>
            <w:r>
              <w:t xml:space="preserve"> федерально</w:t>
            </w:r>
            <w:r w:rsidR="00A049EC">
              <w:t>му</w:t>
            </w:r>
            <w:r>
              <w:t xml:space="preserve"> университет</w:t>
            </w:r>
            <w:r w:rsidR="00A049EC">
              <w:t>у</w:t>
            </w:r>
            <w:r>
              <w:t xml:space="preserve"> на 2020-2021 учебный год по приоритетным для развития Приморского края направлениям подготовки</w:t>
            </w:r>
          </w:p>
          <w:p w:rsidR="00357541" w:rsidRDefault="00357541" w:rsidP="001E72E7">
            <w:pPr>
              <w:ind w:left="-105"/>
              <w:jc w:val="both"/>
            </w:pPr>
          </w:p>
        </w:tc>
      </w:tr>
    </w:tbl>
    <w:p w:rsidR="001E72E7" w:rsidRPr="00BD0D42" w:rsidRDefault="001E72E7" w:rsidP="001E72E7">
      <w:pPr>
        <w:ind w:firstLine="709"/>
        <w:jc w:val="both"/>
        <w:rPr>
          <w:szCs w:val="28"/>
        </w:rPr>
      </w:pPr>
      <w:r w:rsidRPr="00BD0D42">
        <w:rPr>
          <w:szCs w:val="28"/>
        </w:rPr>
        <w:t xml:space="preserve">Рассмотрев и обсудив подготовленный комитетом проект постановления Законодательного Собрания "Об </w:t>
      </w:r>
      <w:r>
        <w:rPr>
          <w:szCs w:val="28"/>
        </w:rPr>
        <w:t>о</w:t>
      </w:r>
      <w:r w:rsidRPr="004936E6">
        <w:rPr>
          <w:szCs w:val="28"/>
        </w:rPr>
        <w:t>бращени</w:t>
      </w:r>
      <w:r>
        <w:rPr>
          <w:szCs w:val="28"/>
        </w:rPr>
        <w:t xml:space="preserve">и </w:t>
      </w:r>
      <w:r w:rsidRPr="004936E6">
        <w:rPr>
          <w:szCs w:val="28"/>
        </w:rPr>
        <w:t xml:space="preserve">Законодательного Собрания Приморского края </w:t>
      </w:r>
      <w:r>
        <w:rPr>
          <w:szCs w:val="28"/>
        </w:rPr>
        <w:t>к М</w:t>
      </w:r>
      <w:r>
        <w:t>инистру науки и высшего образования Российской Федерации Котюкову М.М. по вопросу увеличения установленных контрольных цифр приема Дальневосточно</w:t>
      </w:r>
      <w:r w:rsidR="00A049EC">
        <w:t>му</w:t>
      </w:r>
      <w:r>
        <w:t xml:space="preserve"> федерально</w:t>
      </w:r>
      <w:r w:rsidR="00A049EC">
        <w:t>му</w:t>
      </w:r>
      <w:r>
        <w:t xml:space="preserve"> университет</w:t>
      </w:r>
      <w:r w:rsidR="00A049EC">
        <w:t>у</w:t>
      </w:r>
      <w:r>
        <w:t xml:space="preserve"> на 2020-2021 учебный год по приоритетным для развития Приморского края направлениям подготовки</w:t>
      </w:r>
      <w:r>
        <w:rPr>
          <w:szCs w:val="28"/>
        </w:rPr>
        <w:t xml:space="preserve">", </w:t>
      </w:r>
      <w:r w:rsidRPr="00BD0D42">
        <w:rPr>
          <w:szCs w:val="28"/>
        </w:rPr>
        <w:t>комитет</w:t>
      </w:r>
    </w:p>
    <w:p w:rsidR="001E72E7" w:rsidRPr="00D34B68" w:rsidRDefault="001E72E7" w:rsidP="001E72E7">
      <w:pPr>
        <w:pStyle w:val="a8"/>
        <w:ind w:left="-108" w:firstLine="817"/>
        <w:rPr>
          <w:sz w:val="26"/>
          <w:szCs w:val="26"/>
        </w:rPr>
      </w:pPr>
    </w:p>
    <w:p w:rsidR="001E72E7" w:rsidRPr="00754294" w:rsidRDefault="001E72E7" w:rsidP="001E72E7">
      <w:pPr>
        <w:pStyle w:val="a8"/>
        <w:ind w:left="-108" w:hanging="34"/>
        <w:rPr>
          <w:szCs w:val="28"/>
        </w:rPr>
      </w:pPr>
      <w:r w:rsidRPr="00754294">
        <w:rPr>
          <w:szCs w:val="28"/>
        </w:rPr>
        <w:t>РЕШИЛ:</w:t>
      </w:r>
    </w:p>
    <w:p w:rsidR="001E72E7" w:rsidRPr="00D34B68" w:rsidRDefault="001E72E7" w:rsidP="001E72E7">
      <w:pPr>
        <w:pStyle w:val="a8"/>
        <w:ind w:left="-108" w:firstLine="817"/>
        <w:rPr>
          <w:sz w:val="26"/>
          <w:szCs w:val="26"/>
        </w:rPr>
      </w:pPr>
    </w:p>
    <w:p w:rsidR="001E72E7" w:rsidRDefault="001E72E7" w:rsidP="001E72E7">
      <w:pPr>
        <w:ind w:firstLine="709"/>
        <w:jc w:val="both"/>
      </w:pPr>
      <w:r w:rsidRPr="00BD0D42">
        <w:rPr>
          <w:szCs w:val="28"/>
        </w:rPr>
        <w:t xml:space="preserve">Внести в Законодательное Собрание в качестве законодательной инициативы проект постановления Законодательного Собрания </w:t>
      </w:r>
      <w:r>
        <w:rPr>
          <w:szCs w:val="28"/>
        </w:rPr>
        <w:br/>
      </w:r>
      <w:r w:rsidRPr="00BD0D42">
        <w:rPr>
          <w:szCs w:val="28"/>
        </w:rPr>
        <w:t xml:space="preserve">"Об </w:t>
      </w:r>
      <w:r>
        <w:rPr>
          <w:szCs w:val="28"/>
        </w:rPr>
        <w:t>о</w:t>
      </w:r>
      <w:r w:rsidRPr="004936E6">
        <w:rPr>
          <w:szCs w:val="28"/>
        </w:rPr>
        <w:t>бращени</w:t>
      </w:r>
      <w:r>
        <w:rPr>
          <w:szCs w:val="28"/>
        </w:rPr>
        <w:t xml:space="preserve">и </w:t>
      </w:r>
      <w:r w:rsidRPr="004936E6">
        <w:rPr>
          <w:szCs w:val="28"/>
        </w:rPr>
        <w:t xml:space="preserve">Законодательного Собрания Приморского края </w:t>
      </w:r>
      <w:r>
        <w:rPr>
          <w:szCs w:val="28"/>
        </w:rPr>
        <w:t>к М</w:t>
      </w:r>
      <w:r>
        <w:t xml:space="preserve">инистру науки и высшего образования Российской Федерации Котюкову М.М. </w:t>
      </w:r>
      <w:r>
        <w:br/>
        <w:t>по вопросу увеличения установленных контрольных цифр приема Дальневосточно</w:t>
      </w:r>
      <w:r w:rsidR="00A049EC">
        <w:t>му</w:t>
      </w:r>
      <w:r>
        <w:t xml:space="preserve"> федерально</w:t>
      </w:r>
      <w:r w:rsidR="00A049EC">
        <w:t>му</w:t>
      </w:r>
      <w:r>
        <w:t xml:space="preserve"> университет</w:t>
      </w:r>
      <w:r w:rsidR="00A049EC">
        <w:t>у</w:t>
      </w:r>
      <w:bookmarkStart w:id="0" w:name="_GoBack"/>
      <w:bookmarkEnd w:id="0"/>
      <w:r>
        <w:t xml:space="preserve"> на 2020-2021 учебный год </w:t>
      </w:r>
      <w:r>
        <w:br/>
        <w:t>по приоритетным для развития Приморского края направлениям подготовки</w:t>
      </w:r>
      <w:r>
        <w:rPr>
          <w:szCs w:val="28"/>
        </w:rPr>
        <w:t xml:space="preserve">". </w:t>
      </w:r>
    </w:p>
    <w:p w:rsidR="001E72E7" w:rsidRPr="00BD0D42" w:rsidRDefault="001E72E7" w:rsidP="001E72E7">
      <w:pPr>
        <w:pStyle w:val="a3"/>
        <w:tabs>
          <w:tab w:val="clear" w:pos="4153"/>
          <w:tab w:val="clear" w:pos="8306"/>
        </w:tabs>
        <w:ind w:left="-108" w:firstLine="817"/>
        <w:jc w:val="both"/>
        <w:rPr>
          <w:szCs w:val="28"/>
        </w:rPr>
      </w:pPr>
    </w:p>
    <w:p w:rsidR="001E72E7" w:rsidRDefault="001E72E7" w:rsidP="001E72E7">
      <w:pPr>
        <w:ind w:left="-108"/>
        <w:jc w:val="both"/>
        <w:rPr>
          <w:szCs w:val="28"/>
        </w:rPr>
      </w:pPr>
    </w:p>
    <w:p w:rsidR="001E72E7" w:rsidRDefault="001E72E7" w:rsidP="001E72E7">
      <w:pPr>
        <w:ind w:left="-108"/>
        <w:jc w:val="both"/>
        <w:rPr>
          <w:szCs w:val="28"/>
        </w:rPr>
      </w:pPr>
    </w:p>
    <w:p w:rsidR="00357541" w:rsidRDefault="001E72E7" w:rsidP="001E72E7">
      <w:pPr>
        <w:pStyle w:val="a3"/>
        <w:tabs>
          <w:tab w:val="clear" w:pos="4153"/>
          <w:tab w:val="clear" w:pos="8306"/>
        </w:tabs>
        <w:ind w:left="-108"/>
      </w:pPr>
      <w:r>
        <w:rPr>
          <w:szCs w:val="28"/>
        </w:rPr>
        <w:t>П</w:t>
      </w:r>
      <w:r w:rsidRPr="00BD0D42">
        <w:rPr>
          <w:szCs w:val="28"/>
        </w:rPr>
        <w:t>редседател</w:t>
      </w:r>
      <w:r>
        <w:rPr>
          <w:szCs w:val="28"/>
        </w:rPr>
        <w:t>ь</w:t>
      </w:r>
      <w:r w:rsidRPr="00BD0D42">
        <w:rPr>
          <w:szCs w:val="28"/>
        </w:rPr>
        <w:t xml:space="preserve"> комитета</w:t>
      </w:r>
      <w:r w:rsidRPr="00BD0D42">
        <w:rPr>
          <w:szCs w:val="28"/>
        </w:rPr>
        <w:tab/>
      </w:r>
      <w:r w:rsidRPr="00BD0D42">
        <w:rPr>
          <w:szCs w:val="28"/>
        </w:rPr>
        <w:tab/>
      </w:r>
      <w:r w:rsidRPr="00BD0D42">
        <w:rPr>
          <w:szCs w:val="28"/>
        </w:rPr>
        <w:tab/>
      </w:r>
      <w:r w:rsidRPr="00BD0D42">
        <w:rPr>
          <w:szCs w:val="28"/>
        </w:rPr>
        <w:tab/>
      </w:r>
      <w:r w:rsidRPr="00BD0D42">
        <w:rPr>
          <w:szCs w:val="28"/>
        </w:rPr>
        <w:tab/>
      </w:r>
      <w:r w:rsidRPr="00BD0D42">
        <w:rPr>
          <w:szCs w:val="28"/>
        </w:rPr>
        <w:tab/>
        <w:t xml:space="preserve">           </w:t>
      </w:r>
      <w:r>
        <w:rPr>
          <w:szCs w:val="28"/>
        </w:rPr>
        <w:t xml:space="preserve">    </w:t>
      </w:r>
      <w:r w:rsidRPr="00BD0D42">
        <w:rPr>
          <w:szCs w:val="28"/>
        </w:rPr>
        <w:t xml:space="preserve">    </w:t>
      </w:r>
      <w:r>
        <w:rPr>
          <w:szCs w:val="28"/>
        </w:rPr>
        <w:t>И.С. Чемерис</w:t>
      </w:r>
    </w:p>
    <w:sectPr w:rsidR="00357541" w:rsidSect="00F65753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5AEB" w:rsidRDefault="00195AEB">
      <w:r>
        <w:separator/>
      </w:r>
    </w:p>
  </w:endnote>
  <w:endnote w:type="continuationSeparator" w:id="0">
    <w:p w:rsidR="00195AEB" w:rsidRDefault="00195A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5AEB" w:rsidRDefault="00195AEB">
      <w:r>
        <w:separator/>
      </w:r>
    </w:p>
  </w:footnote>
  <w:footnote w:type="continuationSeparator" w:id="0">
    <w:p w:rsidR="00195AEB" w:rsidRDefault="00195A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26359756"/>
      <w:docPartObj>
        <w:docPartGallery w:val="Page Numbers (Top of Page)"/>
        <w:docPartUnique/>
      </w:docPartObj>
    </w:sdtPr>
    <w:sdtEndPr/>
    <w:sdtContent>
      <w:p w:rsidR="00984DF5" w:rsidRDefault="00984DF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72E7">
          <w:rPr>
            <w:noProof/>
          </w:rPr>
          <w:t>2</w:t>
        </w:r>
        <w:r>
          <w:fldChar w:fldCharType="end"/>
        </w:r>
      </w:p>
    </w:sdtContent>
  </w:sdt>
  <w:p w:rsidR="00F65753" w:rsidRDefault="00F6575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3C61"/>
    <w:rsid w:val="00080DED"/>
    <w:rsid w:val="000D6810"/>
    <w:rsid w:val="00160F97"/>
    <w:rsid w:val="00195AEB"/>
    <w:rsid w:val="001B3A35"/>
    <w:rsid w:val="001C5162"/>
    <w:rsid w:val="001E72E7"/>
    <w:rsid w:val="0020003C"/>
    <w:rsid w:val="0027241B"/>
    <w:rsid w:val="002943ED"/>
    <w:rsid w:val="002D18AD"/>
    <w:rsid w:val="00357541"/>
    <w:rsid w:val="003625E7"/>
    <w:rsid w:val="00383131"/>
    <w:rsid w:val="003B4C86"/>
    <w:rsid w:val="003C32A0"/>
    <w:rsid w:val="003D4A28"/>
    <w:rsid w:val="003F2358"/>
    <w:rsid w:val="004060BD"/>
    <w:rsid w:val="00444969"/>
    <w:rsid w:val="00461E2B"/>
    <w:rsid w:val="005678D5"/>
    <w:rsid w:val="005A0603"/>
    <w:rsid w:val="00692D49"/>
    <w:rsid w:val="006B5D52"/>
    <w:rsid w:val="00700FF0"/>
    <w:rsid w:val="007128C1"/>
    <w:rsid w:val="007258FB"/>
    <w:rsid w:val="00751091"/>
    <w:rsid w:val="0076749D"/>
    <w:rsid w:val="0077731F"/>
    <w:rsid w:val="007F0598"/>
    <w:rsid w:val="008602F8"/>
    <w:rsid w:val="0087792E"/>
    <w:rsid w:val="00984DF5"/>
    <w:rsid w:val="0099314B"/>
    <w:rsid w:val="009C3C90"/>
    <w:rsid w:val="009C722E"/>
    <w:rsid w:val="009E5CD9"/>
    <w:rsid w:val="009F0165"/>
    <w:rsid w:val="009F626B"/>
    <w:rsid w:val="00A049EC"/>
    <w:rsid w:val="00A4493F"/>
    <w:rsid w:val="00A45A32"/>
    <w:rsid w:val="00A97609"/>
    <w:rsid w:val="00B668A9"/>
    <w:rsid w:val="00B803DE"/>
    <w:rsid w:val="00BE16C2"/>
    <w:rsid w:val="00C9335B"/>
    <w:rsid w:val="00C958B6"/>
    <w:rsid w:val="00D13319"/>
    <w:rsid w:val="00D17A7A"/>
    <w:rsid w:val="00D5451C"/>
    <w:rsid w:val="00E326C2"/>
    <w:rsid w:val="00E77161"/>
    <w:rsid w:val="00E85955"/>
    <w:rsid w:val="00F01DD8"/>
    <w:rsid w:val="00F34152"/>
    <w:rsid w:val="00F65753"/>
    <w:rsid w:val="00FD2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4505DB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1E72E7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1E72E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57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14</cp:revision>
  <cp:lastPrinted>2019-06-25T07:59:00Z</cp:lastPrinted>
  <dcterms:created xsi:type="dcterms:W3CDTF">2019-01-10T02:44:00Z</dcterms:created>
  <dcterms:modified xsi:type="dcterms:W3CDTF">2019-06-25T07:59:00Z</dcterms:modified>
</cp:coreProperties>
</file>