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3B" w:rsidRPr="00E46E48" w:rsidRDefault="00A9763B" w:rsidP="00A9763B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pt;height:45.75pt" o:ole="" fillcolor="window">
            <v:imagedata r:id="rId7" o:title="" grayscale="t"/>
          </v:shape>
          <o:OLEObject Type="Embed" ProgID="Word.Picture.8" ShapeID="_x0000_i1025" DrawAspect="Content" ObjectID="_162263549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A9763B" w:rsidTr="00AF51D0">
        <w:trPr>
          <w:cantSplit/>
          <w:trHeight w:val="1141"/>
        </w:trPr>
        <w:tc>
          <w:tcPr>
            <w:tcW w:w="5000" w:type="pct"/>
            <w:gridSpan w:val="5"/>
          </w:tcPr>
          <w:p w:rsidR="00A9763B" w:rsidRPr="00E77161" w:rsidRDefault="00A9763B" w:rsidP="00AF51D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A9763B" w:rsidRPr="00383131" w:rsidRDefault="00A9763B" w:rsidP="00AF51D0">
            <w:pPr>
              <w:rPr>
                <w:sz w:val="20"/>
              </w:rPr>
            </w:pPr>
          </w:p>
          <w:p w:rsidR="00A9763B" w:rsidRPr="00A6112C" w:rsidRDefault="00A9763B" w:rsidP="00AF51D0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A9763B" w:rsidRDefault="00A9763B" w:rsidP="00AF51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A9763B" w:rsidRPr="00A6112C" w:rsidRDefault="00A9763B" w:rsidP="00AF51D0">
            <w:pPr>
              <w:jc w:val="center"/>
              <w:rPr>
                <w:b/>
                <w:sz w:val="24"/>
                <w:szCs w:val="24"/>
              </w:rPr>
            </w:pPr>
          </w:p>
          <w:p w:rsidR="00A9763B" w:rsidRPr="00E77161" w:rsidRDefault="00A9763B" w:rsidP="00AF51D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A9763B" w:rsidRPr="009F0165" w:rsidRDefault="00A9763B" w:rsidP="00AF51D0">
            <w:pPr>
              <w:rPr>
                <w:sz w:val="20"/>
              </w:rPr>
            </w:pPr>
          </w:p>
        </w:tc>
      </w:tr>
      <w:tr w:rsidR="00A9763B" w:rsidTr="00AF51D0">
        <w:trPr>
          <w:cantSplit/>
        </w:trPr>
        <w:tc>
          <w:tcPr>
            <w:tcW w:w="1694" w:type="pct"/>
          </w:tcPr>
          <w:p w:rsidR="00A9763B" w:rsidRPr="00306308" w:rsidRDefault="00187B03" w:rsidP="00AF51D0">
            <w:pPr>
              <w:ind w:left="-107"/>
              <w:rPr>
                <w:sz w:val="24"/>
              </w:rPr>
            </w:pPr>
            <w:r>
              <w:rPr>
                <w:sz w:val="24"/>
              </w:rPr>
              <w:t>24.</w:t>
            </w:r>
            <w:r w:rsidR="00A9763B">
              <w:rPr>
                <w:sz w:val="24"/>
              </w:rPr>
              <w:t>06</w:t>
            </w:r>
            <w:r w:rsidR="00A9763B" w:rsidRPr="00306308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A9763B" w:rsidRPr="00306308" w:rsidRDefault="00A9763B" w:rsidP="00AF51D0">
            <w:pPr>
              <w:ind w:left="19"/>
              <w:rPr>
                <w:lang w:val="en-US"/>
              </w:rPr>
            </w:pPr>
            <w:r w:rsidRPr="00306308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A9763B" w:rsidRPr="00306308" w:rsidRDefault="00A9763B" w:rsidP="00AF51D0">
            <w:pPr>
              <w:jc w:val="right"/>
              <w:rPr>
                <w:sz w:val="24"/>
                <w:szCs w:val="24"/>
              </w:rPr>
            </w:pPr>
            <w:r w:rsidRPr="00306308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A9763B" w:rsidRPr="00306308" w:rsidRDefault="00A9763B" w:rsidP="00AF51D0">
            <w:pPr>
              <w:ind w:hanging="107"/>
              <w:rPr>
                <w:sz w:val="24"/>
                <w:szCs w:val="24"/>
              </w:rPr>
            </w:pPr>
            <w:r w:rsidRPr="00306308">
              <w:rPr>
                <w:sz w:val="24"/>
                <w:szCs w:val="24"/>
              </w:rPr>
              <w:t xml:space="preserve"> </w:t>
            </w:r>
            <w:r w:rsidR="00187B03">
              <w:rPr>
                <w:sz w:val="24"/>
                <w:szCs w:val="24"/>
              </w:rPr>
              <w:t>505</w:t>
            </w:r>
          </w:p>
        </w:tc>
      </w:tr>
      <w:tr w:rsidR="00A9763B" w:rsidTr="00AF51D0">
        <w:trPr>
          <w:cantSplit/>
        </w:trPr>
        <w:tc>
          <w:tcPr>
            <w:tcW w:w="5000" w:type="pct"/>
            <w:gridSpan w:val="5"/>
          </w:tcPr>
          <w:p w:rsidR="00A9763B" w:rsidRPr="003D4A28" w:rsidRDefault="00A9763B" w:rsidP="00AF51D0">
            <w:pPr>
              <w:jc w:val="center"/>
              <w:rPr>
                <w:sz w:val="24"/>
                <w:szCs w:val="24"/>
              </w:rPr>
            </w:pPr>
          </w:p>
        </w:tc>
      </w:tr>
      <w:tr w:rsidR="00A9763B" w:rsidTr="00AF51D0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A9763B" w:rsidRDefault="00A9763B" w:rsidP="0027766D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</w:t>
            </w:r>
            <w:r w:rsidR="0027766D">
              <w:rPr>
                <w:szCs w:val="28"/>
              </w:rPr>
              <w:t xml:space="preserve">О почетных званиях Приморского края "Город воинской доблести", "Населенный пункт </w:t>
            </w:r>
            <w:r>
              <w:rPr>
                <w:szCs w:val="28"/>
              </w:rPr>
              <w:t xml:space="preserve"> </w:t>
            </w:r>
            <w:r w:rsidR="0027766D">
              <w:rPr>
                <w:szCs w:val="28"/>
              </w:rPr>
              <w:t xml:space="preserve">воинской доблести" </w:t>
            </w:r>
            <w:r>
              <w:rPr>
                <w:szCs w:val="28"/>
              </w:rPr>
              <w:t>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A9763B" w:rsidRPr="00B24A09" w:rsidRDefault="00A9763B" w:rsidP="00A9763B">
      <w:pPr>
        <w:jc w:val="both"/>
        <w:rPr>
          <w:sz w:val="24"/>
          <w:szCs w:val="24"/>
        </w:rPr>
      </w:pPr>
    </w:p>
    <w:p w:rsidR="00A9763B" w:rsidRDefault="00A9763B" w:rsidP="002776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27766D" w:rsidRPr="00C44970">
        <w:rPr>
          <w:szCs w:val="28"/>
        </w:rPr>
        <w:t>"</w:t>
      </w:r>
      <w:r w:rsidR="0027766D">
        <w:rPr>
          <w:szCs w:val="28"/>
        </w:rPr>
        <w:t>О почетных званиях Приморского края "Город воинской доблести", "Населенный пункт воинской доблести", внесенный Губернатором Приморского края в Законодательное Собрание в порядке законодательной инициативы</w:t>
      </w:r>
      <w:r w:rsidR="005C4918">
        <w:rPr>
          <w:szCs w:val="28"/>
        </w:rPr>
        <w:t xml:space="preserve"> (</w:t>
      </w:r>
      <w:proofErr w:type="spellStart"/>
      <w:r w:rsidR="005C4918">
        <w:rPr>
          <w:szCs w:val="28"/>
        </w:rPr>
        <w:t>вх</w:t>
      </w:r>
      <w:proofErr w:type="spellEnd"/>
      <w:r w:rsidR="005C4918">
        <w:rPr>
          <w:szCs w:val="28"/>
        </w:rPr>
        <w:t>. от 21.06.2019</w:t>
      </w:r>
      <w:r w:rsidR="005C4918">
        <w:rPr>
          <w:szCs w:val="28"/>
        </w:rPr>
        <w:br/>
        <w:t>№ 731-ПР),</w:t>
      </w:r>
      <w:bookmarkStart w:id="0" w:name="_GoBack"/>
      <w:bookmarkEnd w:id="0"/>
      <w:r w:rsidR="0027766D">
        <w:rPr>
          <w:szCs w:val="28"/>
        </w:rPr>
        <w:t xml:space="preserve"> </w:t>
      </w:r>
      <w:r w:rsidRPr="00266A26">
        <w:t>разработанный</w:t>
      </w:r>
      <w:r>
        <w:rPr>
          <w:szCs w:val="28"/>
        </w:rPr>
        <w:t xml:space="preserve"> в</w:t>
      </w:r>
      <w:r w:rsidRPr="002E652E">
        <w:rPr>
          <w:szCs w:val="28"/>
        </w:rPr>
        <w:t xml:space="preserve"> </w:t>
      </w:r>
      <w:r w:rsidR="0027766D">
        <w:rPr>
          <w:szCs w:val="28"/>
        </w:rPr>
        <w:t xml:space="preserve">целях увековечения памяти о подвигах </w:t>
      </w:r>
      <w:proofErr w:type="spellStart"/>
      <w:r w:rsidR="0027766D">
        <w:rPr>
          <w:szCs w:val="28"/>
        </w:rPr>
        <w:t>приморцев</w:t>
      </w:r>
      <w:proofErr w:type="spellEnd"/>
      <w:r w:rsidR="0027766D">
        <w:rPr>
          <w:szCs w:val="28"/>
        </w:rPr>
        <w:t xml:space="preserve">, погибших в сражениях, которые сыграли значительную роль в истории России, устанавливающий </w:t>
      </w:r>
      <w:r w:rsidR="008F2B25">
        <w:rPr>
          <w:szCs w:val="28"/>
        </w:rPr>
        <w:t>почетные звания Приморского края "Город воинской доблести", "Населенный пункт воинской доблести", определяющий порядок их присвоения,</w:t>
      </w:r>
      <w:r>
        <w:rPr>
          <w:szCs w:val="28"/>
        </w:rPr>
        <w:t xml:space="preserve"> </w:t>
      </w:r>
      <w:r w:rsidRPr="004B56DE">
        <w:rPr>
          <w:szCs w:val="28"/>
        </w:rPr>
        <w:t>комитет</w:t>
      </w:r>
    </w:p>
    <w:p w:rsidR="00A9763B" w:rsidRPr="00B24A09" w:rsidRDefault="00A9763B" w:rsidP="00A9763B">
      <w:pPr>
        <w:ind w:firstLine="709"/>
        <w:jc w:val="both"/>
        <w:rPr>
          <w:sz w:val="24"/>
          <w:szCs w:val="24"/>
        </w:rPr>
      </w:pPr>
    </w:p>
    <w:p w:rsidR="00A9763B" w:rsidRDefault="00A9763B" w:rsidP="00A9763B">
      <w:pPr>
        <w:pStyle w:val="a3"/>
        <w:tabs>
          <w:tab w:val="clear" w:pos="4153"/>
          <w:tab w:val="clear" w:pos="8306"/>
        </w:tabs>
      </w:pPr>
      <w:r>
        <w:t>РЕШИЛ:</w:t>
      </w:r>
    </w:p>
    <w:p w:rsidR="00A9763B" w:rsidRPr="00B24A09" w:rsidRDefault="00A9763B" w:rsidP="00A9763B">
      <w:pPr>
        <w:pStyle w:val="a3"/>
        <w:tabs>
          <w:tab w:val="clear" w:pos="4153"/>
          <w:tab w:val="clear" w:pos="8306"/>
        </w:tabs>
        <w:ind w:firstLine="709"/>
        <w:rPr>
          <w:sz w:val="24"/>
          <w:szCs w:val="24"/>
        </w:rPr>
      </w:pPr>
    </w:p>
    <w:p w:rsidR="00A9763B" w:rsidRPr="00AB3BF1" w:rsidRDefault="00767A3E" w:rsidP="00A9763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t>1</w:t>
      </w:r>
      <w:r w:rsidR="00A9763B" w:rsidRPr="00AB3BF1">
        <w:t xml:space="preserve">.Рекомендовать Законодательному Собранию Приморского края рассмотреть </w:t>
      </w:r>
      <w:r w:rsidR="00A9763B" w:rsidRPr="00AB3BF1">
        <w:rPr>
          <w:szCs w:val="28"/>
        </w:rPr>
        <w:t xml:space="preserve">проект закона Приморского края </w:t>
      </w:r>
      <w:r w:rsidR="008F2B25" w:rsidRPr="00C44970">
        <w:rPr>
          <w:szCs w:val="28"/>
        </w:rPr>
        <w:t>"</w:t>
      </w:r>
      <w:r w:rsidR="008F2B25">
        <w:rPr>
          <w:szCs w:val="28"/>
        </w:rPr>
        <w:t xml:space="preserve">О почетных званиях Приморского края "Город воинской доблести", "Населенный пункт  воинской доблести" </w:t>
      </w:r>
      <w:r w:rsidR="00A9763B">
        <w:rPr>
          <w:szCs w:val="28"/>
        </w:rPr>
        <w:t xml:space="preserve">дополнительным вопросом </w:t>
      </w:r>
      <w:r w:rsidR="00A9763B" w:rsidRPr="00AB3BF1">
        <w:t xml:space="preserve">на очередном заседании Законодательного Собрания Приморского края в </w:t>
      </w:r>
      <w:r w:rsidR="00A9763B">
        <w:t>июне 2019</w:t>
      </w:r>
      <w:r w:rsidR="00A9763B" w:rsidRPr="00AB3BF1">
        <w:t xml:space="preserve"> года</w:t>
      </w:r>
      <w:r w:rsidR="00A9763B">
        <w:t>.</w:t>
      </w:r>
    </w:p>
    <w:p w:rsidR="00C9345E" w:rsidRDefault="00C9345E" w:rsidP="00A9763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9763B" w:rsidRDefault="00A9763B" w:rsidP="00A9763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rPr>
          <w:szCs w:val="28"/>
        </w:rPr>
        <w:t>2.</w:t>
      </w:r>
      <w:r w:rsidRPr="00AB3BF1">
        <w:t xml:space="preserve">Рекомендовать Законодательному Собранию Приморского края </w:t>
      </w:r>
      <w:r w:rsidRPr="00AB3BF1">
        <w:rPr>
          <w:szCs w:val="28"/>
        </w:rPr>
        <w:t xml:space="preserve">проект закона Приморского края </w:t>
      </w:r>
      <w:r w:rsidR="008F2B25" w:rsidRPr="00C44970">
        <w:rPr>
          <w:szCs w:val="28"/>
        </w:rPr>
        <w:t>"</w:t>
      </w:r>
      <w:r w:rsidR="008F2B25">
        <w:rPr>
          <w:szCs w:val="28"/>
        </w:rPr>
        <w:t xml:space="preserve">О почетных званиях Приморского края "Город воинской доблести", "Населенный пункт воинской доблести"  </w:t>
      </w:r>
      <w:r>
        <w:rPr>
          <w:szCs w:val="28"/>
        </w:rPr>
        <w:t xml:space="preserve"> принять в первом чтении.</w:t>
      </w:r>
    </w:p>
    <w:p w:rsidR="00C9345E" w:rsidRDefault="00C9345E" w:rsidP="00A9763B">
      <w:pPr>
        <w:autoSpaceDE w:val="0"/>
        <w:autoSpaceDN w:val="0"/>
        <w:adjustRightInd w:val="0"/>
        <w:ind w:firstLine="709"/>
        <w:jc w:val="both"/>
      </w:pPr>
    </w:p>
    <w:p w:rsidR="00A9763B" w:rsidRPr="000950FC" w:rsidRDefault="00A9763B" w:rsidP="00A9763B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 w:rsidRPr="00DE534B">
        <w:t>Текиеву Джамбулату Абдулхалимовичу, председателю комитета по региональной политике</w:t>
      </w:r>
      <w:r>
        <w:t xml:space="preserve">, </w:t>
      </w:r>
      <w:r w:rsidRPr="00DE534B">
        <w:t>законности</w:t>
      </w:r>
      <w:r>
        <w:t xml:space="preserve"> и международному сотрудничеству</w:t>
      </w:r>
      <w:r w:rsidRPr="00DE534B">
        <w:t xml:space="preserve">, выступить на заседании Законодательного Собрания с </w:t>
      </w:r>
      <w:r>
        <w:t>со</w:t>
      </w:r>
      <w:r w:rsidRPr="00DE534B">
        <w:t>докладом по данному вопросу.</w:t>
      </w:r>
    </w:p>
    <w:p w:rsidR="00C9345E" w:rsidRDefault="00A9763B" w:rsidP="00A9763B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</w:p>
    <w:p w:rsidR="00C9345E" w:rsidRDefault="00C9345E" w:rsidP="00A9763B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A9763B" w:rsidRPr="000950FC" w:rsidRDefault="00A9763B" w:rsidP="00A9763B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lastRenderedPageBreak/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3</w:t>
      </w:r>
      <w:r w:rsidRPr="000950FC">
        <w:t xml:space="preserve"> минут</w:t>
      </w:r>
      <w:r>
        <w:t>ы, содоклада – 1 минута</w:t>
      </w:r>
      <w:r w:rsidRPr="000950FC">
        <w:t>.</w:t>
      </w:r>
    </w:p>
    <w:p w:rsidR="00A9763B" w:rsidRDefault="00A9763B" w:rsidP="00A9763B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C9345E" w:rsidRDefault="00C9345E" w:rsidP="00A9763B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C9345E" w:rsidRDefault="00C9345E" w:rsidP="00A9763B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23A96" w:rsidRDefault="00A9763B" w:rsidP="00B24A0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823A96" w:rsidSect="00E46E4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63B" w:rsidRDefault="00A9763B" w:rsidP="00A9763B">
      <w:r>
        <w:separator/>
      </w:r>
    </w:p>
  </w:endnote>
  <w:endnote w:type="continuationSeparator" w:id="0">
    <w:p w:rsidR="00A9763B" w:rsidRDefault="00A9763B" w:rsidP="00A97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63B" w:rsidRDefault="00A9763B" w:rsidP="00A9763B">
      <w:r>
        <w:separator/>
      </w:r>
    </w:p>
  </w:footnote>
  <w:footnote w:type="continuationSeparator" w:id="0">
    <w:p w:rsidR="00A9763B" w:rsidRDefault="00A9763B" w:rsidP="00A976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B24A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C4918">
      <w:rPr>
        <w:noProof/>
      </w:rPr>
      <w:t>2</w:t>
    </w:r>
    <w:r>
      <w:fldChar w:fldCharType="end"/>
    </w:r>
  </w:p>
  <w:p w:rsidR="00E46E48" w:rsidRDefault="005C49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63B"/>
    <w:rsid w:val="00113BFD"/>
    <w:rsid w:val="00187B03"/>
    <w:rsid w:val="0027766D"/>
    <w:rsid w:val="00324381"/>
    <w:rsid w:val="005C4918"/>
    <w:rsid w:val="006B009E"/>
    <w:rsid w:val="006F0280"/>
    <w:rsid w:val="00767A3E"/>
    <w:rsid w:val="00823A96"/>
    <w:rsid w:val="008F2B25"/>
    <w:rsid w:val="00A9763B"/>
    <w:rsid w:val="00B24A09"/>
    <w:rsid w:val="00C9345E"/>
    <w:rsid w:val="00D5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3B"/>
    <w:pPr>
      <w:spacing w:after="0" w:line="240" w:lineRule="auto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9763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9763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9763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763B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763B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9763B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976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63B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976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9763B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13B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3BF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3B"/>
    <w:pPr>
      <w:spacing w:after="0" w:line="240" w:lineRule="auto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9763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9763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9763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763B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763B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9763B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976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63B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976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9763B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13B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3B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9</cp:revision>
  <cp:lastPrinted>2019-06-21T05:18:00Z</cp:lastPrinted>
  <dcterms:created xsi:type="dcterms:W3CDTF">2019-06-19T22:45:00Z</dcterms:created>
  <dcterms:modified xsi:type="dcterms:W3CDTF">2019-06-21T05:19:00Z</dcterms:modified>
</cp:coreProperties>
</file>