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ED1" w:rsidRDefault="00677ED1" w:rsidP="00677ED1">
      <w:pPr>
        <w:pStyle w:val="ConsPlusTitle"/>
        <w:widowControl/>
        <w:ind w:left="5664" w:hanging="84"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677ED1" w:rsidRPr="00C94C9E" w:rsidRDefault="00677ED1" w:rsidP="00677ED1">
      <w:pPr>
        <w:pStyle w:val="ConsPlusTitle"/>
        <w:widowControl/>
        <w:ind w:left="5664" w:hanging="84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C94C9E">
        <w:rPr>
          <w:rFonts w:ascii="Times New Roman" w:hAnsi="Times New Roman" w:cs="Times New Roman"/>
          <w:b w:val="0"/>
          <w:sz w:val="20"/>
          <w:szCs w:val="20"/>
        </w:rPr>
        <w:t xml:space="preserve">Проект </w:t>
      </w:r>
      <w:r>
        <w:rPr>
          <w:rFonts w:ascii="Times New Roman" w:hAnsi="Times New Roman" w:cs="Times New Roman"/>
          <w:b w:val="0"/>
          <w:sz w:val="20"/>
          <w:szCs w:val="20"/>
        </w:rPr>
        <w:t>внесен</w:t>
      </w:r>
      <w:r w:rsidRPr="00C94C9E">
        <w:rPr>
          <w:rFonts w:ascii="Times New Roman" w:hAnsi="Times New Roman" w:cs="Times New Roman"/>
          <w:b w:val="0"/>
          <w:sz w:val="20"/>
          <w:szCs w:val="20"/>
        </w:rPr>
        <w:t xml:space="preserve"> прокуратурой</w:t>
      </w:r>
    </w:p>
    <w:p w:rsidR="00677ED1" w:rsidRPr="00C94C9E" w:rsidRDefault="00677ED1" w:rsidP="00677ED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C94C9E">
        <w:rPr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          </w:t>
      </w:r>
      <w:r w:rsidRPr="00C94C9E">
        <w:rPr>
          <w:rFonts w:ascii="Times New Roman" w:hAnsi="Times New Roman" w:cs="Times New Roman"/>
          <w:b w:val="0"/>
          <w:sz w:val="20"/>
          <w:szCs w:val="20"/>
        </w:rPr>
        <w:t xml:space="preserve"> Приморского края</w:t>
      </w:r>
    </w:p>
    <w:p w:rsidR="00677ED1" w:rsidRPr="00C94C9E" w:rsidRDefault="00677ED1" w:rsidP="00677ED1">
      <w:pPr>
        <w:pStyle w:val="a3"/>
        <w:rPr>
          <w:szCs w:val="28"/>
        </w:rPr>
      </w:pPr>
    </w:p>
    <w:p w:rsidR="00677ED1" w:rsidRDefault="00677ED1" w:rsidP="00677ED1">
      <w:pPr>
        <w:pStyle w:val="a3"/>
        <w:spacing w:line="240" w:lineRule="exact"/>
        <w:rPr>
          <w:szCs w:val="28"/>
        </w:rPr>
      </w:pPr>
      <w:r w:rsidRPr="00C94C9E">
        <w:rPr>
          <w:szCs w:val="28"/>
        </w:rPr>
        <w:t>ФИНАНСОВО-ЭКОНОМИЧЕСКОЕ ОБОСНОВАНИЕ</w:t>
      </w:r>
    </w:p>
    <w:p w:rsidR="00677ED1" w:rsidRPr="00C94C9E" w:rsidRDefault="00677ED1" w:rsidP="00677ED1">
      <w:pPr>
        <w:pStyle w:val="a3"/>
        <w:spacing w:line="240" w:lineRule="exact"/>
        <w:rPr>
          <w:szCs w:val="28"/>
        </w:rPr>
      </w:pPr>
    </w:p>
    <w:p w:rsidR="00677ED1" w:rsidRPr="00F30DBF" w:rsidRDefault="00677ED1" w:rsidP="00677ED1">
      <w:pPr>
        <w:spacing w:line="240" w:lineRule="exact"/>
        <w:jc w:val="center"/>
        <w:rPr>
          <w:szCs w:val="28"/>
        </w:rPr>
      </w:pPr>
      <w:r w:rsidRPr="004A2663">
        <w:rPr>
          <w:szCs w:val="28"/>
        </w:rPr>
        <w:t xml:space="preserve">к </w:t>
      </w:r>
      <w:r w:rsidRPr="0007065C">
        <w:rPr>
          <w:szCs w:val="28"/>
        </w:rPr>
        <w:t>проекту Закона Приморского края «О внесении изменений в Закон Приморского края «О перечне должностных лиц органов местного самоуправления, уполномоченных составлять протоколы об административных правонарушениях, при осуществлении муниципального контроля, муни</w:t>
      </w:r>
      <w:r>
        <w:rPr>
          <w:szCs w:val="28"/>
        </w:rPr>
        <w:t>ципального финансового контроля»</w:t>
      </w:r>
    </w:p>
    <w:p w:rsidR="00677ED1" w:rsidRDefault="00677ED1" w:rsidP="00677ED1">
      <w:pPr>
        <w:pStyle w:val="a3"/>
        <w:spacing w:line="240" w:lineRule="exact"/>
        <w:rPr>
          <w:b w:val="0"/>
          <w:szCs w:val="28"/>
        </w:rPr>
      </w:pPr>
    </w:p>
    <w:p w:rsidR="00677ED1" w:rsidRPr="00C94C9E" w:rsidRDefault="00677ED1" w:rsidP="00677ED1">
      <w:pPr>
        <w:jc w:val="both"/>
        <w:rPr>
          <w:szCs w:val="28"/>
        </w:rPr>
      </w:pPr>
    </w:p>
    <w:p w:rsidR="00677ED1" w:rsidRPr="00C94C9E" w:rsidRDefault="00677ED1" w:rsidP="00677ED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4C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Принятие з</w:t>
      </w:r>
      <w:r w:rsidRPr="00C94C9E">
        <w:rPr>
          <w:rFonts w:ascii="Times New Roman" w:hAnsi="Times New Roman" w:cs="Times New Roman"/>
          <w:b w:val="0"/>
          <w:sz w:val="28"/>
          <w:szCs w:val="28"/>
        </w:rPr>
        <w:t xml:space="preserve">акона </w:t>
      </w:r>
      <w:r w:rsidRPr="0007065C">
        <w:rPr>
          <w:rFonts w:ascii="Times New Roman" w:hAnsi="Times New Roman" w:cs="Times New Roman"/>
          <w:b w:val="0"/>
          <w:sz w:val="28"/>
          <w:szCs w:val="28"/>
        </w:rPr>
        <w:t>Приморского края «О внесении изменений в Закон Приморского края «О перечне должностных лиц органов местного самоуправления, уполномоченных составлять протоколы об административных правонарушениях, при осуществлении муниципального контроля, муни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ципального финансового контроля» </w:t>
      </w:r>
      <w:r w:rsidRPr="00C94C9E">
        <w:rPr>
          <w:rFonts w:ascii="Times New Roman" w:hAnsi="Times New Roman" w:cs="Times New Roman"/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677ED1" w:rsidRPr="00C94C9E" w:rsidRDefault="00677ED1" w:rsidP="00677ED1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77ED1" w:rsidRPr="00C94C9E" w:rsidRDefault="00677ED1" w:rsidP="00677ED1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77ED1" w:rsidRPr="00C94C9E" w:rsidRDefault="00677ED1" w:rsidP="00677ED1">
      <w:pPr>
        <w:pStyle w:val="a3"/>
        <w:spacing w:line="240" w:lineRule="exact"/>
        <w:jc w:val="both"/>
        <w:rPr>
          <w:b w:val="0"/>
          <w:szCs w:val="28"/>
        </w:rPr>
      </w:pPr>
      <w:r w:rsidRPr="00C94C9E">
        <w:rPr>
          <w:b w:val="0"/>
          <w:szCs w:val="28"/>
        </w:rPr>
        <w:t>Прокурор края</w:t>
      </w:r>
    </w:p>
    <w:p w:rsidR="00677ED1" w:rsidRPr="00C94C9E" w:rsidRDefault="00677ED1" w:rsidP="00677ED1">
      <w:pPr>
        <w:pStyle w:val="a3"/>
        <w:spacing w:line="240" w:lineRule="exact"/>
        <w:jc w:val="both"/>
        <w:rPr>
          <w:b w:val="0"/>
          <w:szCs w:val="28"/>
        </w:rPr>
      </w:pPr>
    </w:p>
    <w:p w:rsidR="00677ED1" w:rsidRPr="00C94C9E" w:rsidRDefault="00677ED1" w:rsidP="00677ED1">
      <w:pPr>
        <w:pStyle w:val="a3"/>
        <w:spacing w:line="240" w:lineRule="exact"/>
        <w:jc w:val="both"/>
        <w:rPr>
          <w:b w:val="0"/>
          <w:szCs w:val="28"/>
        </w:rPr>
      </w:pPr>
      <w:r w:rsidRPr="00C94C9E">
        <w:rPr>
          <w:b w:val="0"/>
          <w:szCs w:val="28"/>
        </w:rPr>
        <w:t xml:space="preserve">государственный советник </w:t>
      </w:r>
    </w:p>
    <w:p w:rsidR="00677ED1" w:rsidRPr="00C94C9E" w:rsidRDefault="00677ED1" w:rsidP="00677ED1">
      <w:pPr>
        <w:pStyle w:val="a3"/>
        <w:spacing w:line="240" w:lineRule="exact"/>
        <w:jc w:val="both"/>
        <w:rPr>
          <w:b w:val="0"/>
          <w:szCs w:val="28"/>
        </w:rPr>
      </w:pPr>
      <w:r w:rsidRPr="00C94C9E">
        <w:rPr>
          <w:b w:val="0"/>
          <w:szCs w:val="28"/>
        </w:rPr>
        <w:t xml:space="preserve">юстиции 2 класса </w:t>
      </w:r>
      <w:r w:rsidRPr="00C94C9E">
        <w:rPr>
          <w:b w:val="0"/>
          <w:szCs w:val="28"/>
        </w:rPr>
        <w:tab/>
      </w:r>
      <w:r w:rsidRPr="00C94C9E">
        <w:rPr>
          <w:b w:val="0"/>
          <w:szCs w:val="28"/>
        </w:rPr>
        <w:tab/>
      </w:r>
      <w:r w:rsidRPr="00C94C9E">
        <w:rPr>
          <w:b w:val="0"/>
          <w:szCs w:val="28"/>
        </w:rPr>
        <w:tab/>
      </w:r>
      <w:r w:rsidRPr="00C94C9E">
        <w:rPr>
          <w:b w:val="0"/>
          <w:szCs w:val="28"/>
        </w:rPr>
        <w:tab/>
      </w:r>
      <w:r w:rsidRPr="00C94C9E">
        <w:rPr>
          <w:b w:val="0"/>
          <w:szCs w:val="28"/>
        </w:rPr>
        <w:tab/>
      </w:r>
      <w:r w:rsidRPr="00C94C9E">
        <w:rPr>
          <w:b w:val="0"/>
          <w:szCs w:val="28"/>
        </w:rPr>
        <w:tab/>
      </w:r>
      <w:bookmarkStart w:id="0" w:name="_GoBack"/>
      <w:bookmarkEnd w:id="0"/>
      <w:r w:rsidRPr="00C94C9E">
        <w:rPr>
          <w:b w:val="0"/>
          <w:szCs w:val="28"/>
        </w:rPr>
        <w:t xml:space="preserve">   </w:t>
      </w:r>
      <w:r>
        <w:rPr>
          <w:b w:val="0"/>
          <w:szCs w:val="28"/>
        </w:rPr>
        <w:t xml:space="preserve">            Н.Л. </w:t>
      </w:r>
      <w:proofErr w:type="spellStart"/>
      <w:r>
        <w:rPr>
          <w:b w:val="0"/>
          <w:szCs w:val="28"/>
        </w:rPr>
        <w:t>Пилипчук</w:t>
      </w:r>
      <w:proofErr w:type="spellEnd"/>
    </w:p>
    <w:p w:rsidR="00677ED1" w:rsidRPr="00C94C9E" w:rsidRDefault="00677ED1" w:rsidP="00677ED1">
      <w:pPr>
        <w:pStyle w:val="a3"/>
        <w:spacing w:line="240" w:lineRule="exact"/>
        <w:jc w:val="both"/>
        <w:rPr>
          <w:b w:val="0"/>
          <w:szCs w:val="28"/>
        </w:rPr>
      </w:pPr>
    </w:p>
    <w:p w:rsidR="00677ED1" w:rsidRPr="00C94C9E" w:rsidRDefault="00677ED1" w:rsidP="00677ED1">
      <w:pPr>
        <w:pStyle w:val="a3"/>
        <w:ind w:firstLine="708"/>
        <w:jc w:val="both"/>
        <w:rPr>
          <w:b w:val="0"/>
          <w:szCs w:val="28"/>
        </w:rPr>
      </w:pPr>
      <w:r w:rsidRPr="00C94C9E">
        <w:rPr>
          <w:b w:val="0"/>
          <w:szCs w:val="28"/>
        </w:rPr>
        <w:t xml:space="preserve"> </w:t>
      </w:r>
    </w:p>
    <w:p w:rsidR="00677ED1" w:rsidRPr="00C94C9E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Pr="00C94C9E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Pr="00C94C9E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677ED1" w:rsidRDefault="00677ED1" w:rsidP="00677ED1">
      <w:pPr>
        <w:spacing w:line="240" w:lineRule="exact"/>
        <w:jc w:val="center"/>
        <w:rPr>
          <w:b/>
          <w:szCs w:val="28"/>
        </w:rPr>
      </w:pPr>
    </w:p>
    <w:p w:rsidR="00BB5674" w:rsidRDefault="00BB5674"/>
    <w:sectPr w:rsidR="00BB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ED1"/>
    <w:rsid w:val="00677ED1"/>
    <w:rsid w:val="00BB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ED1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77ED1"/>
    <w:pPr>
      <w:widowControl w:val="0"/>
      <w:autoSpaceDE w:val="0"/>
      <w:autoSpaceDN w:val="0"/>
      <w:adjustRightInd w:val="0"/>
      <w:spacing w:line="240" w:lineRule="auto"/>
    </w:pPr>
    <w:rPr>
      <w:rFonts w:ascii="Calibri" w:eastAsia="Calibri" w:hAnsi="Calibri" w:cs="Calibri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677ED1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677ED1"/>
    <w:rPr>
      <w:rFonts w:eastAsia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ED1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77ED1"/>
    <w:pPr>
      <w:widowControl w:val="0"/>
      <w:autoSpaceDE w:val="0"/>
      <w:autoSpaceDN w:val="0"/>
      <w:adjustRightInd w:val="0"/>
      <w:spacing w:line="240" w:lineRule="auto"/>
    </w:pPr>
    <w:rPr>
      <w:rFonts w:ascii="Calibri" w:eastAsia="Calibri" w:hAnsi="Calibri" w:cs="Calibri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677ED1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677ED1"/>
    <w:rPr>
      <w:rFonts w:eastAsia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Гончарова Татьяна Иннокентьевна</cp:lastModifiedBy>
  <cp:revision>1</cp:revision>
  <dcterms:created xsi:type="dcterms:W3CDTF">2019-06-20T02:34:00Z</dcterms:created>
  <dcterms:modified xsi:type="dcterms:W3CDTF">2019-06-20T02:35:00Z</dcterms:modified>
</cp:coreProperties>
</file>