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570"/>
        <w:gridCol w:w="177"/>
      </w:tblGrid>
      <w:tr w:rsidR="008F09B3" w:rsidRPr="008F09B3" w:rsidTr="00103D42">
        <w:trPr>
          <w:cantSplit/>
          <w:trHeight w:hRule="exact" w:val="1236"/>
        </w:trPr>
        <w:tc>
          <w:tcPr>
            <w:tcW w:w="9747" w:type="dxa"/>
            <w:gridSpan w:val="2"/>
          </w:tcPr>
          <w:p w:rsidR="00F034B6" w:rsidRPr="008F09B3" w:rsidRDefault="00395909" w:rsidP="0080717D">
            <w:pPr>
              <w:pStyle w:val="1"/>
              <w:ind w:hanging="142"/>
              <w:jc w:val="center"/>
            </w:pPr>
            <w:r w:rsidRPr="008F09B3"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66849DD1" wp14:editId="08A74F38">
                      <wp:simplePos x="0" y="0"/>
                      <wp:positionH relativeFrom="page">
                        <wp:posOffset>4819650</wp:posOffset>
                      </wp:positionH>
                      <wp:positionV relativeFrom="page">
                        <wp:posOffset>533400</wp:posOffset>
                      </wp:positionV>
                      <wp:extent cx="2238375" cy="790575"/>
                      <wp:effectExtent l="0" t="0" r="9525" b="952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38375" cy="790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034B6" w:rsidRPr="00395909" w:rsidRDefault="00F034B6" w:rsidP="00EB3DC5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95909">
                                    <w:rPr>
                                      <w:sz w:val="20"/>
                                      <w:szCs w:val="20"/>
                                    </w:rPr>
                                    <w:t xml:space="preserve">Проект </w:t>
                                  </w:r>
                                  <w:r w:rsidR="00EB3DC5">
                                    <w:rPr>
                                      <w:sz w:val="20"/>
                                      <w:szCs w:val="20"/>
                                    </w:rPr>
      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79.5pt;margin-top:42pt;width:176.25pt;height:62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" o:allowincell="f" stroked="f">
                      <v:textbox inset="0,0,0,0">
                        <w:txbxContent>
                          <w:p w:rsidR="00F034B6" w:rsidRPr="00395909" w:rsidRDefault="00F034B6" w:rsidP="00EB3DC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95909">
                              <w:rPr>
                                <w:sz w:val="20"/>
                                <w:szCs w:val="20"/>
                              </w:rPr>
                              <w:t xml:space="preserve">Проект </w:t>
                            </w:r>
                            <w:r w:rsidR="00EB3DC5">
                              <w:rPr>
                                <w:sz w:val="20"/>
                                <w:szCs w:val="20"/>
                              </w:rPr>
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F034B6" w:rsidRPr="008F09B3" w:rsidRDefault="00F034B6" w:rsidP="0080717D"/>
        </w:tc>
      </w:tr>
      <w:tr w:rsidR="00103D42" w:rsidTr="00103D42">
        <w:trPr>
          <w:gridAfter w:val="1"/>
          <w:wAfter w:w="177" w:type="dxa"/>
        </w:trPr>
        <w:tc>
          <w:tcPr>
            <w:tcW w:w="9570" w:type="dxa"/>
          </w:tcPr>
          <w:p w:rsidR="00103D42" w:rsidRDefault="00103D42" w:rsidP="00D8455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26ADF" w:rsidRPr="00526ADF" w:rsidRDefault="00526ADF" w:rsidP="00526ADF">
      <w:pPr>
        <w:jc w:val="center"/>
        <w:rPr>
          <w:b/>
          <w:sz w:val="28"/>
          <w:szCs w:val="28"/>
        </w:rPr>
      </w:pPr>
      <w:r w:rsidRPr="00526ADF">
        <w:rPr>
          <w:b/>
          <w:sz w:val="28"/>
          <w:szCs w:val="28"/>
        </w:rPr>
        <w:t>О ВНЕСЕНИИ ИЗМЕНЕНИЙ В УСТАВ ПРИМОРСКОГО КРАЯ</w:t>
      </w:r>
    </w:p>
    <w:p w:rsidR="00526ADF" w:rsidRPr="00526ADF" w:rsidRDefault="00526ADF" w:rsidP="00526ADF">
      <w:pPr>
        <w:ind w:firstLine="720"/>
        <w:jc w:val="center"/>
        <w:rPr>
          <w:b/>
          <w:sz w:val="28"/>
          <w:szCs w:val="28"/>
        </w:rPr>
      </w:pPr>
    </w:p>
    <w:p w:rsidR="00526ADF" w:rsidRPr="00526ADF" w:rsidRDefault="00526ADF" w:rsidP="00526ADF">
      <w:pPr>
        <w:ind w:firstLine="720"/>
        <w:jc w:val="both"/>
        <w:rPr>
          <w:sz w:val="28"/>
          <w:szCs w:val="28"/>
        </w:rPr>
      </w:pPr>
      <w:proofErr w:type="gramStart"/>
      <w:r w:rsidRPr="00526ADF">
        <w:rPr>
          <w:sz w:val="28"/>
          <w:szCs w:val="28"/>
        </w:rPr>
        <w:t>Принят</w:t>
      </w:r>
      <w:proofErr w:type="gramEnd"/>
      <w:r w:rsidRPr="00526ADF">
        <w:rPr>
          <w:sz w:val="28"/>
          <w:szCs w:val="28"/>
        </w:rPr>
        <w:t xml:space="preserve"> Законодательным Собранием Приморского края </w:t>
      </w:r>
      <w:r w:rsidR="00EB3DC5">
        <w:rPr>
          <w:sz w:val="28"/>
          <w:szCs w:val="28"/>
        </w:rPr>
        <w:t>в первом чтении</w:t>
      </w:r>
    </w:p>
    <w:p w:rsidR="00526ADF" w:rsidRDefault="00EB3DC5" w:rsidP="00526ADF">
      <w:pPr>
        <w:ind w:firstLine="720"/>
        <w:jc w:val="both"/>
        <w:rPr>
          <w:sz w:val="28"/>
          <w:szCs w:val="28"/>
        </w:rPr>
      </w:pPr>
      <w:proofErr w:type="gramStart"/>
      <w:r w:rsidRPr="00526ADF">
        <w:rPr>
          <w:sz w:val="28"/>
          <w:szCs w:val="28"/>
        </w:rPr>
        <w:t>Принят</w:t>
      </w:r>
      <w:proofErr w:type="gramEnd"/>
      <w:r w:rsidRPr="00526ADF">
        <w:rPr>
          <w:sz w:val="28"/>
          <w:szCs w:val="28"/>
        </w:rPr>
        <w:t xml:space="preserve"> Законодательным Собранием Приморского края</w:t>
      </w:r>
    </w:p>
    <w:p w:rsidR="00EB3DC5" w:rsidRPr="00526ADF" w:rsidRDefault="00EB3DC5" w:rsidP="00526ADF">
      <w:pPr>
        <w:ind w:firstLine="720"/>
        <w:jc w:val="both"/>
        <w:rPr>
          <w:sz w:val="28"/>
          <w:szCs w:val="28"/>
        </w:rPr>
      </w:pPr>
    </w:p>
    <w:p w:rsidR="009434C0" w:rsidRDefault="009434C0" w:rsidP="009434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9434C0" w:rsidRDefault="009434C0" w:rsidP="009434C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 xml:space="preserve">Внести в </w:t>
      </w:r>
      <w:bookmarkStart w:id="0" w:name="_GoBack"/>
      <w:r w:rsidRPr="009434C0">
        <w:fldChar w:fldCharType="begin"/>
      </w:r>
      <w:r w:rsidRPr="009434C0">
        <w:instrText xml:space="preserve"> HYPERLINK "consultantplus://offline/ref=06B370A9D9ECF7B990E418F6B770120ADF042D8461DE764E40560B9BD1E5ADEE1EF5A49D4C234DB788668AABE8954CC056Z8WCG" </w:instrText>
      </w:r>
      <w:r w:rsidRPr="009434C0">
        <w:fldChar w:fldCharType="separate"/>
      </w:r>
      <w:r w:rsidRPr="009434C0">
        <w:rPr>
          <w:rStyle w:val="ac"/>
          <w:rFonts w:eastAsia="Calibri"/>
          <w:color w:val="auto"/>
          <w:sz w:val="28"/>
          <w:szCs w:val="28"/>
          <w:u w:val="none"/>
        </w:rPr>
        <w:t>Устав</w:t>
      </w:r>
      <w:r w:rsidRPr="009434C0">
        <w:fldChar w:fldCharType="end"/>
      </w:r>
      <w:bookmarkEnd w:id="0"/>
      <w:r>
        <w:rPr>
          <w:rFonts w:eastAsia="Calibri"/>
          <w:sz w:val="28"/>
          <w:szCs w:val="28"/>
        </w:rPr>
        <w:t xml:space="preserve"> Приморского края от 6 октября 1995 года № 14-КЗ</w:t>
      </w:r>
      <w:r>
        <w:rPr>
          <w:rFonts w:eastAsia="Calibri"/>
          <w:sz w:val="28"/>
          <w:szCs w:val="28"/>
        </w:rPr>
        <w:br/>
        <w:t xml:space="preserve">(в редакции Закона Приморского края от 28 июня 2007 года № 107-КЗ) (Ведомости Законодательного Собрания Приморского края, 2007, № 24, </w:t>
      </w:r>
      <w:r>
        <w:rPr>
          <w:rFonts w:eastAsia="Calibri"/>
          <w:sz w:val="28"/>
          <w:szCs w:val="28"/>
        </w:rPr>
        <w:br/>
        <w:t>стр. 37; 2008, № 67, стр. 2, № 80, стр. 110, № 98, стр. 28; 2009, № 118, стр. 11,</w:t>
      </w:r>
      <w:r>
        <w:rPr>
          <w:rFonts w:eastAsia="Calibri"/>
          <w:sz w:val="28"/>
          <w:szCs w:val="28"/>
        </w:rPr>
        <w:br/>
        <w:t xml:space="preserve"> № 132, стр. 13; 2010, № 148, стр. 100;</w:t>
      </w:r>
      <w:proofErr w:type="gramEnd"/>
      <w:r>
        <w:rPr>
          <w:rFonts w:eastAsia="Calibri"/>
          <w:sz w:val="28"/>
          <w:szCs w:val="28"/>
        </w:rPr>
        <w:t xml:space="preserve"> 2011, № 197, стр. 57; 2012, № 5, </w:t>
      </w:r>
      <w:r>
        <w:rPr>
          <w:rFonts w:eastAsia="Calibri"/>
          <w:sz w:val="28"/>
          <w:szCs w:val="28"/>
        </w:rPr>
        <w:br/>
        <w:t xml:space="preserve">стр. 52, № 15, стр. 95; 2013, № 52, стр. 28; 2014, № 78, стр. 37, № 103, </w:t>
      </w:r>
      <w:r>
        <w:rPr>
          <w:rFonts w:eastAsia="Calibri"/>
          <w:sz w:val="28"/>
          <w:szCs w:val="28"/>
        </w:rPr>
        <w:br/>
        <w:t>стр. 103; 2015, № 138, стр. 29; 2017, № 32, стр. 4, № 46, стр. 26; 2018, № 54, стр. 3; 2019, № 91, стр. 7) следующие изменения:</w:t>
      </w:r>
    </w:p>
    <w:p w:rsidR="009434C0" w:rsidRDefault="009434C0" w:rsidP="009434C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1)по тексту Устава Приморского края слова "Администрация Приморского края" в соответствующем падеже заменить словами "Правительство Приморского края" в соответствующем падеже;</w:t>
      </w:r>
    </w:p>
    <w:p w:rsidR="009434C0" w:rsidRDefault="009434C0" w:rsidP="009434C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2)часть 6 статьи 34 изложить в следующей редакции:</w:t>
      </w:r>
    </w:p>
    <w:p w:rsidR="009434C0" w:rsidRDefault="009434C0" w:rsidP="009434C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"6.В целях обеспечения деятельности Губернатора Приморского края  и Правительства Приморского края Губернатор Приморского края создает аппарат Губернатора Приморского края и Правительства Приморского края</w:t>
      </w:r>
      <w:proofErr w:type="gramStart"/>
      <w:r>
        <w:rPr>
          <w:rFonts w:eastAsia="Calibri"/>
          <w:sz w:val="28"/>
          <w:szCs w:val="28"/>
        </w:rPr>
        <w:t>.";</w:t>
      </w:r>
      <w:proofErr w:type="gramEnd"/>
    </w:p>
    <w:p w:rsidR="009434C0" w:rsidRDefault="009434C0" w:rsidP="009434C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3)в статье 36:</w:t>
      </w:r>
    </w:p>
    <w:p w:rsidR="009434C0" w:rsidRDefault="009434C0" w:rsidP="009434C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proofErr w:type="gramStart"/>
      <w:r>
        <w:rPr>
          <w:rFonts w:eastAsia="Calibri"/>
          <w:sz w:val="28"/>
          <w:szCs w:val="28"/>
        </w:rPr>
        <w:t>)п</w:t>
      </w:r>
      <w:proofErr w:type="gramEnd"/>
      <w:r>
        <w:rPr>
          <w:rFonts w:eastAsia="Calibri"/>
          <w:sz w:val="28"/>
          <w:szCs w:val="28"/>
        </w:rPr>
        <w:t>ункт 5 изложить в следующей редакции:</w:t>
      </w:r>
    </w:p>
    <w:p w:rsidR="009434C0" w:rsidRDefault="009434C0" w:rsidP="009434C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"5)формирует Правительство Приморского края и принимает решение о его отставке</w:t>
      </w:r>
      <w:proofErr w:type="gramStart"/>
      <w:r>
        <w:rPr>
          <w:rFonts w:eastAsia="Calibri"/>
          <w:sz w:val="28"/>
          <w:szCs w:val="28"/>
        </w:rPr>
        <w:t>;"</w:t>
      </w:r>
      <w:proofErr w:type="gramEnd"/>
      <w:r>
        <w:rPr>
          <w:rFonts w:eastAsia="Calibri"/>
          <w:sz w:val="28"/>
          <w:szCs w:val="28"/>
        </w:rPr>
        <w:t>;</w:t>
      </w:r>
    </w:p>
    <w:p w:rsidR="009434C0" w:rsidRDefault="009434C0" w:rsidP="009434C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proofErr w:type="gramStart"/>
      <w:r>
        <w:rPr>
          <w:rFonts w:eastAsia="Calibri"/>
          <w:sz w:val="28"/>
          <w:szCs w:val="28"/>
        </w:rPr>
        <w:t>)д</w:t>
      </w:r>
      <w:proofErr w:type="gramEnd"/>
      <w:r>
        <w:rPr>
          <w:rFonts w:eastAsia="Calibri"/>
          <w:sz w:val="28"/>
          <w:szCs w:val="28"/>
        </w:rPr>
        <w:t>ополнить пунктом 5</w:t>
      </w:r>
      <w:r>
        <w:rPr>
          <w:rFonts w:eastAsia="Calibri"/>
          <w:sz w:val="28"/>
          <w:szCs w:val="28"/>
          <w:vertAlign w:val="superscript"/>
        </w:rPr>
        <w:t>1</w:t>
      </w:r>
      <w:r>
        <w:rPr>
          <w:rFonts w:eastAsia="Calibri"/>
          <w:sz w:val="28"/>
          <w:szCs w:val="28"/>
        </w:rPr>
        <w:t xml:space="preserve"> следующего содержания:</w:t>
      </w:r>
    </w:p>
    <w:p w:rsidR="009434C0" w:rsidRDefault="009434C0" w:rsidP="009434C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"5</w:t>
      </w:r>
      <w:r>
        <w:rPr>
          <w:rFonts w:eastAsia="Calibri"/>
          <w:sz w:val="28"/>
          <w:szCs w:val="28"/>
          <w:vertAlign w:val="superscript"/>
        </w:rPr>
        <w:t>1</w:t>
      </w:r>
      <w:r>
        <w:rPr>
          <w:rFonts w:eastAsia="Calibri"/>
          <w:sz w:val="28"/>
          <w:szCs w:val="28"/>
        </w:rPr>
        <w:t>)возглавляет Правительство Приморского края, определяет основные направления его деятельности</w:t>
      </w:r>
      <w:proofErr w:type="gramStart"/>
      <w:r>
        <w:rPr>
          <w:rFonts w:eastAsia="Calibri"/>
          <w:sz w:val="28"/>
          <w:szCs w:val="28"/>
        </w:rPr>
        <w:t>;"</w:t>
      </w:r>
      <w:proofErr w:type="gramEnd"/>
      <w:r>
        <w:rPr>
          <w:rFonts w:eastAsia="Calibri"/>
          <w:sz w:val="28"/>
          <w:szCs w:val="28"/>
        </w:rPr>
        <w:t>;</w:t>
      </w:r>
    </w:p>
    <w:p w:rsidR="009434C0" w:rsidRDefault="009434C0" w:rsidP="009434C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4)в статье 39:</w:t>
      </w:r>
    </w:p>
    <w:p w:rsidR="009434C0" w:rsidRDefault="009434C0" w:rsidP="009434C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proofErr w:type="gramStart"/>
      <w:r>
        <w:rPr>
          <w:rFonts w:eastAsia="Calibri"/>
          <w:sz w:val="28"/>
          <w:szCs w:val="28"/>
        </w:rPr>
        <w:t>)в</w:t>
      </w:r>
      <w:proofErr w:type="gramEnd"/>
      <w:r>
        <w:rPr>
          <w:rFonts w:eastAsia="Calibri"/>
          <w:sz w:val="28"/>
          <w:szCs w:val="28"/>
        </w:rPr>
        <w:t xml:space="preserve"> части 4 слова "возглавляемой им Администрации Приморского края" заменить словами "возглавляемого им Правительства Приморского края";</w:t>
      </w:r>
    </w:p>
    <w:p w:rsidR="009434C0" w:rsidRDefault="009434C0" w:rsidP="009434C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proofErr w:type="gramStart"/>
      <w:r>
        <w:rPr>
          <w:rFonts w:eastAsia="Calibri"/>
          <w:sz w:val="28"/>
          <w:szCs w:val="28"/>
        </w:rPr>
        <w:t>)ч</w:t>
      </w:r>
      <w:proofErr w:type="gramEnd"/>
      <w:r>
        <w:rPr>
          <w:rFonts w:eastAsia="Calibri"/>
          <w:sz w:val="28"/>
          <w:szCs w:val="28"/>
        </w:rPr>
        <w:t>асть 5 изложить в следующей редакции:</w:t>
      </w:r>
    </w:p>
    <w:p w:rsidR="009434C0" w:rsidRDefault="009434C0" w:rsidP="009434C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"5.В случае отставки Правительства Приморского края, предусмотренной частью 4 настоящей статьи, оно продолжает действовать до сформирования нового Правительства Приморского края</w:t>
      </w:r>
      <w:proofErr w:type="gramStart"/>
      <w:r>
        <w:rPr>
          <w:rFonts w:eastAsia="Calibri"/>
          <w:sz w:val="28"/>
          <w:szCs w:val="28"/>
        </w:rPr>
        <w:t>.";</w:t>
      </w:r>
      <w:proofErr w:type="gramEnd"/>
    </w:p>
    <w:p w:rsidR="009434C0" w:rsidRDefault="009434C0" w:rsidP="009434C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5)часть 1 статьи 40 изложить в следующей редакции:</w:t>
      </w:r>
    </w:p>
    <w:p w:rsidR="009434C0" w:rsidRDefault="009434C0" w:rsidP="009434C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"1.В случаях, когда Губернатор Приморского края временно (в связи с болезнью или отпуском) не может исполнять свои обязанности, за исключением случая, установленного частью 2 настоящей статьи, их исполняет:</w:t>
      </w:r>
    </w:p>
    <w:p w:rsidR="009434C0" w:rsidRDefault="009434C0" w:rsidP="009434C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первый вице-губернатор Приморского края – председатель Правительства Приморского края;</w:t>
      </w:r>
    </w:p>
    <w:p w:rsidR="009434C0" w:rsidRDefault="009434C0" w:rsidP="009434C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вице-губернатор Приморского края – руководитель аппарата Губернатора Приморского края и Правительства Приморского края – в случае, когда первый вице-губернатор Приморского края – председатель Правительства Приморского края временно (в связи с болезнью, отпуском или командировкой) не может исполнять свои обязанности, либо в случае его отсутствия; </w:t>
      </w:r>
    </w:p>
    <w:p w:rsidR="009434C0" w:rsidRDefault="009434C0" w:rsidP="009434C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один из заместителей председателя Правительства Приморского края – в случае, когда первый вице-губернатор Приморского края – председатель Правительства Приморского края и вице-губернатор Приморского края – руководитель аппарата Губернатора Приморского края и Правительства Приморского края временно (в связи с болезнью, отпуском или командировкой) не могут исполнять свои обязанности либо в случае их отсутствия.</w:t>
      </w:r>
    </w:p>
    <w:p w:rsidR="009434C0" w:rsidRDefault="009434C0" w:rsidP="009434C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Предусмотренный абзацами первым-четвертым настоящей части порядок исполнения обязанностей Губернатора Приморского края распространяется также на случаи, когда Губернатор Приморского края временно не может исполнять свои обязанности в связи с командировкой.</w:t>
      </w:r>
    </w:p>
    <w:p w:rsidR="009434C0" w:rsidRDefault="009434C0" w:rsidP="009434C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Исполняющий</w:t>
      </w:r>
      <w:proofErr w:type="gramEnd"/>
      <w:r>
        <w:rPr>
          <w:rFonts w:eastAsia="Calibri"/>
          <w:sz w:val="28"/>
          <w:szCs w:val="28"/>
        </w:rPr>
        <w:t xml:space="preserve"> обязанности Губернатора Приморского края не имеет права распускать Законодательное Собрание Приморского края.";</w:t>
      </w:r>
    </w:p>
    <w:p w:rsidR="009434C0" w:rsidRDefault="009434C0" w:rsidP="009434C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6)статью 41 изложить в следующей редакции:</w:t>
      </w:r>
    </w:p>
    <w:p w:rsidR="009434C0" w:rsidRDefault="009434C0" w:rsidP="009434C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"СТАТЬЯ 41. ИСПОЛНИТЕЛЬНАЯ ВЛАСТЬ ПРИМОРСКОГО КРАЯ</w:t>
      </w:r>
    </w:p>
    <w:p w:rsidR="009434C0" w:rsidRDefault="009434C0" w:rsidP="009434C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</w:p>
    <w:p w:rsidR="009434C0" w:rsidRDefault="009434C0" w:rsidP="009434C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1.Губернатор Приморского края организует и возглавляет исполнительную власть Приморского края.</w:t>
      </w:r>
    </w:p>
    <w:p w:rsidR="009434C0" w:rsidRDefault="009434C0" w:rsidP="009434C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2.Систему органов исполнительной власти в Приморском крае составляют:</w:t>
      </w:r>
    </w:p>
    <w:p w:rsidR="009434C0" w:rsidRDefault="009434C0" w:rsidP="009434C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1)Правительство Приморского края;</w:t>
      </w:r>
    </w:p>
    <w:p w:rsidR="009434C0" w:rsidRDefault="009434C0" w:rsidP="009434C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2)иные органы исполнительной власти Приморского края, формируемые Правительством Приморского края</w:t>
      </w:r>
      <w:proofErr w:type="gramStart"/>
      <w:r>
        <w:rPr>
          <w:rFonts w:eastAsia="Calibri"/>
          <w:sz w:val="28"/>
          <w:szCs w:val="28"/>
        </w:rPr>
        <w:t>.";</w:t>
      </w:r>
      <w:proofErr w:type="gramEnd"/>
    </w:p>
    <w:p w:rsidR="009434C0" w:rsidRDefault="009434C0" w:rsidP="009434C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7)статью 42 изложить в следующей редакции:</w:t>
      </w:r>
    </w:p>
    <w:p w:rsidR="009434C0" w:rsidRDefault="009434C0" w:rsidP="009434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"СТАТЬЯ 42. ПРАВИТЕЛЬСТВО ПРИМОРСКОГО КРАЯ</w:t>
      </w:r>
    </w:p>
    <w:p w:rsidR="009434C0" w:rsidRDefault="009434C0" w:rsidP="009434C0">
      <w:pPr>
        <w:ind w:firstLine="709"/>
        <w:jc w:val="both"/>
        <w:rPr>
          <w:sz w:val="28"/>
          <w:szCs w:val="28"/>
        </w:rPr>
      </w:pPr>
    </w:p>
    <w:p w:rsidR="009434C0" w:rsidRDefault="009434C0" w:rsidP="009434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1.Правительство Приморского края является постоянно действующим высшим исполнительным коллегиальным органом государственной власти Приморского края и формируется Губернатором Приморского края посредством принятия соответствующего правового акта.</w:t>
      </w:r>
    </w:p>
    <w:p w:rsidR="009434C0" w:rsidRDefault="009434C0" w:rsidP="009434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Правительство Приморского края обладает правами юридического лица, имеет гербовую печать.</w:t>
      </w:r>
    </w:p>
    <w:p w:rsidR="009434C0" w:rsidRDefault="009434C0" w:rsidP="009434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2.Правительство Приморского края состоит </w:t>
      </w:r>
      <w:proofErr w:type="gramStart"/>
      <w:r>
        <w:rPr>
          <w:sz w:val="28"/>
          <w:szCs w:val="28"/>
        </w:rPr>
        <w:t>из</w:t>
      </w:r>
      <w:proofErr w:type="gramEnd"/>
      <w:r>
        <w:rPr>
          <w:sz w:val="28"/>
          <w:szCs w:val="28"/>
        </w:rPr>
        <w:t>:</w:t>
      </w:r>
    </w:p>
    <w:p w:rsidR="009434C0" w:rsidRDefault="009434C0" w:rsidP="009434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1)Губернатора Приморского края; </w:t>
      </w:r>
    </w:p>
    <w:p w:rsidR="009434C0" w:rsidRDefault="009434C0" w:rsidP="009434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2)первого вице-губернатора Приморского края – председателя Правительства Приморского края;</w:t>
      </w:r>
    </w:p>
    <w:p w:rsidR="009434C0" w:rsidRDefault="009434C0" w:rsidP="009434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3)вице-губернатора Приморского края – руководителя аппарата Губернатора Приморского края и Правительства Приморского края;</w:t>
      </w:r>
    </w:p>
    <w:p w:rsidR="009434C0" w:rsidRDefault="009434C0" w:rsidP="009434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4)заместителей председателя Правительства Приморского края;</w:t>
      </w:r>
    </w:p>
    <w:p w:rsidR="009434C0" w:rsidRDefault="009434C0" w:rsidP="009434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5)заместителей председателя Правительства Приморского края – министров;</w:t>
      </w:r>
    </w:p>
    <w:p w:rsidR="009434C0" w:rsidRDefault="009434C0" w:rsidP="009434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6)министров.</w:t>
      </w:r>
    </w:p>
    <w:p w:rsidR="009434C0" w:rsidRDefault="009434C0" w:rsidP="009434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3.Губернатор Приморского края возглавляет Правительство Приморского края и определяет основные направления его деятельности.</w:t>
      </w:r>
    </w:p>
    <w:p w:rsidR="009434C0" w:rsidRDefault="009434C0" w:rsidP="009434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Первый вице-губернатор Приморского края – председатель Правительства Приморского края:</w:t>
      </w:r>
    </w:p>
    <w:p w:rsidR="009434C0" w:rsidRDefault="009434C0" w:rsidP="009434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1)организует работу Правительства Приморского края, осуществляет координацию и оперативное руководство его деятельностью;</w:t>
      </w:r>
    </w:p>
    <w:p w:rsidR="009434C0" w:rsidRDefault="009434C0" w:rsidP="009434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2)ведет заседания Правительства Приморского края по поручению Губернатора Приморского края, а также в случае его отсутствия;</w:t>
      </w:r>
    </w:p>
    <w:p w:rsidR="009434C0" w:rsidRDefault="009434C0" w:rsidP="009434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3)подписывает постановления и распоряжения Правительства Приморского края;</w:t>
      </w:r>
    </w:p>
    <w:p w:rsidR="009434C0" w:rsidRDefault="009434C0" w:rsidP="009434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4)осуществляет иные полномочия, установленные федеральным законодательством, настоящим Уставом, законами и иными правовыми актами Приморского края.</w:t>
      </w:r>
    </w:p>
    <w:p w:rsidR="009434C0" w:rsidRDefault="009434C0" w:rsidP="009434C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случаях, когда </w:t>
      </w:r>
      <w:r>
        <w:rPr>
          <w:sz w:val="28"/>
          <w:szCs w:val="28"/>
        </w:rPr>
        <w:t>первый вице-губернатор Приморского края – председатель Правительства Приморского края</w:t>
      </w:r>
      <w:r>
        <w:rPr>
          <w:rFonts w:eastAsia="Calibri"/>
          <w:sz w:val="28"/>
          <w:szCs w:val="28"/>
        </w:rPr>
        <w:t xml:space="preserve"> временно (в связи с болезнью, отпуском или командировкой) не может исполнять свои обязанности, их исполняет должностное лицо Правительства Приморского края, определенное Губернатором Приморского края.</w:t>
      </w:r>
    </w:p>
    <w:p w:rsidR="009434C0" w:rsidRDefault="009434C0" w:rsidP="009434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4.Распределение обязанностей между должностными лицами Правительства Приморского края, указанными в пунктах 1-5 части 2 настоящей статьи, осуществляется правовым актом Губернатора Приморского края.</w:t>
      </w:r>
    </w:p>
    <w:p w:rsidR="009434C0" w:rsidRDefault="009434C0" w:rsidP="009434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5.Деятельность Правительства Приморского края обеспечивает аппарат Губернатора Приморского края и Правительства Приморского края.</w:t>
      </w:r>
    </w:p>
    <w:p w:rsidR="009434C0" w:rsidRDefault="009434C0" w:rsidP="009434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6.Постановлением Правительства Приморского края утверждается Регламент Правительства Приморского края, которым определяется порядок проведения заседаний Правительства Приморского края.</w:t>
      </w:r>
    </w:p>
    <w:p w:rsidR="009434C0" w:rsidRDefault="009434C0" w:rsidP="009434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7.Финансирование Правительства Приморского края и возглавляемых им органов исполнительной власти Приморского края осуществляется за счет средств краевого бюджета</w:t>
      </w:r>
      <w:proofErr w:type="gramStart"/>
      <w:r>
        <w:rPr>
          <w:sz w:val="28"/>
          <w:szCs w:val="28"/>
        </w:rPr>
        <w:t>.".</w:t>
      </w:r>
      <w:proofErr w:type="gramEnd"/>
    </w:p>
    <w:p w:rsidR="009434C0" w:rsidRDefault="009434C0" w:rsidP="009434C0">
      <w:pPr>
        <w:ind w:firstLine="709"/>
        <w:jc w:val="both"/>
        <w:rPr>
          <w:sz w:val="28"/>
          <w:szCs w:val="28"/>
        </w:rPr>
      </w:pPr>
    </w:p>
    <w:p w:rsidR="009434C0" w:rsidRDefault="009434C0" w:rsidP="009434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2.</w:t>
      </w:r>
    </w:p>
    <w:p w:rsidR="009434C0" w:rsidRDefault="009434C0" w:rsidP="009434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1.Настоящий Закон вступает в силу с 1 января 2020 года.</w:t>
      </w:r>
    </w:p>
    <w:p w:rsidR="009434C0" w:rsidRDefault="009434C0" w:rsidP="009434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2.Правительство Приморского края является правопреемником Администрации Приморского края.</w:t>
      </w:r>
    </w:p>
    <w:p w:rsidR="009434C0" w:rsidRDefault="009434C0" w:rsidP="009434C0">
      <w:pPr>
        <w:ind w:firstLine="709"/>
        <w:jc w:val="both"/>
        <w:rPr>
          <w:sz w:val="28"/>
          <w:szCs w:val="28"/>
        </w:rPr>
      </w:pPr>
    </w:p>
    <w:p w:rsidR="009434C0" w:rsidRDefault="009434C0" w:rsidP="009434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3.Законы и иные правовые акты Приморского края подлежат приведению в соответствие с настоящим Законом не позднее 31 декабря</w:t>
      </w:r>
      <w:r>
        <w:rPr>
          <w:sz w:val="28"/>
          <w:szCs w:val="28"/>
        </w:rPr>
        <w:br/>
        <w:t>2020 года.</w:t>
      </w:r>
    </w:p>
    <w:p w:rsidR="009434C0" w:rsidRDefault="009434C0" w:rsidP="009434C0">
      <w:pPr>
        <w:ind w:firstLine="709"/>
        <w:jc w:val="both"/>
        <w:rPr>
          <w:sz w:val="28"/>
          <w:szCs w:val="28"/>
        </w:rPr>
      </w:pPr>
    </w:p>
    <w:p w:rsidR="00526ADF" w:rsidRDefault="00526ADF" w:rsidP="00FB14EA">
      <w:pPr>
        <w:ind w:firstLine="709"/>
        <w:jc w:val="both"/>
        <w:rPr>
          <w:sz w:val="28"/>
          <w:szCs w:val="28"/>
        </w:rPr>
      </w:pPr>
    </w:p>
    <w:p w:rsidR="00526ADF" w:rsidRPr="00526ADF" w:rsidRDefault="00526ADF" w:rsidP="00FB14EA">
      <w:pPr>
        <w:ind w:firstLine="709"/>
        <w:jc w:val="both"/>
        <w:rPr>
          <w:sz w:val="28"/>
          <w:szCs w:val="28"/>
        </w:rPr>
      </w:pPr>
    </w:p>
    <w:p w:rsidR="001E3601" w:rsidRPr="00526ADF" w:rsidRDefault="00526ADF" w:rsidP="00FB14E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26ADF">
        <w:rPr>
          <w:sz w:val="28"/>
          <w:szCs w:val="28"/>
        </w:rPr>
        <w:t xml:space="preserve">Губернатор края     </w:t>
      </w:r>
      <w:r w:rsidRPr="00526ADF">
        <w:rPr>
          <w:sz w:val="28"/>
          <w:szCs w:val="28"/>
        </w:rPr>
        <w:tab/>
      </w:r>
      <w:r w:rsidRPr="00526ADF">
        <w:rPr>
          <w:sz w:val="28"/>
          <w:szCs w:val="28"/>
        </w:rPr>
        <w:tab/>
      </w:r>
      <w:r w:rsidRPr="00526ADF">
        <w:rPr>
          <w:sz w:val="28"/>
          <w:szCs w:val="28"/>
        </w:rPr>
        <w:tab/>
      </w:r>
      <w:r w:rsidRPr="00526ADF">
        <w:rPr>
          <w:sz w:val="28"/>
          <w:szCs w:val="28"/>
        </w:rPr>
        <w:tab/>
      </w:r>
      <w:r w:rsidRPr="00526ADF">
        <w:rPr>
          <w:sz w:val="28"/>
          <w:szCs w:val="28"/>
        </w:rPr>
        <w:tab/>
      </w:r>
      <w:r w:rsidRPr="00526ADF">
        <w:rPr>
          <w:sz w:val="28"/>
          <w:szCs w:val="28"/>
        </w:rPr>
        <w:tab/>
        <w:t xml:space="preserve">                О.Н. Кожемяко</w:t>
      </w:r>
    </w:p>
    <w:sectPr w:rsidR="001E3601" w:rsidRPr="00526ADF" w:rsidSect="00E81954">
      <w:headerReference w:type="default" r:id="rId9"/>
      <w:pgSz w:w="11906" w:h="16838"/>
      <w:pgMar w:top="851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E60" w:rsidRDefault="000E4E60">
      <w:r>
        <w:separator/>
      </w:r>
    </w:p>
  </w:endnote>
  <w:endnote w:type="continuationSeparator" w:id="0">
    <w:p w:rsidR="000E4E60" w:rsidRDefault="000E4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E60" w:rsidRDefault="000E4E60">
      <w:r>
        <w:separator/>
      </w:r>
    </w:p>
  </w:footnote>
  <w:footnote w:type="continuationSeparator" w:id="0">
    <w:p w:rsidR="000E4E60" w:rsidRDefault="000E4E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076" w:rsidRPr="00395909" w:rsidRDefault="002635F1" w:rsidP="00395909">
    <w:pPr>
      <w:pStyle w:val="a3"/>
      <w:jc w:val="center"/>
      <w:rPr>
        <w:sz w:val="28"/>
        <w:szCs w:val="28"/>
      </w:rPr>
    </w:pPr>
    <w:r w:rsidRPr="00395909">
      <w:rPr>
        <w:sz w:val="28"/>
        <w:szCs w:val="28"/>
      </w:rPr>
      <w:fldChar w:fldCharType="begin"/>
    </w:r>
    <w:r w:rsidRPr="00395909">
      <w:rPr>
        <w:sz w:val="28"/>
        <w:szCs w:val="28"/>
      </w:rPr>
      <w:instrText>PAGE   \* MERGEFORMAT</w:instrText>
    </w:r>
    <w:r w:rsidRPr="00395909">
      <w:rPr>
        <w:sz w:val="28"/>
        <w:szCs w:val="28"/>
      </w:rPr>
      <w:fldChar w:fldCharType="separate"/>
    </w:r>
    <w:r w:rsidR="009434C0" w:rsidRPr="009434C0">
      <w:rPr>
        <w:noProof/>
        <w:sz w:val="28"/>
        <w:szCs w:val="28"/>
        <w:lang w:val="ru-RU"/>
      </w:rPr>
      <w:t>2</w:t>
    </w:r>
    <w:r w:rsidRPr="00395909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604170"/>
    <w:multiLevelType w:val="hybridMultilevel"/>
    <w:tmpl w:val="707CBF20"/>
    <w:lvl w:ilvl="0" w:tplc="EF948D2C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FE3"/>
    <w:rsid w:val="0000092A"/>
    <w:rsid w:val="0000135A"/>
    <w:rsid w:val="00002C44"/>
    <w:rsid w:val="00006A51"/>
    <w:rsid w:val="00006E50"/>
    <w:rsid w:val="00007345"/>
    <w:rsid w:val="00007670"/>
    <w:rsid w:val="00007F72"/>
    <w:rsid w:val="00021A10"/>
    <w:rsid w:val="00041D1F"/>
    <w:rsid w:val="00043CB3"/>
    <w:rsid w:val="00051170"/>
    <w:rsid w:val="0005307C"/>
    <w:rsid w:val="00054EA7"/>
    <w:rsid w:val="00062D75"/>
    <w:rsid w:val="00070BDD"/>
    <w:rsid w:val="00075C37"/>
    <w:rsid w:val="00083EC4"/>
    <w:rsid w:val="00087F39"/>
    <w:rsid w:val="000B1C63"/>
    <w:rsid w:val="000B2A9B"/>
    <w:rsid w:val="000B3904"/>
    <w:rsid w:val="000C10B5"/>
    <w:rsid w:val="000D72A5"/>
    <w:rsid w:val="000E128C"/>
    <w:rsid w:val="000E1ADA"/>
    <w:rsid w:val="000E4E60"/>
    <w:rsid w:val="00100BA5"/>
    <w:rsid w:val="00103202"/>
    <w:rsid w:val="00103D42"/>
    <w:rsid w:val="00105A22"/>
    <w:rsid w:val="00105E8A"/>
    <w:rsid w:val="00127F9D"/>
    <w:rsid w:val="00172D66"/>
    <w:rsid w:val="00174357"/>
    <w:rsid w:val="00192E40"/>
    <w:rsid w:val="00193C17"/>
    <w:rsid w:val="001A2B58"/>
    <w:rsid w:val="001A5051"/>
    <w:rsid w:val="001C3543"/>
    <w:rsid w:val="001E1C64"/>
    <w:rsid w:val="001E3601"/>
    <w:rsid w:val="001E7E94"/>
    <w:rsid w:val="0020752F"/>
    <w:rsid w:val="00207F8D"/>
    <w:rsid w:val="00212042"/>
    <w:rsid w:val="002131B3"/>
    <w:rsid w:val="00215525"/>
    <w:rsid w:val="00227B14"/>
    <w:rsid w:val="0024312F"/>
    <w:rsid w:val="00246D58"/>
    <w:rsid w:val="00250ABF"/>
    <w:rsid w:val="002635F1"/>
    <w:rsid w:val="00265A8C"/>
    <w:rsid w:val="00265FF5"/>
    <w:rsid w:val="002807A1"/>
    <w:rsid w:val="002855B6"/>
    <w:rsid w:val="002B11F2"/>
    <w:rsid w:val="002C4911"/>
    <w:rsid w:val="002D3408"/>
    <w:rsid w:val="002F41E3"/>
    <w:rsid w:val="00306E71"/>
    <w:rsid w:val="00316A53"/>
    <w:rsid w:val="0033457C"/>
    <w:rsid w:val="00341EDC"/>
    <w:rsid w:val="003454C4"/>
    <w:rsid w:val="003529DE"/>
    <w:rsid w:val="0035672D"/>
    <w:rsid w:val="0036280F"/>
    <w:rsid w:val="00375DFD"/>
    <w:rsid w:val="00381569"/>
    <w:rsid w:val="003858DD"/>
    <w:rsid w:val="00387987"/>
    <w:rsid w:val="00395909"/>
    <w:rsid w:val="003A0BA0"/>
    <w:rsid w:val="003A4463"/>
    <w:rsid w:val="003A5798"/>
    <w:rsid w:val="003A7F6A"/>
    <w:rsid w:val="003B1E77"/>
    <w:rsid w:val="003D251D"/>
    <w:rsid w:val="003D784C"/>
    <w:rsid w:val="003F66D1"/>
    <w:rsid w:val="004009C3"/>
    <w:rsid w:val="004015E4"/>
    <w:rsid w:val="0040293F"/>
    <w:rsid w:val="00406325"/>
    <w:rsid w:val="00432B6D"/>
    <w:rsid w:val="00443546"/>
    <w:rsid w:val="00444583"/>
    <w:rsid w:val="004503AB"/>
    <w:rsid w:val="00460984"/>
    <w:rsid w:val="00461193"/>
    <w:rsid w:val="00467129"/>
    <w:rsid w:val="00473FE3"/>
    <w:rsid w:val="00477611"/>
    <w:rsid w:val="00486673"/>
    <w:rsid w:val="00491051"/>
    <w:rsid w:val="004953D3"/>
    <w:rsid w:val="00495E40"/>
    <w:rsid w:val="004A5C93"/>
    <w:rsid w:val="004A6396"/>
    <w:rsid w:val="004C3DB0"/>
    <w:rsid w:val="004D1597"/>
    <w:rsid w:val="004D255F"/>
    <w:rsid w:val="004E0884"/>
    <w:rsid w:val="004F03A6"/>
    <w:rsid w:val="004F23C6"/>
    <w:rsid w:val="004F2608"/>
    <w:rsid w:val="00503A87"/>
    <w:rsid w:val="00517BEE"/>
    <w:rsid w:val="00526ADF"/>
    <w:rsid w:val="00527A40"/>
    <w:rsid w:val="005372A9"/>
    <w:rsid w:val="00544152"/>
    <w:rsid w:val="00571D70"/>
    <w:rsid w:val="00587C53"/>
    <w:rsid w:val="00593C40"/>
    <w:rsid w:val="005A0589"/>
    <w:rsid w:val="005A7D73"/>
    <w:rsid w:val="005B148D"/>
    <w:rsid w:val="005B5315"/>
    <w:rsid w:val="005C00B3"/>
    <w:rsid w:val="005D51C6"/>
    <w:rsid w:val="00616E38"/>
    <w:rsid w:val="0062479E"/>
    <w:rsid w:val="00635C2B"/>
    <w:rsid w:val="00645D01"/>
    <w:rsid w:val="006551D3"/>
    <w:rsid w:val="00674AE3"/>
    <w:rsid w:val="0069763C"/>
    <w:rsid w:val="006A1887"/>
    <w:rsid w:val="006C7942"/>
    <w:rsid w:val="006E2F70"/>
    <w:rsid w:val="006F2983"/>
    <w:rsid w:val="00706705"/>
    <w:rsid w:val="007069C3"/>
    <w:rsid w:val="00711237"/>
    <w:rsid w:val="00713CA6"/>
    <w:rsid w:val="0072578B"/>
    <w:rsid w:val="00740362"/>
    <w:rsid w:val="007416CF"/>
    <w:rsid w:val="00743FEA"/>
    <w:rsid w:val="00750273"/>
    <w:rsid w:val="00750C91"/>
    <w:rsid w:val="0075448F"/>
    <w:rsid w:val="00766F97"/>
    <w:rsid w:val="00774054"/>
    <w:rsid w:val="00780D86"/>
    <w:rsid w:val="00790015"/>
    <w:rsid w:val="007A0BE0"/>
    <w:rsid w:val="007A3B1C"/>
    <w:rsid w:val="007B5115"/>
    <w:rsid w:val="007C4CD0"/>
    <w:rsid w:val="007D498F"/>
    <w:rsid w:val="007E7953"/>
    <w:rsid w:val="007F5442"/>
    <w:rsid w:val="00813E37"/>
    <w:rsid w:val="00815278"/>
    <w:rsid w:val="00823EBF"/>
    <w:rsid w:val="00824AD0"/>
    <w:rsid w:val="00834B40"/>
    <w:rsid w:val="00851AF1"/>
    <w:rsid w:val="00864D09"/>
    <w:rsid w:val="00871C0E"/>
    <w:rsid w:val="00873F55"/>
    <w:rsid w:val="00891565"/>
    <w:rsid w:val="00893801"/>
    <w:rsid w:val="00896D4F"/>
    <w:rsid w:val="00897ED8"/>
    <w:rsid w:val="008B15D5"/>
    <w:rsid w:val="008B2B85"/>
    <w:rsid w:val="008B31C0"/>
    <w:rsid w:val="008C35CB"/>
    <w:rsid w:val="008D389B"/>
    <w:rsid w:val="008F09B3"/>
    <w:rsid w:val="008F16A1"/>
    <w:rsid w:val="0090763D"/>
    <w:rsid w:val="009214A7"/>
    <w:rsid w:val="00925CD2"/>
    <w:rsid w:val="00934A4A"/>
    <w:rsid w:val="0093722A"/>
    <w:rsid w:val="009431DB"/>
    <w:rsid w:val="009434C0"/>
    <w:rsid w:val="00963040"/>
    <w:rsid w:val="00965800"/>
    <w:rsid w:val="009725BB"/>
    <w:rsid w:val="009A4A9D"/>
    <w:rsid w:val="009A569A"/>
    <w:rsid w:val="009B6565"/>
    <w:rsid w:val="009C7F5E"/>
    <w:rsid w:val="009D312B"/>
    <w:rsid w:val="009D342D"/>
    <w:rsid w:val="009E22FD"/>
    <w:rsid w:val="009E52C1"/>
    <w:rsid w:val="009F0260"/>
    <w:rsid w:val="00A073E5"/>
    <w:rsid w:val="00A11FA0"/>
    <w:rsid w:val="00A177B3"/>
    <w:rsid w:val="00A21FA9"/>
    <w:rsid w:val="00A25823"/>
    <w:rsid w:val="00A25CAD"/>
    <w:rsid w:val="00A33EDA"/>
    <w:rsid w:val="00A354C2"/>
    <w:rsid w:val="00A40545"/>
    <w:rsid w:val="00A515C5"/>
    <w:rsid w:val="00A705AE"/>
    <w:rsid w:val="00A7346D"/>
    <w:rsid w:val="00A743F0"/>
    <w:rsid w:val="00A8116A"/>
    <w:rsid w:val="00A832BA"/>
    <w:rsid w:val="00A8564C"/>
    <w:rsid w:val="00A86EB6"/>
    <w:rsid w:val="00AC31D3"/>
    <w:rsid w:val="00AE5A14"/>
    <w:rsid w:val="00AF0707"/>
    <w:rsid w:val="00B02546"/>
    <w:rsid w:val="00B04AA5"/>
    <w:rsid w:val="00B0668A"/>
    <w:rsid w:val="00B14A6F"/>
    <w:rsid w:val="00B26237"/>
    <w:rsid w:val="00B40221"/>
    <w:rsid w:val="00B51B82"/>
    <w:rsid w:val="00B626B5"/>
    <w:rsid w:val="00B62AD3"/>
    <w:rsid w:val="00B63D22"/>
    <w:rsid w:val="00B66671"/>
    <w:rsid w:val="00B71E98"/>
    <w:rsid w:val="00B71EBC"/>
    <w:rsid w:val="00B8126E"/>
    <w:rsid w:val="00B85CEC"/>
    <w:rsid w:val="00B86EC7"/>
    <w:rsid w:val="00B92695"/>
    <w:rsid w:val="00BA30D0"/>
    <w:rsid w:val="00BA46EA"/>
    <w:rsid w:val="00BB3D6E"/>
    <w:rsid w:val="00BB70A0"/>
    <w:rsid w:val="00BB7C2F"/>
    <w:rsid w:val="00BC3746"/>
    <w:rsid w:val="00BD74BC"/>
    <w:rsid w:val="00BE49E9"/>
    <w:rsid w:val="00BF22CF"/>
    <w:rsid w:val="00BF6404"/>
    <w:rsid w:val="00C07CD6"/>
    <w:rsid w:val="00C12133"/>
    <w:rsid w:val="00C173CF"/>
    <w:rsid w:val="00C202ED"/>
    <w:rsid w:val="00C213B0"/>
    <w:rsid w:val="00C25E88"/>
    <w:rsid w:val="00C31E99"/>
    <w:rsid w:val="00C3694C"/>
    <w:rsid w:val="00C4291D"/>
    <w:rsid w:val="00C60E43"/>
    <w:rsid w:val="00C63FBF"/>
    <w:rsid w:val="00C74027"/>
    <w:rsid w:val="00C7640F"/>
    <w:rsid w:val="00C87009"/>
    <w:rsid w:val="00C9403F"/>
    <w:rsid w:val="00C94849"/>
    <w:rsid w:val="00CA2383"/>
    <w:rsid w:val="00CB4220"/>
    <w:rsid w:val="00CB5541"/>
    <w:rsid w:val="00CC7131"/>
    <w:rsid w:val="00CD19EE"/>
    <w:rsid w:val="00CD1E11"/>
    <w:rsid w:val="00CD329E"/>
    <w:rsid w:val="00CE2626"/>
    <w:rsid w:val="00CE3E24"/>
    <w:rsid w:val="00CF2EE0"/>
    <w:rsid w:val="00D0029A"/>
    <w:rsid w:val="00D31E9F"/>
    <w:rsid w:val="00D32869"/>
    <w:rsid w:val="00D36C8A"/>
    <w:rsid w:val="00D44CE4"/>
    <w:rsid w:val="00D60163"/>
    <w:rsid w:val="00D90334"/>
    <w:rsid w:val="00D90DC2"/>
    <w:rsid w:val="00D943B5"/>
    <w:rsid w:val="00D951CF"/>
    <w:rsid w:val="00DA0279"/>
    <w:rsid w:val="00DB047E"/>
    <w:rsid w:val="00DB2686"/>
    <w:rsid w:val="00DB775C"/>
    <w:rsid w:val="00DB7B90"/>
    <w:rsid w:val="00DD6C45"/>
    <w:rsid w:val="00DE09A5"/>
    <w:rsid w:val="00DF6800"/>
    <w:rsid w:val="00E010FE"/>
    <w:rsid w:val="00E03BEB"/>
    <w:rsid w:val="00E06611"/>
    <w:rsid w:val="00E22910"/>
    <w:rsid w:val="00E44785"/>
    <w:rsid w:val="00E53745"/>
    <w:rsid w:val="00E5538F"/>
    <w:rsid w:val="00E81954"/>
    <w:rsid w:val="00E8459D"/>
    <w:rsid w:val="00E936D5"/>
    <w:rsid w:val="00EA2FDA"/>
    <w:rsid w:val="00EB0C37"/>
    <w:rsid w:val="00EB3DC5"/>
    <w:rsid w:val="00EC35AE"/>
    <w:rsid w:val="00ED214A"/>
    <w:rsid w:val="00ED30A0"/>
    <w:rsid w:val="00EE22C7"/>
    <w:rsid w:val="00EE5014"/>
    <w:rsid w:val="00EE65BF"/>
    <w:rsid w:val="00EE6F74"/>
    <w:rsid w:val="00EF4708"/>
    <w:rsid w:val="00F034B6"/>
    <w:rsid w:val="00F0575D"/>
    <w:rsid w:val="00F12B63"/>
    <w:rsid w:val="00F12E95"/>
    <w:rsid w:val="00F176FA"/>
    <w:rsid w:val="00F34106"/>
    <w:rsid w:val="00F350C4"/>
    <w:rsid w:val="00F80A27"/>
    <w:rsid w:val="00F859A0"/>
    <w:rsid w:val="00F92230"/>
    <w:rsid w:val="00FA542A"/>
    <w:rsid w:val="00FB14EA"/>
    <w:rsid w:val="00FB1A6E"/>
    <w:rsid w:val="00FC77C1"/>
    <w:rsid w:val="00FD7535"/>
    <w:rsid w:val="00FE7654"/>
    <w:rsid w:val="00FF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034B6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34B6"/>
    <w:rPr>
      <w:rFonts w:ascii="Times New Roman" w:eastAsia="Times New Roman" w:hAnsi="Times New Roman" w:cs="Times New Roman"/>
      <w:b/>
      <w:sz w:val="30"/>
      <w:szCs w:val="20"/>
      <w:lang w:val="x-none" w:eastAsia="x-none"/>
    </w:rPr>
  </w:style>
  <w:style w:type="paragraph" w:styleId="a3">
    <w:name w:val="header"/>
    <w:basedOn w:val="a"/>
    <w:link w:val="a4"/>
    <w:uiPriority w:val="99"/>
    <w:rsid w:val="00F034B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F034B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No Spacing"/>
    <w:uiPriority w:val="1"/>
    <w:qFormat/>
    <w:rsid w:val="00F03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21FA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1FA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F80A27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38798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8798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8798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0B2A9B"/>
    <w:rPr>
      <w:color w:val="0000FF" w:themeColor="hyperlink"/>
      <w:u w:val="single"/>
    </w:rPr>
  </w:style>
  <w:style w:type="paragraph" w:customStyle="1" w:styleId="ConsPlusNormal">
    <w:name w:val="ConsPlusNormal"/>
    <w:rsid w:val="00E553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39590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9590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034B6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34B6"/>
    <w:rPr>
      <w:rFonts w:ascii="Times New Roman" w:eastAsia="Times New Roman" w:hAnsi="Times New Roman" w:cs="Times New Roman"/>
      <w:b/>
      <w:sz w:val="30"/>
      <w:szCs w:val="20"/>
      <w:lang w:val="x-none" w:eastAsia="x-none"/>
    </w:rPr>
  </w:style>
  <w:style w:type="paragraph" w:styleId="a3">
    <w:name w:val="header"/>
    <w:basedOn w:val="a"/>
    <w:link w:val="a4"/>
    <w:uiPriority w:val="99"/>
    <w:rsid w:val="00F034B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F034B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No Spacing"/>
    <w:uiPriority w:val="1"/>
    <w:qFormat/>
    <w:rsid w:val="00F03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21FA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1FA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F80A27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38798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8798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8798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0B2A9B"/>
    <w:rPr>
      <w:color w:val="0000FF" w:themeColor="hyperlink"/>
      <w:u w:val="single"/>
    </w:rPr>
  </w:style>
  <w:style w:type="paragraph" w:customStyle="1" w:styleId="ConsPlusNormal">
    <w:name w:val="ConsPlusNormal"/>
    <w:rsid w:val="00E553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39590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9590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12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7FBDE-5421-4150-AF23-B6320AB55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Горбенко Ирина Викторовна</dc:creator>
  <cp:lastModifiedBy>Яцук Марина Валентиновна</cp:lastModifiedBy>
  <cp:revision>4</cp:revision>
  <cp:lastPrinted>2019-06-17T05:02:00Z</cp:lastPrinted>
  <dcterms:created xsi:type="dcterms:W3CDTF">2019-06-17T05:06:00Z</dcterms:created>
  <dcterms:modified xsi:type="dcterms:W3CDTF">2019-06-20T06:20:00Z</dcterms:modified>
</cp:coreProperties>
</file>