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AE5" w:rsidRPr="00EF222C" w:rsidRDefault="00E31AE5" w:rsidP="00E31AE5">
      <w:pPr>
        <w:pStyle w:val="a3"/>
        <w:spacing w:line="240" w:lineRule="auto"/>
        <w:ind w:left="6379" w:firstLine="0"/>
        <w:jc w:val="left"/>
        <w:rPr>
          <w:sz w:val="20"/>
        </w:rPr>
      </w:pPr>
      <w:r>
        <w:rPr>
          <w:sz w:val="20"/>
        </w:rPr>
        <w:t xml:space="preserve">Проект подготовлен комитетом </w:t>
      </w:r>
    </w:p>
    <w:p w:rsidR="00E31AE5" w:rsidRPr="00EF222C" w:rsidRDefault="00E31AE5" w:rsidP="00E31AE5">
      <w:pPr>
        <w:pStyle w:val="a3"/>
        <w:spacing w:line="240" w:lineRule="auto"/>
        <w:ind w:left="6379" w:firstLine="0"/>
        <w:jc w:val="left"/>
        <w:rPr>
          <w:sz w:val="20"/>
        </w:rPr>
      </w:pPr>
      <w:r w:rsidRPr="00EF222C">
        <w:rPr>
          <w:sz w:val="20"/>
        </w:rPr>
        <w:t>Законодательного Собрания</w:t>
      </w:r>
    </w:p>
    <w:p w:rsidR="00E03BC8" w:rsidRPr="00E03BC8" w:rsidRDefault="00E31AE5" w:rsidP="00E31AE5">
      <w:pPr>
        <w:tabs>
          <w:tab w:val="left" w:pos="6521"/>
        </w:tabs>
        <w:ind w:left="6379"/>
        <w:rPr>
          <w:sz w:val="20"/>
          <w:szCs w:val="20"/>
        </w:rPr>
      </w:pPr>
      <w:r w:rsidRPr="00EF222C">
        <w:rPr>
          <w:sz w:val="20"/>
        </w:rPr>
        <w:t>по экономической политике и собственности</w:t>
      </w:r>
    </w:p>
    <w:p w:rsidR="00E03BC8" w:rsidRPr="00E03BC8" w:rsidRDefault="00E03BC8" w:rsidP="00E03BC8">
      <w:pPr>
        <w:ind w:left="6521"/>
        <w:rPr>
          <w:highlight w:val="yellow"/>
        </w:rPr>
      </w:pPr>
    </w:p>
    <w:p w:rsidR="00E03BC8" w:rsidRPr="00E03BC8" w:rsidRDefault="00E03BC8" w:rsidP="00E03BC8">
      <w:pPr>
        <w:jc w:val="center"/>
        <w:rPr>
          <w:b/>
          <w:sz w:val="32"/>
          <w:szCs w:val="32"/>
        </w:rPr>
      </w:pPr>
      <w:r w:rsidRPr="00E03BC8">
        <w:rPr>
          <w:b/>
          <w:spacing w:val="84"/>
          <w:sz w:val="32"/>
          <w:szCs w:val="32"/>
        </w:rPr>
        <w:t>ЗАКОН ПРИМОРСКОГО КРАЯ</w:t>
      </w:r>
    </w:p>
    <w:p w:rsidR="00E03BC8" w:rsidRPr="00E03BC8" w:rsidRDefault="00E03BC8" w:rsidP="00E03BC8">
      <w:pPr>
        <w:ind w:firstLine="708"/>
        <w:jc w:val="center"/>
        <w:rPr>
          <w:b/>
          <w:sz w:val="32"/>
          <w:szCs w:val="32"/>
        </w:rPr>
      </w:pPr>
    </w:p>
    <w:p w:rsidR="00E03BC8" w:rsidRDefault="00E03BC8" w:rsidP="00E03BC8">
      <w:pPr>
        <w:jc w:val="center"/>
        <w:outlineLvl w:val="0"/>
        <w:rPr>
          <w:b/>
          <w:sz w:val="28"/>
          <w:szCs w:val="28"/>
        </w:rPr>
      </w:pPr>
      <w:r w:rsidRPr="00E03BC8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ПРИЛОЖЕНИЕ 1</w:t>
      </w:r>
      <w:proofErr w:type="gramStart"/>
      <w:r>
        <w:rPr>
          <w:b/>
          <w:sz w:val="28"/>
          <w:szCs w:val="28"/>
        </w:rPr>
        <w:t xml:space="preserve"> К</w:t>
      </w:r>
      <w:proofErr w:type="gramEnd"/>
      <w:r>
        <w:rPr>
          <w:b/>
          <w:sz w:val="28"/>
          <w:szCs w:val="28"/>
        </w:rPr>
        <w:t xml:space="preserve"> </w:t>
      </w:r>
      <w:r w:rsidRPr="00E03BC8">
        <w:rPr>
          <w:b/>
          <w:sz w:val="28"/>
          <w:szCs w:val="28"/>
        </w:rPr>
        <w:t>ЗАКОН</w:t>
      </w:r>
      <w:r>
        <w:rPr>
          <w:b/>
          <w:sz w:val="28"/>
          <w:szCs w:val="28"/>
        </w:rPr>
        <w:t>У</w:t>
      </w:r>
      <w:r w:rsidRPr="00E03BC8">
        <w:rPr>
          <w:b/>
          <w:sz w:val="28"/>
          <w:szCs w:val="28"/>
        </w:rPr>
        <w:t xml:space="preserve"> ПРИМОРСКОГО КРАЯ "О РАЗГРАНИЧЕНИИ ОБЪЕКТОВ МУНИЦИПАЛЬНОЙ СОБСТВЕННОСТИ МЕЖДУ </w:t>
      </w:r>
    </w:p>
    <w:p w:rsidR="00E03BC8" w:rsidRPr="00E03BC8" w:rsidRDefault="00B22612" w:rsidP="00E03BC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СЕЛЬСКИМИ ПОСЕЛЕНИЯМИ ДАЛЬНЕРЕЧЕНСКОГО </w:t>
      </w:r>
      <w:r w:rsidR="00E03BC8" w:rsidRPr="00E03BC8">
        <w:rPr>
          <w:b/>
          <w:sz w:val="28"/>
          <w:szCs w:val="28"/>
        </w:rPr>
        <w:t xml:space="preserve">МУНИЦИПАЛЬНОГО РАЙОНА И </w:t>
      </w:r>
      <w:r w:rsidR="00E03BC8">
        <w:rPr>
          <w:b/>
          <w:sz w:val="28"/>
          <w:szCs w:val="28"/>
        </w:rPr>
        <w:t xml:space="preserve">ДАЛЬНЕРЕЧЕНСКИМ </w:t>
      </w:r>
      <w:r w:rsidR="00E03BC8" w:rsidRPr="00E03BC8">
        <w:rPr>
          <w:b/>
          <w:sz w:val="28"/>
          <w:szCs w:val="28"/>
        </w:rPr>
        <w:t xml:space="preserve"> МУНИЦИПАЛЬНЫМ РАЙОНОМ"</w:t>
      </w:r>
    </w:p>
    <w:p w:rsidR="006456E7" w:rsidRDefault="006456E7" w:rsidP="006456E7">
      <w:pPr>
        <w:jc w:val="center"/>
        <w:rPr>
          <w:b/>
          <w:sz w:val="32"/>
          <w:szCs w:val="32"/>
        </w:rPr>
      </w:pPr>
    </w:p>
    <w:p w:rsidR="00E03BC8" w:rsidRDefault="00E03BC8" w:rsidP="00E03BC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E03BC8">
        <w:rPr>
          <w:sz w:val="28"/>
          <w:szCs w:val="28"/>
        </w:rPr>
        <w:t>Принят</w:t>
      </w:r>
      <w:proofErr w:type="gramEnd"/>
      <w:r w:rsidRPr="00E03BC8">
        <w:rPr>
          <w:sz w:val="28"/>
          <w:szCs w:val="28"/>
        </w:rPr>
        <w:t xml:space="preserve"> Законодательным Собранием Приморского края </w:t>
      </w:r>
      <w:r w:rsidR="00E31AE5">
        <w:rPr>
          <w:sz w:val="28"/>
          <w:szCs w:val="28"/>
        </w:rPr>
        <w:t xml:space="preserve">30 мая </w:t>
      </w:r>
      <w:r w:rsidR="0019530F">
        <w:rPr>
          <w:sz w:val="28"/>
          <w:szCs w:val="28"/>
        </w:rPr>
        <w:br/>
      </w:r>
      <w:r w:rsidR="00E31AE5">
        <w:rPr>
          <w:sz w:val="28"/>
          <w:szCs w:val="28"/>
        </w:rPr>
        <w:t>2019 года в первом чтении</w:t>
      </w:r>
    </w:p>
    <w:p w:rsidR="00E31AE5" w:rsidRPr="00E03BC8" w:rsidRDefault="00E31AE5" w:rsidP="00E03BC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E03BC8">
        <w:rPr>
          <w:sz w:val="28"/>
          <w:szCs w:val="28"/>
        </w:rPr>
        <w:t>Принят</w:t>
      </w:r>
      <w:proofErr w:type="gramEnd"/>
      <w:r w:rsidRPr="00E03BC8">
        <w:rPr>
          <w:sz w:val="28"/>
          <w:szCs w:val="28"/>
        </w:rPr>
        <w:t xml:space="preserve"> Законодательным Собранием Приморского края</w:t>
      </w:r>
    </w:p>
    <w:p w:rsidR="00E03BC8" w:rsidRPr="00E03BC8" w:rsidRDefault="00E03BC8" w:rsidP="00E03BC8">
      <w:pPr>
        <w:rPr>
          <w:sz w:val="28"/>
          <w:szCs w:val="28"/>
        </w:rPr>
      </w:pPr>
    </w:p>
    <w:p w:rsidR="00856252" w:rsidRPr="00856252" w:rsidRDefault="00856252" w:rsidP="00856252">
      <w:pPr>
        <w:ind w:firstLine="708"/>
        <w:jc w:val="both"/>
        <w:outlineLvl w:val="0"/>
        <w:rPr>
          <w:sz w:val="28"/>
          <w:szCs w:val="28"/>
        </w:rPr>
      </w:pPr>
      <w:r w:rsidRPr="00856252">
        <w:rPr>
          <w:sz w:val="28"/>
          <w:szCs w:val="28"/>
        </w:rPr>
        <w:t>СТАТЬЯ 1.</w:t>
      </w:r>
    </w:p>
    <w:p w:rsidR="00856252" w:rsidRPr="00856252" w:rsidRDefault="00856252" w:rsidP="00856252">
      <w:pPr>
        <w:jc w:val="both"/>
        <w:rPr>
          <w:sz w:val="28"/>
          <w:szCs w:val="28"/>
        </w:rPr>
      </w:pPr>
      <w:r w:rsidRPr="00856252">
        <w:rPr>
          <w:sz w:val="28"/>
          <w:szCs w:val="28"/>
        </w:rPr>
        <w:tab/>
        <w:t>Внести в приложение 1 к Закону Приморского края от 5 мая 2015 года</w:t>
      </w:r>
      <w:r w:rsidRPr="00856252">
        <w:rPr>
          <w:sz w:val="28"/>
          <w:szCs w:val="28"/>
        </w:rPr>
        <w:br/>
        <w:t xml:space="preserve">№ 623-КЗ "О разграничении объектов муниципальной собственности между сельскими поселениями </w:t>
      </w:r>
      <w:proofErr w:type="spellStart"/>
      <w:r w:rsidRPr="00856252">
        <w:rPr>
          <w:sz w:val="28"/>
          <w:szCs w:val="28"/>
        </w:rPr>
        <w:t>Дальнереченского</w:t>
      </w:r>
      <w:proofErr w:type="spellEnd"/>
      <w:r w:rsidRPr="00856252">
        <w:rPr>
          <w:sz w:val="28"/>
          <w:szCs w:val="28"/>
        </w:rPr>
        <w:t xml:space="preserve"> муниципального района и </w:t>
      </w:r>
      <w:proofErr w:type="spellStart"/>
      <w:r w:rsidRPr="00856252">
        <w:rPr>
          <w:sz w:val="28"/>
          <w:szCs w:val="28"/>
        </w:rPr>
        <w:t>Дальнереченским</w:t>
      </w:r>
      <w:proofErr w:type="spellEnd"/>
      <w:r w:rsidRPr="00856252">
        <w:rPr>
          <w:sz w:val="28"/>
          <w:szCs w:val="28"/>
        </w:rPr>
        <w:t xml:space="preserve"> муниципальным районом" (Ведомости Законодательного Собрания Приморского края, 2015, № 123, стр. 74,</w:t>
      </w:r>
      <w:r>
        <w:rPr>
          <w:sz w:val="28"/>
          <w:szCs w:val="28"/>
        </w:rPr>
        <w:t xml:space="preserve"> </w:t>
      </w:r>
      <w:r w:rsidRPr="00856252">
        <w:rPr>
          <w:sz w:val="28"/>
          <w:szCs w:val="28"/>
        </w:rPr>
        <w:t xml:space="preserve">№ 138, стр. 100; 2017, </w:t>
      </w:r>
      <w:r w:rsidR="0019530F">
        <w:rPr>
          <w:sz w:val="28"/>
          <w:szCs w:val="28"/>
        </w:rPr>
        <w:br/>
      </w:r>
      <w:bookmarkStart w:id="0" w:name="_GoBack"/>
      <w:bookmarkEnd w:id="0"/>
      <w:r w:rsidRPr="00856252">
        <w:rPr>
          <w:sz w:val="28"/>
          <w:szCs w:val="28"/>
        </w:rPr>
        <w:t>№ 18, стр. 7, № 22, стр. 3; 2018, № 49, стр. 22, № 52, стр. 5, № 66, стр. 25) следующие изменения:</w:t>
      </w:r>
    </w:p>
    <w:p w:rsidR="00856252" w:rsidRPr="00856252" w:rsidRDefault="00856252" w:rsidP="0085625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6252">
        <w:rPr>
          <w:sz w:val="28"/>
          <w:szCs w:val="28"/>
        </w:rPr>
        <w:t>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856252" w:rsidRPr="00856252" w:rsidRDefault="00856252" w:rsidP="0085625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6252">
        <w:rPr>
          <w:sz w:val="28"/>
          <w:szCs w:val="28"/>
        </w:rPr>
        <w:t>пункт 52 признать утратившим силу;</w:t>
      </w:r>
    </w:p>
    <w:p w:rsidR="00856252" w:rsidRPr="00856252" w:rsidRDefault="00856252" w:rsidP="00856252">
      <w:pPr>
        <w:widowControl w:val="0"/>
        <w:ind w:right="-1" w:firstLine="708"/>
        <w:jc w:val="both"/>
        <w:outlineLvl w:val="0"/>
        <w:rPr>
          <w:sz w:val="28"/>
          <w:szCs w:val="28"/>
        </w:rPr>
      </w:pPr>
      <w:r w:rsidRPr="00856252">
        <w:rPr>
          <w:sz w:val="28"/>
          <w:szCs w:val="28"/>
        </w:rPr>
        <w:t>дополнить пунктами 324, 325 следующего содержания:</w:t>
      </w:r>
    </w:p>
    <w:tbl>
      <w:tblPr>
        <w:tblW w:w="935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559"/>
        <w:gridCol w:w="709"/>
        <w:gridCol w:w="850"/>
        <w:gridCol w:w="709"/>
        <w:gridCol w:w="567"/>
        <w:gridCol w:w="1418"/>
        <w:gridCol w:w="1560"/>
      </w:tblGrid>
      <w:tr w:rsidR="00856252" w:rsidRPr="00856252" w:rsidTr="003B538C">
        <w:trPr>
          <w:trHeight w:val="2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9</w:t>
            </w:r>
          </w:p>
        </w:tc>
      </w:tr>
      <w:tr w:rsidR="00856252" w:rsidRPr="00856252" w:rsidTr="003B538C">
        <w:trPr>
          <w:trHeight w:val="2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324.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Квартира № 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 xml:space="preserve">с. </w:t>
            </w:r>
            <w:proofErr w:type="spellStart"/>
            <w:r w:rsidRPr="00856252">
              <w:rPr>
                <w:sz w:val="26"/>
                <w:szCs w:val="26"/>
              </w:rPr>
              <w:t>Веденка</w:t>
            </w:r>
            <w:proofErr w:type="spellEnd"/>
            <w:r w:rsidRPr="00856252">
              <w:rPr>
                <w:sz w:val="26"/>
                <w:szCs w:val="26"/>
              </w:rPr>
              <w:t xml:space="preserve">, ул. Малая </w:t>
            </w:r>
            <w:proofErr w:type="spellStart"/>
            <w:r w:rsidRPr="00856252">
              <w:rPr>
                <w:sz w:val="26"/>
                <w:szCs w:val="26"/>
              </w:rPr>
              <w:t>Веденка</w:t>
            </w:r>
            <w:proofErr w:type="spellEnd"/>
            <w:r w:rsidRPr="00856252">
              <w:rPr>
                <w:sz w:val="26"/>
                <w:szCs w:val="26"/>
              </w:rPr>
              <w:t>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32,1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1980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856252">
              <w:rPr>
                <w:sz w:val="26"/>
                <w:szCs w:val="26"/>
              </w:rPr>
              <w:t>Веденкин-ское</w:t>
            </w:r>
            <w:proofErr w:type="spellEnd"/>
            <w:r w:rsidRPr="00856252">
              <w:rPr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 xml:space="preserve">692103, </w:t>
            </w: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 xml:space="preserve">с. </w:t>
            </w:r>
            <w:proofErr w:type="spellStart"/>
            <w:r w:rsidRPr="00856252">
              <w:rPr>
                <w:sz w:val="26"/>
                <w:szCs w:val="26"/>
              </w:rPr>
              <w:t>Веденка</w:t>
            </w:r>
            <w:proofErr w:type="spellEnd"/>
            <w:r w:rsidRPr="00856252">
              <w:rPr>
                <w:sz w:val="26"/>
                <w:szCs w:val="26"/>
              </w:rPr>
              <w:t xml:space="preserve">, </w:t>
            </w: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 xml:space="preserve">ул. </w:t>
            </w:r>
            <w:proofErr w:type="spellStart"/>
            <w:r w:rsidRPr="00856252">
              <w:rPr>
                <w:sz w:val="26"/>
                <w:szCs w:val="26"/>
              </w:rPr>
              <w:t>Ме</w:t>
            </w:r>
            <w:proofErr w:type="spellEnd"/>
            <w:r w:rsidRPr="00856252">
              <w:rPr>
                <w:sz w:val="26"/>
                <w:szCs w:val="26"/>
              </w:rPr>
              <w:t>-</w:t>
            </w: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856252">
              <w:rPr>
                <w:sz w:val="26"/>
                <w:szCs w:val="26"/>
              </w:rPr>
              <w:t>лехина</w:t>
            </w:r>
            <w:proofErr w:type="spellEnd"/>
            <w:r w:rsidRPr="00856252">
              <w:rPr>
                <w:sz w:val="26"/>
                <w:szCs w:val="26"/>
              </w:rPr>
              <w:t>, 38</w:t>
            </w:r>
          </w:p>
        </w:tc>
      </w:tr>
      <w:tr w:rsidR="00856252" w:rsidRPr="00856252" w:rsidTr="003B538C">
        <w:trPr>
          <w:trHeight w:val="2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325.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Часть жилого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 xml:space="preserve">с. </w:t>
            </w:r>
            <w:proofErr w:type="spellStart"/>
            <w:r w:rsidRPr="00856252">
              <w:rPr>
                <w:sz w:val="26"/>
                <w:szCs w:val="26"/>
              </w:rPr>
              <w:t>Веденка</w:t>
            </w:r>
            <w:proofErr w:type="spellEnd"/>
            <w:r w:rsidRPr="00856252">
              <w:rPr>
                <w:sz w:val="26"/>
                <w:szCs w:val="26"/>
              </w:rPr>
              <w:t xml:space="preserve">, ул. </w:t>
            </w:r>
            <w:proofErr w:type="spellStart"/>
            <w:proofErr w:type="gramStart"/>
            <w:r w:rsidRPr="00856252">
              <w:rPr>
                <w:sz w:val="26"/>
                <w:szCs w:val="26"/>
              </w:rPr>
              <w:t>Набе-режная</w:t>
            </w:r>
            <w:proofErr w:type="spellEnd"/>
            <w:proofErr w:type="gramEnd"/>
            <w:r w:rsidRPr="00856252">
              <w:rPr>
                <w:sz w:val="26"/>
                <w:szCs w:val="26"/>
              </w:rPr>
              <w:t>, 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1970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856252">
              <w:rPr>
                <w:sz w:val="26"/>
                <w:szCs w:val="26"/>
              </w:rPr>
              <w:t>Веденкин-ское</w:t>
            </w:r>
            <w:proofErr w:type="spellEnd"/>
            <w:r w:rsidRPr="00856252">
              <w:rPr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 xml:space="preserve">692103, </w:t>
            </w: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 xml:space="preserve">с. </w:t>
            </w:r>
            <w:proofErr w:type="spellStart"/>
            <w:r w:rsidRPr="00856252">
              <w:rPr>
                <w:sz w:val="26"/>
                <w:szCs w:val="26"/>
              </w:rPr>
              <w:t>Веденка</w:t>
            </w:r>
            <w:proofErr w:type="spellEnd"/>
            <w:r w:rsidRPr="00856252">
              <w:rPr>
                <w:sz w:val="26"/>
                <w:szCs w:val="26"/>
              </w:rPr>
              <w:t xml:space="preserve">, </w:t>
            </w: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56252">
              <w:rPr>
                <w:sz w:val="26"/>
                <w:szCs w:val="26"/>
              </w:rPr>
              <w:t xml:space="preserve">ул. </w:t>
            </w:r>
            <w:proofErr w:type="spellStart"/>
            <w:r w:rsidRPr="00856252">
              <w:rPr>
                <w:sz w:val="26"/>
                <w:szCs w:val="26"/>
              </w:rPr>
              <w:t>Ме</w:t>
            </w:r>
            <w:proofErr w:type="spellEnd"/>
            <w:r w:rsidRPr="00856252">
              <w:rPr>
                <w:sz w:val="26"/>
                <w:szCs w:val="26"/>
              </w:rPr>
              <w:t>-</w:t>
            </w:r>
          </w:p>
          <w:p w:rsidR="00856252" w:rsidRPr="00856252" w:rsidRDefault="00856252" w:rsidP="003B53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856252">
              <w:rPr>
                <w:sz w:val="26"/>
                <w:szCs w:val="26"/>
              </w:rPr>
              <w:t>лехина</w:t>
            </w:r>
            <w:proofErr w:type="spellEnd"/>
            <w:r w:rsidRPr="00856252">
              <w:rPr>
                <w:sz w:val="26"/>
                <w:szCs w:val="26"/>
              </w:rPr>
              <w:t>, 38</w:t>
            </w:r>
          </w:p>
        </w:tc>
      </w:tr>
    </w:tbl>
    <w:p w:rsidR="00856252" w:rsidRDefault="00856252" w:rsidP="0085625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56252" w:rsidRDefault="00856252" w:rsidP="0085625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56252" w:rsidRDefault="00856252" w:rsidP="0085625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56252" w:rsidRDefault="00856252" w:rsidP="0085625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56252" w:rsidRDefault="00856252" w:rsidP="0085625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56252" w:rsidRPr="00856252" w:rsidRDefault="00856252" w:rsidP="0085625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56252" w:rsidRPr="00856252" w:rsidRDefault="00856252" w:rsidP="00856252">
      <w:pPr>
        <w:widowControl w:val="0"/>
        <w:ind w:firstLine="709"/>
        <w:rPr>
          <w:sz w:val="28"/>
          <w:szCs w:val="28"/>
        </w:rPr>
      </w:pPr>
      <w:r w:rsidRPr="00856252">
        <w:rPr>
          <w:sz w:val="28"/>
          <w:szCs w:val="28"/>
        </w:rPr>
        <w:lastRenderedPageBreak/>
        <w:t>СТАТЬЯ 2.</w:t>
      </w:r>
    </w:p>
    <w:p w:rsidR="00856252" w:rsidRPr="00856252" w:rsidRDefault="00856252" w:rsidP="00856252">
      <w:pPr>
        <w:widowControl w:val="0"/>
        <w:tabs>
          <w:tab w:val="left" w:pos="709"/>
        </w:tabs>
        <w:ind w:right="-2"/>
        <w:jc w:val="both"/>
        <w:rPr>
          <w:sz w:val="28"/>
          <w:szCs w:val="28"/>
        </w:rPr>
      </w:pPr>
      <w:r w:rsidRPr="00856252">
        <w:rPr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856252" w:rsidRPr="00856252" w:rsidRDefault="00856252" w:rsidP="00856252">
      <w:pPr>
        <w:widowControl w:val="0"/>
        <w:rPr>
          <w:sz w:val="28"/>
          <w:szCs w:val="28"/>
        </w:rPr>
      </w:pPr>
    </w:p>
    <w:p w:rsidR="00856252" w:rsidRPr="00856252" w:rsidRDefault="00856252" w:rsidP="00856252">
      <w:pPr>
        <w:widowControl w:val="0"/>
        <w:rPr>
          <w:sz w:val="28"/>
          <w:szCs w:val="28"/>
        </w:rPr>
      </w:pPr>
    </w:p>
    <w:p w:rsidR="00856252" w:rsidRPr="00856252" w:rsidRDefault="00856252" w:rsidP="00856252">
      <w:pPr>
        <w:widowControl w:val="0"/>
        <w:tabs>
          <w:tab w:val="right" w:pos="9354"/>
        </w:tabs>
        <w:rPr>
          <w:sz w:val="28"/>
          <w:szCs w:val="28"/>
        </w:rPr>
      </w:pPr>
    </w:p>
    <w:p w:rsidR="00856252" w:rsidRPr="00856252" w:rsidRDefault="00856252" w:rsidP="00856252">
      <w:pPr>
        <w:tabs>
          <w:tab w:val="right" w:pos="9354"/>
        </w:tabs>
        <w:rPr>
          <w:sz w:val="28"/>
          <w:szCs w:val="28"/>
        </w:rPr>
      </w:pPr>
      <w:r w:rsidRPr="00856252">
        <w:rPr>
          <w:sz w:val="28"/>
          <w:szCs w:val="28"/>
        </w:rPr>
        <w:t>Губернатор края</w:t>
      </w:r>
      <w:r w:rsidRPr="00856252">
        <w:rPr>
          <w:sz w:val="28"/>
          <w:szCs w:val="28"/>
        </w:rPr>
        <w:tab/>
        <w:t>О.Н. Кожемяко</w:t>
      </w:r>
    </w:p>
    <w:p w:rsidR="00E03BC8" w:rsidRPr="00E03BC8" w:rsidRDefault="00E03BC8" w:rsidP="00B22612">
      <w:pPr>
        <w:tabs>
          <w:tab w:val="left" w:pos="6521"/>
        </w:tabs>
        <w:rPr>
          <w:highlight w:val="yellow"/>
        </w:rPr>
      </w:pPr>
      <w:r>
        <w:rPr>
          <w:sz w:val="20"/>
          <w:szCs w:val="20"/>
        </w:rPr>
        <w:tab/>
      </w:r>
    </w:p>
    <w:sectPr w:rsidR="00E03BC8" w:rsidRPr="00E03BC8" w:rsidSect="00B42293">
      <w:headerReference w:type="default" r:id="rId8"/>
      <w:headerReference w:type="firs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763" w:rsidRDefault="00195763" w:rsidP="00605FF3">
      <w:r>
        <w:separator/>
      </w:r>
    </w:p>
  </w:endnote>
  <w:endnote w:type="continuationSeparator" w:id="0">
    <w:p w:rsidR="00195763" w:rsidRDefault="00195763" w:rsidP="00605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763" w:rsidRDefault="00195763" w:rsidP="00605FF3">
      <w:r>
        <w:separator/>
      </w:r>
    </w:p>
  </w:footnote>
  <w:footnote w:type="continuationSeparator" w:id="0">
    <w:p w:rsidR="00195763" w:rsidRDefault="00195763" w:rsidP="00605F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653775"/>
      <w:docPartObj>
        <w:docPartGallery w:val="Page Numbers (Top of Page)"/>
        <w:docPartUnique/>
      </w:docPartObj>
    </w:sdtPr>
    <w:sdtEndPr/>
    <w:sdtContent>
      <w:p w:rsidR="00B42293" w:rsidRDefault="00B422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30F">
          <w:rPr>
            <w:noProof/>
          </w:rPr>
          <w:t>2</w:t>
        </w:r>
        <w:r>
          <w:fldChar w:fldCharType="end"/>
        </w:r>
      </w:p>
    </w:sdtContent>
  </w:sdt>
  <w:p w:rsidR="00605FF3" w:rsidRDefault="00605FF3" w:rsidP="00B4229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F3" w:rsidRDefault="00605FF3">
    <w:pPr>
      <w:pStyle w:val="a5"/>
      <w:jc w:val="center"/>
    </w:pPr>
  </w:p>
  <w:p w:rsidR="00605FF3" w:rsidRDefault="00605FF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F6FFB"/>
    <w:multiLevelType w:val="hybridMultilevel"/>
    <w:tmpl w:val="ADE25544"/>
    <w:lvl w:ilvl="0" w:tplc="553AE966">
      <w:start w:val="1"/>
      <w:numFmt w:val="decimal"/>
      <w:lvlText w:val="%1."/>
      <w:lvlJc w:val="left"/>
      <w:pPr>
        <w:ind w:left="1065" w:hanging="360"/>
      </w:pPr>
      <w:rPr>
        <w:rFonts w:cs="Calibr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56E7"/>
    <w:rsid w:val="00044AE9"/>
    <w:rsid w:val="0010291C"/>
    <w:rsid w:val="001836BA"/>
    <w:rsid w:val="0019530F"/>
    <w:rsid w:val="00195763"/>
    <w:rsid w:val="001D5857"/>
    <w:rsid w:val="002934AD"/>
    <w:rsid w:val="003031E9"/>
    <w:rsid w:val="00361B39"/>
    <w:rsid w:val="00377449"/>
    <w:rsid w:val="003D1786"/>
    <w:rsid w:val="0058715B"/>
    <w:rsid w:val="006039B5"/>
    <w:rsid w:val="00605FF3"/>
    <w:rsid w:val="006456E7"/>
    <w:rsid w:val="00707AD8"/>
    <w:rsid w:val="007231E8"/>
    <w:rsid w:val="007A5D83"/>
    <w:rsid w:val="00856252"/>
    <w:rsid w:val="008C2596"/>
    <w:rsid w:val="008D3360"/>
    <w:rsid w:val="009C78B4"/>
    <w:rsid w:val="00B15559"/>
    <w:rsid w:val="00B22612"/>
    <w:rsid w:val="00B42293"/>
    <w:rsid w:val="00D3513E"/>
    <w:rsid w:val="00D917A1"/>
    <w:rsid w:val="00E03BC8"/>
    <w:rsid w:val="00E31AE5"/>
    <w:rsid w:val="00E65C42"/>
    <w:rsid w:val="00E9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6E7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31AE5"/>
    <w:pPr>
      <w:widowControl w:val="0"/>
      <w:spacing w:line="360" w:lineRule="auto"/>
      <w:ind w:firstLine="709"/>
      <w:jc w:val="both"/>
    </w:pPr>
    <w:rPr>
      <w:rFonts w:eastAsia="Times New Roman"/>
      <w:sz w:val="26"/>
      <w:szCs w:val="20"/>
    </w:rPr>
  </w:style>
  <w:style w:type="character" w:customStyle="1" w:styleId="a4">
    <w:name w:val="Основной текст с отступом Знак"/>
    <w:basedOn w:val="a0"/>
    <w:link w:val="a3"/>
    <w:rsid w:val="00E31AE5"/>
    <w:rPr>
      <w:rFonts w:eastAsia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05F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5FF3"/>
    <w:rPr>
      <w:rFonts w:eastAsia="Calibri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05F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5FF3"/>
    <w:rPr>
      <w:rFonts w:eastAsia="Calibri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Вдовенко Елена Сергеевна</cp:lastModifiedBy>
  <cp:revision>13</cp:revision>
  <cp:lastPrinted>2019-05-12T23:43:00Z</cp:lastPrinted>
  <dcterms:created xsi:type="dcterms:W3CDTF">2019-04-29T23:33:00Z</dcterms:created>
  <dcterms:modified xsi:type="dcterms:W3CDTF">2019-06-13T00:02:00Z</dcterms:modified>
</cp:coreProperties>
</file>