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3A3959">
        <w:tc>
          <w:tcPr>
            <w:tcW w:w="9570" w:type="dxa"/>
          </w:tcPr>
          <w:p w:rsidR="003A3959" w:rsidRDefault="003A3959">
            <w:pPr>
              <w:pStyle w:val="1"/>
              <w:jc w:val="center"/>
              <w:rPr>
                <w:lang w:val="en-US"/>
              </w:rPr>
            </w:pPr>
          </w:p>
          <w:p w:rsidR="003A3959" w:rsidRDefault="003A3959"/>
          <w:p w:rsidR="003A3959" w:rsidRDefault="003A3959"/>
        </w:tc>
      </w:tr>
      <w:tr w:rsidR="003A3959">
        <w:tc>
          <w:tcPr>
            <w:tcW w:w="9570" w:type="dxa"/>
          </w:tcPr>
          <w:p w:rsidR="003A3959" w:rsidRDefault="00D5684C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B10F32" w:rsidRDefault="009B1915" w:rsidP="00B10F32">
      <w:pPr>
        <w:jc w:val="center"/>
        <w:rPr>
          <w:b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>
                <wp:simplePos x="0" y="0"/>
                <wp:positionH relativeFrom="page">
                  <wp:posOffset>4467225</wp:posOffset>
                </wp:positionH>
                <wp:positionV relativeFrom="margin">
                  <wp:align>top</wp:align>
                </wp:positionV>
                <wp:extent cx="2655570" cy="741045"/>
                <wp:effectExtent l="0" t="0" r="0" b="190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55570" cy="741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D68B5" w:rsidRDefault="00CD68B5" w:rsidP="00CD68B5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Проект подготовлен комитетом Законодательного Собрания по социальной политике и защите прав граждан</w:t>
                            </w:r>
                          </w:p>
                          <w:p w:rsidR="003A3959" w:rsidRDefault="003A3959" w:rsidP="00B312ED">
                            <w:pPr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51.75pt;margin-top:0;width:209.1pt;height:58.3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top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" o:allowincell="f" stroked="f">
                <v:textbox inset="0,0,0,0">
                  <w:txbxContent>
                    <w:p w:rsidR="00CD68B5" w:rsidRDefault="00CD68B5" w:rsidP="00CD68B5">
                      <w:pPr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Проект подготовлен комитетом Законодательного Собрания по социальной политике и защите прав граждан</w:t>
                      </w:r>
                    </w:p>
                    <w:p w:rsidR="003A3959" w:rsidRDefault="003A3959" w:rsidP="00B312ED">
                      <w:pPr>
                        <w:rPr>
                          <w:sz w:val="20"/>
                        </w:rPr>
                      </w:pPr>
                      <w:bookmarkStart w:id="1" w:name="_GoBack"/>
                      <w:bookmarkEnd w:id="1"/>
                    </w:p>
                  </w:txbxContent>
                </v:textbox>
                <w10:wrap anchorx="page" anchory="margin"/>
              </v:shape>
            </w:pict>
          </mc:Fallback>
        </mc:AlternateContent>
      </w:r>
      <w:r w:rsidR="003908E9">
        <w:rPr>
          <w:b/>
          <w:szCs w:val="28"/>
        </w:rPr>
        <w:t xml:space="preserve">О ВНЕСЕНИИ ИЗМЕНЕНИЙ В </w:t>
      </w:r>
      <w:r w:rsidR="006A4B4F">
        <w:rPr>
          <w:b/>
          <w:szCs w:val="28"/>
        </w:rPr>
        <w:t>ЗАКОН</w:t>
      </w:r>
    </w:p>
    <w:p w:rsidR="006A4B4F" w:rsidRDefault="002639AE" w:rsidP="006A4B4F">
      <w:pPr>
        <w:jc w:val="center"/>
        <w:rPr>
          <w:b/>
          <w:szCs w:val="28"/>
        </w:rPr>
      </w:pPr>
      <w:r>
        <w:rPr>
          <w:b/>
          <w:szCs w:val="28"/>
        </w:rPr>
        <w:t xml:space="preserve">ПРИМОРСКОГО КРАЯ </w:t>
      </w:r>
      <w:r>
        <w:rPr>
          <w:b/>
          <w:color w:val="000000"/>
          <w:szCs w:val="28"/>
        </w:rPr>
        <w:t>"О</w:t>
      </w:r>
      <w:r w:rsidRPr="00DA176F">
        <w:rPr>
          <w:b/>
          <w:szCs w:val="28"/>
        </w:rPr>
        <w:t xml:space="preserve"> </w:t>
      </w:r>
      <w:r w:rsidR="00B10F32">
        <w:rPr>
          <w:b/>
          <w:szCs w:val="28"/>
        </w:rPr>
        <w:t xml:space="preserve">ЗДРАВООХРАНЕНИИ </w:t>
      </w:r>
    </w:p>
    <w:p w:rsidR="00B312ED" w:rsidRPr="00B10F32" w:rsidRDefault="00B10F32" w:rsidP="006A4B4F">
      <w:pPr>
        <w:jc w:val="center"/>
        <w:rPr>
          <w:b/>
          <w:szCs w:val="28"/>
        </w:rPr>
      </w:pPr>
      <w:r>
        <w:rPr>
          <w:b/>
          <w:szCs w:val="28"/>
        </w:rPr>
        <w:t>В</w:t>
      </w:r>
      <w:r w:rsidR="002639AE">
        <w:rPr>
          <w:rFonts w:eastAsia="Calibri"/>
          <w:b/>
          <w:szCs w:val="28"/>
        </w:rPr>
        <w:t xml:space="preserve"> П</w:t>
      </w:r>
      <w:r>
        <w:rPr>
          <w:rFonts w:eastAsia="Calibri"/>
          <w:b/>
          <w:szCs w:val="28"/>
        </w:rPr>
        <w:t>РИМОРСКОМ КРАЕ</w:t>
      </w:r>
      <w:r w:rsidR="002639AE">
        <w:rPr>
          <w:rFonts w:eastAsia="Calibri"/>
          <w:b/>
          <w:szCs w:val="28"/>
        </w:rPr>
        <w:t>"</w:t>
      </w:r>
    </w:p>
    <w:p w:rsidR="002639AE" w:rsidRDefault="002639AE" w:rsidP="008E136F">
      <w:pPr>
        <w:jc w:val="center"/>
      </w:pPr>
    </w:p>
    <w:p w:rsidR="00871D52" w:rsidRDefault="00D5684C" w:rsidP="00CD68B5">
      <w:pPr>
        <w:ind w:firstLine="720"/>
        <w:jc w:val="both"/>
        <w:rPr>
          <w:szCs w:val="28"/>
        </w:rPr>
      </w:pPr>
      <w:r w:rsidRPr="002639AE">
        <w:rPr>
          <w:szCs w:val="28"/>
        </w:rPr>
        <w:t>Принят Законодательным Собранием Приморского края</w:t>
      </w:r>
      <w:r w:rsidR="00CD68B5">
        <w:rPr>
          <w:szCs w:val="28"/>
        </w:rPr>
        <w:t xml:space="preserve"> в первом чтении</w:t>
      </w:r>
    </w:p>
    <w:p w:rsidR="00CD68B5" w:rsidRPr="002639AE" w:rsidRDefault="00CD68B5" w:rsidP="00CD68B5">
      <w:pPr>
        <w:ind w:firstLine="720"/>
        <w:jc w:val="both"/>
        <w:rPr>
          <w:szCs w:val="28"/>
        </w:rPr>
      </w:pPr>
      <w:r w:rsidRPr="002639AE">
        <w:rPr>
          <w:szCs w:val="28"/>
        </w:rPr>
        <w:t>Принят Законодательным Собранием Приморского края</w:t>
      </w:r>
    </w:p>
    <w:p w:rsidR="002E3FDC" w:rsidRPr="002639AE" w:rsidRDefault="002E3FDC" w:rsidP="008E136F">
      <w:pPr>
        <w:autoSpaceDE w:val="0"/>
        <w:autoSpaceDN w:val="0"/>
        <w:adjustRightInd w:val="0"/>
        <w:ind w:firstLine="720"/>
        <w:contextualSpacing/>
        <w:jc w:val="both"/>
        <w:rPr>
          <w:szCs w:val="28"/>
        </w:rPr>
      </w:pPr>
    </w:p>
    <w:p w:rsidR="002E3FDC" w:rsidRPr="002639AE" w:rsidRDefault="002E3FDC" w:rsidP="008E136F">
      <w:pPr>
        <w:autoSpaceDE w:val="0"/>
        <w:autoSpaceDN w:val="0"/>
        <w:adjustRightInd w:val="0"/>
        <w:ind w:firstLine="720"/>
        <w:contextualSpacing/>
        <w:jc w:val="both"/>
        <w:rPr>
          <w:szCs w:val="28"/>
        </w:rPr>
      </w:pPr>
      <w:r w:rsidRPr="002639AE">
        <w:rPr>
          <w:szCs w:val="28"/>
        </w:rPr>
        <w:t>СТАТЬЯ 1.</w:t>
      </w:r>
    </w:p>
    <w:p w:rsidR="00B10F32" w:rsidRPr="000E4496" w:rsidRDefault="00B10F32" w:rsidP="00B10F3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E4496">
        <w:rPr>
          <w:szCs w:val="28"/>
        </w:rPr>
        <w:t xml:space="preserve">Внести в </w:t>
      </w:r>
      <w:r w:rsidR="006A4B4F">
        <w:rPr>
          <w:szCs w:val="28"/>
        </w:rPr>
        <w:t>Закон</w:t>
      </w:r>
      <w:r w:rsidRPr="000E4496">
        <w:rPr>
          <w:szCs w:val="28"/>
        </w:rPr>
        <w:t xml:space="preserve"> Приморского края от 8 апреля 2011 года </w:t>
      </w:r>
      <w:r w:rsidRPr="000E4496">
        <w:rPr>
          <w:szCs w:val="28"/>
        </w:rPr>
        <w:br/>
        <w:t xml:space="preserve">№ 750-КЗ "О здравоохранении в Приморском крае" (в редакции Закона Приморского края от 9 июля 2012 года № 69-КЗ) (Ведомости Законодательного Собрания Приморского края, 2012, № 19, стр. 80, № 31, </w:t>
      </w:r>
      <w:r w:rsidR="00AB279D">
        <w:rPr>
          <w:szCs w:val="28"/>
        </w:rPr>
        <w:t xml:space="preserve">                 </w:t>
      </w:r>
      <w:r w:rsidRPr="000E4496">
        <w:rPr>
          <w:szCs w:val="28"/>
        </w:rPr>
        <w:t>стр. 3, № 35, стр. 26; 2013,</w:t>
      </w:r>
      <w:r w:rsidR="00FE7F1D">
        <w:rPr>
          <w:szCs w:val="28"/>
        </w:rPr>
        <w:t xml:space="preserve"> </w:t>
      </w:r>
      <w:r w:rsidRPr="000E4496">
        <w:rPr>
          <w:szCs w:val="28"/>
        </w:rPr>
        <w:t xml:space="preserve">№ 44, стр. 26, № 52, стр. 42, № 67, стр. 37; </w:t>
      </w:r>
      <w:r w:rsidR="00AB279D">
        <w:rPr>
          <w:szCs w:val="28"/>
        </w:rPr>
        <w:t xml:space="preserve">                        </w:t>
      </w:r>
      <w:r w:rsidRPr="000E4496">
        <w:rPr>
          <w:szCs w:val="28"/>
        </w:rPr>
        <w:t xml:space="preserve">2014, № 73, стр. 12, № 92, стр. 33, № 98, стр. 50; 2015, № 135, стр. 58; 2016, </w:t>
      </w:r>
      <w:r w:rsidR="00AB279D">
        <w:rPr>
          <w:szCs w:val="28"/>
        </w:rPr>
        <w:t xml:space="preserve">       </w:t>
      </w:r>
      <w:r w:rsidRPr="000E4496">
        <w:rPr>
          <w:szCs w:val="28"/>
        </w:rPr>
        <w:t>№ 151, стр. 45, № 164, стр. 48, № 166, стр. 17, стр. 18, стр. 60, № 4, стр. 41; 2017, № 15, стр. 21, № 32, стр. 55, № 38, стр. 51; 2018, № 52, стр. 76</w:t>
      </w:r>
      <w:r w:rsidR="00FE7F1D">
        <w:rPr>
          <w:szCs w:val="28"/>
        </w:rPr>
        <w:t>, № 62,             стр. 49, № 66, стр. 54; 2019, № 84, стр. 14, стр. 22, № 88, стр. 99</w:t>
      </w:r>
      <w:r w:rsidRPr="000E4496">
        <w:rPr>
          <w:szCs w:val="28"/>
        </w:rPr>
        <w:t xml:space="preserve">) следующие изменения: </w:t>
      </w:r>
    </w:p>
    <w:p w:rsidR="006A4B4F" w:rsidRDefault="00B10F32" w:rsidP="00B10F3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E4496">
        <w:rPr>
          <w:szCs w:val="28"/>
        </w:rPr>
        <w:t>1)</w:t>
      </w:r>
      <w:r w:rsidR="006A4B4F">
        <w:rPr>
          <w:szCs w:val="28"/>
        </w:rPr>
        <w:t>в статье 19:</w:t>
      </w:r>
    </w:p>
    <w:p w:rsidR="00B10F32" w:rsidRPr="000E4496" w:rsidRDefault="006A4B4F" w:rsidP="00B10F32">
      <w:pPr>
        <w:autoSpaceDE w:val="0"/>
        <w:autoSpaceDN w:val="0"/>
        <w:adjustRightInd w:val="0"/>
        <w:ind w:firstLine="709"/>
        <w:jc w:val="both"/>
      </w:pPr>
      <w:proofErr w:type="gramStart"/>
      <w:r>
        <w:rPr>
          <w:szCs w:val="28"/>
        </w:rPr>
        <w:t>а)</w:t>
      </w:r>
      <w:r w:rsidR="00B10F32" w:rsidRPr="000E4496">
        <w:rPr>
          <w:szCs w:val="28"/>
        </w:rPr>
        <w:t>часть</w:t>
      </w:r>
      <w:proofErr w:type="gramEnd"/>
      <w:r w:rsidR="00B10F32" w:rsidRPr="000E4496">
        <w:rPr>
          <w:szCs w:val="28"/>
        </w:rPr>
        <w:t xml:space="preserve"> 3</w:t>
      </w:r>
      <w:r w:rsidR="00B10F32" w:rsidRPr="000E4496">
        <w:rPr>
          <w:szCs w:val="28"/>
          <w:vertAlign w:val="superscript"/>
        </w:rPr>
        <w:t>1</w:t>
      </w:r>
      <w:r w:rsidR="00B10F32" w:rsidRPr="000E4496">
        <w:rPr>
          <w:szCs w:val="28"/>
        </w:rPr>
        <w:t xml:space="preserve"> изложить в следующей редакции: </w:t>
      </w:r>
    </w:p>
    <w:p w:rsidR="00B10F32" w:rsidRDefault="00B10F32" w:rsidP="00B10F32">
      <w:pPr>
        <w:shd w:val="clear" w:color="auto" w:fill="FFFFFF"/>
        <w:ind w:firstLine="709"/>
        <w:jc w:val="both"/>
        <w:textAlignment w:val="baseline"/>
        <w:rPr>
          <w:spacing w:val="2"/>
          <w:szCs w:val="28"/>
        </w:rPr>
      </w:pPr>
      <w:r w:rsidRPr="000E4496">
        <w:rPr>
          <w:spacing w:val="2"/>
          <w:szCs w:val="28"/>
        </w:rPr>
        <w:t>"</w:t>
      </w:r>
      <w:r w:rsidRPr="000E4496">
        <w:rPr>
          <w:szCs w:val="28"/>
        </w:rPr>
        <w:t>3</w:t>
      </w:r>
      <w:r w:rsidRPr="000E4496">
        <w:rPr>
          <w:szCs w:val="28"/>
          <w:vertAlign w:val="superscript"/>
        </w:rPr>
        <w:t>1</w:t>
      </w:r>
      <w:r w:rsidRPr="000E4496">
        <w:rPr>
          <w:szCs w:val="28"/>
        </w:rPr>
        <w:t>.</w:t>
      </w:r>
      <w:r w:rsidRPr="000E4496">
        <w:rPr>
          <w:spacing w:val="2"/>
          <w:szCs w:val="28"/>
        </w:rPr>
        <w:t>Граждане Российской Федерации, проживающие на территории Приморского края, за исключением граждан, имеющих право на получение государственной социальной помощи в виде набора социальных услуг в соответствии с </w:t>
      </w:r>
      <w:hyperlink r:id="rId7" w:history="1">
        <w:r w:rsidRPr="000E4496">
          <w:rPr>
            <w:spacing w:val="2"/>
            <w:szCs w:val="28"/>
          </w:rPr>
          <w:t xml:space="preserve">Федеральным законом от 17 июля 1999 года № 178-ФЗ </w:t>
        </w:r>
        <w:r w:rsidR="00AF4F98">
          <w:rPr>
            <w:spacing w:val="2"/>
            <w:szCs w:val="28"/>
          </w:rPr>
          <w:t xml:space="preserve">                      </w:t>
        </w:r>
        <w:r w:rsidR="00AF4F98">
          <w:t>"</w:t>
        </w:r>
        <w:r w:rsidR="00AF4F98">
          <w:rPr>
            <w:spacing w:val="2"/>
            <w:szCs w:val="28"/>
          </w:rPr>
          <w:t xml:space="preserve">О </w:t>
        </w:r>
        <w:r w:rsidRPr="000E4496">
          <w:rPr>
            <w:spacing w:val="2"/>
            <w:szCs w:val="28"/>
          </w:rPr>
          <w:t>государственной социальной помощи</w:t>
        </w:r>
      </w:hyperlink>
      <w:r w:rsidR="00AF4F98">
        <w:t>"</w:t>
      </w:r>
      <w:r w:rsidRPr="000E4496">
        <w:rPr>
          <w:spacing w:val="2"/>
          <w:szCs w:val="28"/>
        </w:rPr>
        <w:t>, при наличии медицинских показаний (вызова) имеют право на получение за счет средств краевого бюджета компенсации стоимости проезда к месту оказания</w:t>
      </w:r>
      <w:r w:rsidRPr="000877B4">
        <w:rPr>
          <w:spacing w:val="2"/>
          <w:szCs w:val="28"/>
          <w:highlight w:val="yellow"/>
        </w:rPr>
        <w:t xml:space="preserve"> </w:t>
      </w:r>
      <w:r w:rsidRPr="00020823">
        <w:rPr>
          <w:spacing w:val="2"/>
          <w:szCs w:val="28"/>
        </w:rPr>
        <w:t xml:space="preserve">высокотехнологичной медицинской помощи и специализированной медицинской помощи </w:t>
      </w:r>
      <w:r w:rsidRPr="00020823">
        <w:rPr>
          <w:spacing w:val="2"/>
          <w:sz w:val="24"/>
          <w:szCs w:val="28"/>
        </w:rPr>
        <w:t>(</w:t>
      </w:r>
      <w:r w:rsidRPr="00020823">
        <w:rPr>
          <w:spacing w:val="2"/>
          <w:szCs w:val="28"/>
        </w:rPr>
        <w:t>в случая</w:t>
      </w:r>
      <w:r w:rsidR="00FE7F1D">
        <w:rPr>
          <w:spacing w:val="2"/>
          <w:szCs w:val="28"/>
        </w:rPr>
        <w:t>х, установленных абзацами пятым и</w:t>
      </w:r>
      <w:r w:rsidRPr="00020823">
        <w:rPr>
          <w:spacing w:val="2"/>
          <w:szCs w:val="28"/>
        </w:rPr>
        <w:t xml:space="preserve"> шестым части 3</w:t>
      </w:r>
      <w:r w:rsidRPr="00020823">
        <w:rPr>
          <w:spacing w:val="2"/>
          <w:szCs w:val="28"/>
          <w:vertAlign w:val="superscript"/>
        </w:rPr>
        <w:t xml:space="preserve">2 </w:t>
      </w:r>
      <w:r w:rsidRPr="00020823">
        <w:rPr>
          <w:spacing w:val="2"/>
          <w:szCs w:val="28"/>
        </w:rPr>
        <w:t>настоящей статьи) и обратно в расположенных за пределами Приморского края федеральных государственных учреждениях, функции и полномочия учредителя которых осуществляют федеральные органы исполнительной власти (далее - компенсация стоимости проезда).</w:t>
      </w:r>
    </w:p>
    <w:p w:rsidR="00B10F32" w:rsidRPr="00A67EA9" w:rsidRDefault="00B10F32" w:rsidP="00B10F32">
      <w:pPr>
        <w:autoSpaceDE w:val="0"/>
        <w:autoSpaceDN w:val="0"/>
        <w:ind w:firstLine="708"/>
        <w:jc w:val="both"/>
        <w:rPr>
          <w:rFonts w:ascii="Calibri" w:hAnsi="Calibri"/>
          <w:sz w:val="22"/>
          <w:szCs w:val="22"/>
        </w:rPr>
      </w:pPr>
      <w:r w:rsidRPr="0080710D">
        <w:rPr>
          <w:spacing w:val="2"/>
          <w:szCs w:val="28"/>
        </w:rPr>
        <w:t xml:space="preserve">За счет средств краевого бюджета также осуществляются расходы на проезд </w:t>
      </w:r>
      <w:r w:rsidR="007D324A">
        <w:rPr>
          <w:szCs w:val="28"/>
        </w:rPr>
        <w:t>медицинского работника</w:t>
      </w:r>
      <w:r w:rsidRPr="0080710D">
        <w:rPr>
          <w:szCs w:val="28"/>
        </w:rPr>
        <w:t xml:space="preserve"> </w:t>
      </w:r>
      <w:r w:rsidR="007D324A">
        <w:rPr>
          <w:rFonts w:eastAsia="Calibri"/>
          <w:bCs/>
          <w:szCs w:val="28"/>
        </w:rPr>
        <w:t>медицинской организации, подведомственной</w:t>
      </w:r>
      <w:r w:rsidRPr="0080710D">
        <w:rPr>
          <w:rFonts w:eastAsia="Calibri"/>
          <w:bCs/>
          <w:szCs w:val="28"/>
        </w:rPr>
        <w:t xml:space="preserve"> уполномоченному органу исполнительной власти Приморского края в сфере здравоохранения, </w:t>
      </w:r>
      <w:r w:rsidR="007D324A">
        <w:rPr>
          <w:spacing w:val="2"/>
          <w:szCs w:val="28"/>
        </w:rPr>
        <w:t>сопровождающего</w:t>
      </w:r>
      <w:r w:rsidRPr="0080710D">
        <w:rPr>
          <w:spacing w:val="2"/>
          <w:szCs w:val="28"/>
        </w:rPr>
        <w:t xml:space="preserve"> лиц, указанных в абзаце первом настоящей части</w:t>
      </w:r>
      <w:r>
        <w:rPr>
          <w:spacing w:val="2"/>
          <w:szCs w:val="28"/>
        </w:rPr>
        <w:t xml:space="preserve"> (</w:t>
      </w:r>
      <w:r w:rsidRPr="00A67EA9">
        <w:rPr>
          <w:rFonts w:ascii="Times New Roman CYR" w:hAnsi="Times New Roman CYR" w:cs="Times New Roman CYR"/>
          <w:szCs w:val="28"/>
        </w:rPr>
        <w:t>при наличии заключения врачебной комиссии о необходимости медицинского сопровождения больного</w:t>
      </w:r>
      <w:r>
        <w:rPr>
          <w:rFonts w:ascii="Times New Roman CYR" w:hAnsi="Times New Roman CYR" w:cs="Times New Roman CYR"/>
          <w:szCs w:val="28"/>
        </w:rPr>
        <w:t>).</w:t>
      </w:r>
    </w:p>
    <w:p w:rsidR="00B10F32" w:rsidRPr="000E4496" w:rsidRDefault="00B10F32" w:rsidP="00B10F32">
      <w:pPr>
        <w:shd w:val="clear" w:color="auto" w:fill="FFFFFF"/>
        <w:ind w:firstLine="709"/>
        <w:jc w:val="both"/>
        <w:textAlignment w:val="baseline"/>
        <w:rPr>
          <w:spacing w:val="2"/>
          <w:szCs w:val="28"/>
        </w:rPr>
      </w:pPr>
      <w:r w:rsidRPr="000E4496">
        <w:rPr>
          <w:spacing w:val="2"/>
          <w:szCs w:val="28"/>
        </w:rPr>
        <w:lastRenderedPageBreak/>
        <w:t>Компенсация стоимости проезда осуществляется в порядке, установленном постановлением Администрации Приморского края, при использовании следующих видов транспорта:</w:t>
      </w:r>
    </w:p>
    <w:p w:rsidR="00B10F32" w:rsidRPr="000E4496" w:rsidRDefault="00B10F32" w:rsidP="00B10F32">
      <w:pPr>
        <w:shd w:val="clear" w:color="auto" w:fill="FFFFFF"/>
        <w:ind w:firstLine="709"/>
        <w:jc w:val="both"/>
        <w:textAlignment w:val="baseline"/>
        <w:rPr>
          <w:spacing w:val="2"/>
          <w:szCs w:val="28"/>
        </w:rPr>
      </w:pPr>
      <w:r w:rsidRPr="000E4496">
        <w:rPr>
          <w:spacing w:val="2"/>
          <w:szCs w:val="28"/>
        </w:rPr>
        <w:t>железнодорожный транспорт (поезда всех категорий, в том числе фирменные поезда в случаях, когда возможность проезда к месту оказания высокотехнологичной медицинской помощи и обратно в поездах других категорий отсутствует, вагоны всех категорий, за исключением спальных вагонов с двухместными купе и вагонов повышенной комфортности);</w:t>
      </w:r>
    </w:p>
    <w:p w:rsidR="00B10F32" w:rsidRPr="000E4496" w:rsidRDefault="00B10F32" w:rsidP="00B10F32">
      <w:pPr>
        <w:shd w:val="clear" w:color="auto" w:fill="FFFFFF"/>
        <w:ind w:firstLine="709"/>
        <w:jc w:val="both"/>
        <w:textAlignment w:val="baseline"/>
        <w:rPr>
          <w:spacing w:val="2"/>
          <w:szCs w:val="28"/>
        </w:rPr>
      </w:pPr>
      <w:r w:rsidRPr="000E4496">
        <w:rPr>
          <w:spacing w:val="2"/>
          <w:szCs w:val="28"/>
        </w:rPr>
        <w:t>водный транспорт третьей категории;</w:t>
      </w:r>
    </w:p>
    <w:p w:rsidR="00B10F32" w:rsidRPr="000E4496" w:rsidRDefault="00B10F32" w:rsidP="00B10F32">
      <w:pPr>
        <w:shd w:val="clear" w:color="auto" w:fill="FFFFFF"/>
        <w:ind w:firstLine="709"/>
        <w:jc w:val="both"/>
        <w:textAlignment w:val="baseline"/>
        <w:rPr>
          <w:spacing w:val="2"/>
          <w:szCs w:val="28"/>
        </w:rPr>
      </w:pPr>
      <w:r w:rsidRPr="000E4496">
        <w:rPr>
          <w:spacing w:val="2"/>
          <w:szCs w:val="28"/>
        </w:rPr>
        <w:t>автомобильный транспорт общего пользования;</w:t>
      </w:r>
    </w:p>
    <w:p w:rsidR="00B10F32" w:rsidRPr="000E4496" w:rsidRDefault="00B10F32" w:rsidP="00B10F32">
      <w:pPr>
        <w:autoSpaceDE w:val="0"/>
        <w:autoSpaceDN w:val="0"/>
        <w:ind w:firstLine="708"/>
        <w:jc w:val="both"/>
        <w:rPr>
          <w:spacing w:val="2"/>
          <w:szCs w:val="28"/>
        </w:rPr>
      </w:pPr>
      <w:r w:rsidRPr="000E4496">
        <w:rPr>
          <w:spacing w:val="2"/>
          <w:szCs w:val="28"/>
        </w:rPr>
        <w:t>воздушный транспорт (</w:t>
      </w:r>
      <w:r w:rsidRPr="000E4496">
        <w:rPr>
          <w:szCs w:val="28"/>
        </w:rPr>
        <w:t>в салонах экономического класса воздушных судов</w:t>
      </w:r>
      <w:r w:rsidRPr="000E4496">
        <w:rPr>
          <w:spacing w:val="2"/>
          <w:szCs w:val="28"/>
        </w:rPr>
        <w:t>).";</w:t>
      </w:r>
    </w:p>
    <w:p w:rsidR="00B10F32" w:rsidRPr="000E4496" w:rsidRDefault="006A4B4F" w:rsidP="00B10F32">
      <w:pPr>
        <w:shd w:val="clear" w:color="auto" w:fill="FFFFFF"/>
        <w:ind w:firstLine="709"/>
        <w:jc w:val="both"/>
        <w:textAlignment w:val="baseline"/>
        <w:rPr>
          <w:spacing w:val="2"/>
          <w:szCs w:val="28"/>
        </w:rPr>
      </w:pPr>
      <w:proofErr w:type="gramStart"/>
      <w:r>
        <w:rPr>
          <w:spacing w:val="2"/>
          <w:szCs w:val="28"/>
        </w:rPr>
        <w:t>б</w:t>
      </w:r>
      <w:r w:rsidR="00B10F32" w:rsidRPr="000E4496">
        <w:rPr>
          <w:spacing w:val="2"/>
          <w:szCs w:val="28"/>
        </w:rPr>
        <w:t>)дополнить</w:t>
      </w:r>
      <w:proofErr w:type="gramEnd"/>
      <w:r w:rsidR="00B10F32" w:rsidRPr="000E4496">
        <w:rPr>
          <w:spacing w:val="2"/>
          <w:szCs w:val="28"/>
        </w:rPr>
        <w:t xml:space="preserve"> частью 3</w:t>
      </w:r>
      <w:r w:rsidR="00B10F32" w:rsidRPr="000E4496">
        <w:rPr>
          <w:spacing w:val="2"/>
          <w:szCs w:val="28"/>
          <w:vertAlign w:val="superscript"/>
        </w:rPr>
        <w:t xml:space="preserve">2 </w:t>
      </w:r>
      <w:r w:rsidR="00B10F32" w:rsidRPr="000E4496">
        <w:rPr>
          <w:spacing w:val="2"/>
          <w:szCs w:val="28"/>
        </w:rPr>
        <w:t>следующего содержания:</w:t>
      </w:r>
    </w:p>
    <w:p w:rsidR="00B10F32" w:rsidRPr="000E4496" w:rsidRDefault="00B10F32" w:rsidP="00B10F32">
      <w:pPr>
        <w:shd w:val="clear" w:color="auto" w:fill="FFFFFF"/>
        <w:ind w:firstLine="709"/>
        <w:jc w:val="both"/>
        <w:textAlignment w:val="baseline"/>
        <w:rPr>
          <w:spacing w:val="2"/>
          <w:szCs w:val="28"/>
        </w:rPr>
      </w:pPr>
      <w:r w:rsidRPr="000E4496">
        <w:rPr>
          <w:spacing w:val="2"/>
          <w:szCs w:val="28"/>
        </w:rPr>
        <w:t>"</w:t>
      </w:r>
      <w:proofErr w:type="gramStart"/>
      <w:r w:rsidRPr="000E4496">
        <w:rPr>
          <w:spacing w:val="2"/>
          <w:szCs w:val="28"/>
        </w:rPr>
        <w:t>3</w:t>
      </w:r>
      <w:r w:rsidRPr="000E4496">
        <w:rPr>
          <w:spacing w:val="2"/>
          <w:szCs w:val="28"/>
          <w:vertAlign w:val="superscript"/>
        </w:rPr>
        <w:t>2</w:t>
      </w:r>
      <w:r w:rsidRPr="000E4496">
        <w:rPr>
          <w:spacing w:val="2"/>
          <w:szCs w:val="28"/>
        </w:rPr>
        <w:t>.Компенсация</w:t>
      </w:r>
      <w:proofErr w:type="gramEnd"/>
      <w:r w:rsidRPr="000E4496">
        <w:rPr>
          <w:spacing w:val="2"/>
          <w:szCs w:val="28"/>
        </w:rPr>
        <w:t xml:space="preserve"> стоимости проезда воздушным транспортом осуществляется в случае:</w:t>
      </w:r>
    </w:p>
    <w:p w:rsidR="00B10F32" w:rsidRPr="000E4496" w:rsidRDefault="00B10F32" w:rsidP="00B10F32">
      <w:pPr>
        <w:shd w:val="clear" w:color="auto" w:fill="FFFFFF"/>
        <w:ind w:firstLine="709"/>
        <w:jc w:val="both"/>
        <w:textAlignment w:val="baseline"/>
        <w:rPr>
          <w:spacing w:val="2"/>
          <w:szCs w:val="28"/>
        </w:rPr>
      </w:pPr>
      <w:r w:rsidRPr="000E4496">
        <w:rPr>
          <w:spacing w:val="2"/>
          <w:szCs w:val="28"/>
        </w:rPr>
        <w:t>отсутствия железнодорожного сообщения</w:t>
      </w:r>
      <w:r>
        <w:rPr>
          <w:spacing w:val="2"/>
          <w:szCs w:val="28"/>
        </w:rPr>
        <w:t xml:space="preserve"> к месту оказания высокотехнологичной медицинской помощи</w:t>
      </w:r>
      <w:r w:rsidRPr="000E4496">
        <w:rPr>
          <w:spacing w:val="2"/>
          <w:szCs w:val="28"/>
        </w:rPr>
        <w:t xml:space="preserve">; </w:t>
      </w:r>
    </w:p>
    <w:p w:rsidR="00B10F32" w:rsidRPr="000E4496" w:rsidRDefault="00B10F32" w:rsidP="00B10F32">
      <w:pPr>
        <w:shd w:val="clear" w:color="auto" w:fill="FFFFFF"/>
        <w:ind w:firstLine="709"/>
        <w:jc w:val="both"/>
        <w:textAlignment w:val="baseline"/>
        <w:rPr>
          <w:spacing w:val="2"/>
          <w:szCs w:val="28"/>
        </w:rPr>
      </w:pPr>
      <w:r w:rsidRPr="000E4496">
        <w:rPr>
          <w:spacing w:val="2"/>
          <w:szCs w:val="28"/>
        </w:rPr>
        <w:t xml:space="preserve">меньшей стоимости авиаперелета по сравнению со стоимостью проезда </w:t>
      </w:r>
      <w:r>
        <w:rPr>
          <w:spacing w:val="2"/>
          <w:szCs w:val="28"/>
        </w:rPr>
        <w:t xml:space="preserve">к месту оказания высокотехнологичной медицинской помощи </w:t>
      </w:r>
      <w:r w:rsidRPr="000E4496">
        <w:rPr>
          <w:spacing w:val="2"/>
          <w:szCs w:val="28"/>
        </w:rPr>
        <w:t xml:space="preserve">железнодорожным транспортом на условиях, установленных абзацем </w:t>
      </w:r>
      <w:r w:rsidRPr="00020823">
        <w:rPr>
          <w:spacing w:val="2"/>
          <w:szCs w:val="28"/>
        </w:rPr>
        <w:t>четвертым</w:t>
      </w:r>
      <w:r w:rsidRPr="000E4496">
        <w:rPr>
          <w:spacing w:val="2"/>
          <w:szCs w:val="28"/>
        </w:rPr>
        <w:t xml:space="preserve"> части 3</w:t>
      </w:r>
      <w:r w:rsidRPr="000E4496">
        <w:rPr>
          <w:spacing w:val="2"/>
          <w:szCs w:val="28"/>
          <w:vertAlign w:val="superscript"/>
        </w:rPr>
        <w:t>1</w:t>
      </w:r>
      <w:r w:rsidRPr="000E4496">
        <w:rPr>
          <w:spacing w:val="2"/>
          <w:szCs w:val="28"/>
        </w:rPr>
        <w:t xml:space="preserve"> настоящей статьи; </w:t>
      </w:r>
    </w:p>
    <w:p w:rsidR="00B10F32" w:rsidRPr="000E4496" w:rsidRDefault="00B10F32" w:rsidP="00B10F32">
      <w:pPr>
        <w:shd w:val="clear" w:color="auto" w:fill="FFFFFF"/>
        <w:ind w:firstLine="709"/>
        <w:jc w:val="both"/>
        <w:textAlignment w:val="baseline"/>
        <w:rPr>
          <w:spacing w:val="2"/>
          <w:szCs w:val="28"/>
        </w:rPr>
      </w:pPr>
      <w:r>
        <w:rPr>
          <w:spacing w:val="2"/>
          <w:szCs w:val="28"/>
        </w:rPr>
        <w:t xml:space="preserve">проезда к месту оказания высокотехнологичной медицинской помощи </w:t>
      </w:r>
      <w:r w:rsidRPr="000E4496">
        <w:rPr>
          <w:spacing w:val="2"/>
          <w:szCs w:val="28"/>
        </w:rPr>
        <w:t>гражданина</w:t>
      </w:r>
      <w:r>
        <w:rPr>
          <w:spacing w:val="2"/>
          <w:szCs w:val="28"/>
        </w:rPr>
        <w:t>, имеющего</w:t>
      </w:r>
      <w:r w:rsidRPr="000E4496">
        <w:rPr>
          <w:spacing w:val="2"/>
          <w:szCs w:val="28"/>
        </w:rPr>
        <w:t xml:space="preserve"> заболевания или травмы спинного мозга;</w:t>
      </w:r>
    </w:p>
    <w:p w:rsidR="00B10F32" w:rsidRPr="000E4496" w:rsidRDefault="00B10F32" w:rsidP="00B10F3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0E4496">
        <w:rPr>
          <w:spacing w:val="2"/>
          <w:szCs w:val="28"/>
        </w:rPr>
        <w:t xml:space="preserve">проезда </w:t>
      </w:r>
      <w:r w:rsidRPr="000E4496">
        <w:rPr>
          <w:szCs w:val="28"/>
        </w:rPr>
        <w:t xml:space="preserve">к месту оказания специализированной медицинской помощи и обратно </w:t>
      </w:r>
      <w:r w:rsidR="00923F80">
        <w:rPr>
          <w:spacing w:val="2"/>
          <w:szCs w:val="28"/>
        </w:rPr>
        <w:t>несовершеннолетнего</w:t>
      </w:r>
      <w:r w:rsidR="007D324A">
        <w:rPr>
          <w:spacing w:val="2"/>
          <w:szCs w:val="28"/>
        </w:rPr>
        <w:t xml:space="preserve"> ребенка</w:t>
      </w:r>
      <w:r w:rsidRPr="000E4496">
        <w:rPr>
          <w:szCs w:val="28"/>
        </w:rPr>
        <w:t xml:space="preserve"> </w:t>
      </w:r>
      <w:r w:rsidR="007D324A">
        <w:rPr>
          <w:szCs w:val="28"/>
        </w:rPr>
        <w:t>и сопровождающего его</w:t>
      </w:r>
      <w:r w:rsidRPr="000E4496">
        <w:rPr>
          <w:szCs w:val="28"/>
        </w:rPr>
        <w:t xml:space="preserve"> граждан</w:t>
      </w:r>
      <w:r w:rsidR="007D324A">
        <w:rPr>
          <w:szCs w:val="28"/>
        </w:rPr>
        <w:t>ина</w:t>
      </w:r>
      <w:r w:rsidRPr="000E4496">
        <w:rPr>
          <w:szCs w:val="28"/>
        </w:rPr>
        <w:t xml:space="preserve"> Российской Федерации при отсутствии возможности оказания </w:t>
      </w:r>
      <w:r>
        <w:rPr>
          <w:szCs w:val="28"/>
        </w:rPr>
        <w:t xml:space="preserve">такой медицинской помощи </w:t>
      </w:r>
      <w:r w:rsidRPr="000E4496">
        <w:rPr>
          <w:szCs w:val="28"/>
        </w:rPr>
        <w:t>на территории Приморского края;</w:t>
      </w:r>
    </w:p>
    <w:p w:rsidR="00B10F32" w:rsidRDefault="007D324A" w:rsidP="00B10F3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проезда беременной</w:t>
      </w:r>
      <w:r w:rsidR="00B10F32" w:rsidRPr="000E4496">
        <w:rPr>
          <w:szCs w:val="28"/>
        </w:rPr>
        <w:t xml:space="preserve"> женщин</w:t>
      </w:r>
      <w:r>
        <w:rPr>
          <w:szCs w:val="28"/>
        </w:rPr>
        <w:t>ы к месту оказания ей</w:t>
      </w:r>
      <w:r w:rsidR="00B10F32" w:rsidRPr="000E4496">
        <w:rPr>
          <w:szCs w:val="28"/>
        </w:rPr>
        <w:t xml:space="preserve"> специализированной медицинской помощи и обратно при отсутствии возможности ее оказания на территории Приморского края.</w:t>
      </w:r>
    </w:p>
    <w:p w:rsidR="00B10F32" w:rsidRPr="000E4496" w:rsidRDefault="00B10F32" w:rsidP="00B10F32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 случае</w:t>
      </w:r>
      <w:r w:rsidR="00FE7F1D">
        <w:rPr>
          <w:szCs w:val="28"/>
        </w:rPr>
        <w:t>,</w:t>
      </w:r>
      <w:r>
        <w:rPr>
          <w:szCs w:val="28"/>
        </w:rPr>
        <w:t xml:space="preserve"> если лица, </w:t>
      </w:r>
      <w:r w:rsidR="00FE7F1D">
        <w:rPr>
          <w:szCs w:val="28"/>
        </w:rPr>
        <w:t>указанные в абзацах четвертом-</w:t>
      </w:r>
      <w:r>
        <w:rPr>
          <w:szCs w:val="28"/>
        </w:rPr>
        <w:t xml:space="preserve">шестом настоящей части, являются носилочными больными, компенсация стоимости проезда воздушным транспортом осуществляется в отношении трех посадочных мест. </w:t>
      </w:r>
    </w:p>
    <w:p w:rsidR="00B10F32" w:rsidRDefault="00B10F32" w:rsidP="00B10F32">
      <w:pPr>
        <w:autoSpaceDE w:val="0"/>
        <w:autoSpaceDN w:val="0"/>
        <w:adjustRightInd w:val="0"/>
        <w:ind w:firstLine="709"/>
        <w:jc w:val="both"/>
        <w:rPr>
          <w:spacing w:val="2"/>
          <w:szCs w:val="28"/>
        </w:rPr>
      </w:pPr>
      <w:r w:rsidRPr="000E4496">
        <w:rPr>
          <w:spacing w:val="2"/>
          <w:szCs w:val="28"/>
        </w:rPr>
        <w:t>При использовании воздушного транспорта проездные документы (билеты) оформляются (приобретаются) только на рейсы российских авиакомпаний или авиакомпаний других государств - членов Евразийского экономического союза, за исключением случаев, если указанные авиакомпании не осуществляют пассажирские перевозки к месту оказания высокотехнологичной либо специализированной медицинской помощи либо если оформление (приобретение) проездных документов (билетов) на рейсы этих авиакомпаний невозможно ввиду их отсутствия на дату вылета к месту оказания высокотехнологичной либо специализированной медиц</w:t>
      </w:r>
      <w:r w:rsidR="006A4B4F">
        <w:rPr>
          <w:spacing w:val="2"/>
          <w:szCs w:val="28"/>
        </w:rPr>
        <w:t>инской помощи и (или) обратно.";</w:t>
      </w:r>
    </w:p>
    <w:p w:rsidR="006A4B4F" w:rsidRDefault="006A4B4F" w:rsidP="006A4B4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pacing w:val="2"/>
          <w:szCs w:val="28"/>
        </w:rPr>
        <w:t>2)</w:t>
      </w:r>
      <w:r>
        <w:rPr>
          <w:szCs w:val="28"/>
        </w:rPr>
        <w:t>часть 1 статьи 41 дополнить пунктом 15 следующего содержания:</w:t>
      </w:r>
    </w:p>
    <w:p w:rsidR="006A4B4F" w:rsidRDefault="006A4B4F" w:rsidP="006A4B4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</w:t>
      </w:r>
      <w:proofErr w:type="gramStart"/>
      <w:r>
        <w:rPr>
          <w:szCs w:val="28"/>
        </w:rPr>
        <w:t>15)предоставлять</w:t>
      </w:r>
      <w:proofErr w:type="gramEnd"/>
      <w:r>
        <w:rPr>
          <w:szCs w:val="28"/>
        </w:rPr>
        <w:t xml:space="preserve"> возможность родственникам и иным членам семьи или законным представителям пациента посещать его в медицинской </w:t>
      </w:r>
      <w:r>
        <w:rPr>
          <w:szCs w:val="28"/>
        </w:rPr>
        <w:lastRenderedPageBreak/>
        <w:t>организации, в том числе в ее структурном подразделении, предназначенном для проведения интенсивной терапии и реанимационных мероприятий, в соответствии с общими требованиями, установленными уполномоченным федеральным органом исполнительной власти.</w:t>
      </w:r>
      <w:r w:rsidR="005D159A">
        <w:rPr>
          <w:szCs w:val="28"/>
        </w:rPr>
        <w:t>".</w:t>
      </w:r>
      <w:bookmarkStart w:id="0" w:name="_GoBack"/>
      <w:bookmarkEnd w:id="0"/>
    </w:p>
    <w:p w:rsidR="00B10F32" w:rsidRPr="000E4496" w:rsidRDefault="00B10F32" w:rsidP="00B10F32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B10F32" w:rsidRPr="000E4496" w:rsidRDefault="00B10F32" w:rsidP="00B10F32">
      <w:pPr>
        <w:ind w:firstLine="709"/>
        <w:jc w:val="both"/>
        <w:rPr>
          <w:szCs w:val="28"/>
        </w:rPr>
      </w:pPr>
      <w:r w:rsidRPr="000E4496">
        <w:rPr>
          <w:szCs w:val="28"/>
        </w:rPr>
        <w:t>СТАТЬЯ 2.</w:t>
      </w:r>
    </w:p>
    <w:p w:rsidR="00B10F32" w:rsidRPr="000E4496" w:rsidRDefault="00B10F32" w:rsidP="00B10F32">
      <w:pPr>
        <w:ind w:firstLine="709"/>
        <w:jc w:val="both"/>
        <w:rPr>
          <w:szCs w:val="28"/>
        </w:rPr>
      </w:pPr>
      <w:r w:rsidRPr="000E4496">
        <w:rPr>
          <w:szCs w:val="28"/>
        </w:rPr>
        <w:t>1.Настоящий Закон вступает в силу со дня его официального опубликования.</w:t>
      </w:r>
    </w:p>
    <w:p w:rsidR="00B10F32" w:rsidRPr="000E4496" w:rsidRDefault="00B10F32" w:rsidP="00B10F32">
      <w:pPr>
        <w:shd w:val="clear" w:color="auto" w:fill="FFFFFF"/>
        <w:ind w:firstLine="709"/>
        <w:jc w:val="both"/>
        <w:textAlignment w:val="baseline"/>
        <w:rPr>
          <w:szCs w:val="28"/>
        </w:rPr>
      </w:pPr>
      <w:r w:rsidRPr="000E4496">
        <w:rPr>
          <w:szCs w:val="28"/>
        </w:rPr>
        <w:t>2.</w:t>
      </w:r>
      <w:r w:rsidRPr="000E4496">
        <w:rPr>
          <w:spacing w:val="2"/>
          <w:szCs w:val="28"/>
        </w:rPr>
        <w:t>Компенсация стоимости проезда воздушным транспортом в случаях, уст</w:t>
      </w:r>
      <w:r w:rsidR="00FE7F1D">
        <w:rPr>
          <w:spacing w:val="2"/>
          <w:szCs w:val="28"/>
        </w:rPr>
        <w:t>ановленных абзацами пятым и</w:t>
      </w:r>
      <w:r w:rsidRPr="000E4496">
        <w:rPr>
          <w:spacing w:val="2"/>
          <w:szCs w:val="28"/>
        </w:rPr>
        <w:t xml:space="preserve"> шестым части 3</w:t>
      </w:r>
      <w:r w:rsidRPr="000E4496">
        <w:rPr>
          <w:spacing w:val="2"/>
          <w:szCs w:val="28"/>
          <w:vertAlign w:val="superscript"/>
        </w:rPr>
        <w:t xml:space="preserve">2 </w:t>
      </w:r>
      <w:r w:rsidRPr="000E4496">
        <w:rPr>
          <w:spacing w:val="2"/>
          <w:szCs w:val="28"/>
        </w:rPr>
        <w:t>статьи 1</w:t>
      </w:r>
      <w:r w:rsidR="00BD1641">
        <w:rPr>
          <w:spacing w:val="2"/>
          <w:szCs w:val="28"/>
        </w:rPr>
        <w:t>9</w:t>
      </w:r>
      <w:r w:rsidRPr="000E4496">
        <w:rPr>
          <w:spacing w:val="2"/>
          <w:szCs w:val="28"/>
        </w:rPr>
        <w:t xml:space="preserve"> </w:t>
      </w:r>
      <w:r w:rsidRPr="000E4496">
        <w:rPr>
          <w:szCs w:val="28"/>
        </w:rPr>
        <w:t>Закона Приморского края от 8 апреля 2011 года № 750-КЗ "О здравоохранении в Приморском крае"</w:t>
      </w:r>
      <w:r>
        <w:rPr>
          <w:spacing w:val="2"/>
          <w:szCs w:val="28"/>
        </w:rPr>
        <w:t>,</w:t>
      </w:r>
      <w:r w:rsidRPr="000E4496">
        <w:rPr>
          <w:spacing w:val="2"/>
          <w:szCs w:val="28"/>
        </w:rPr>
        <w:t xml:space="preserve"> </w:t>
      </w:r>
      <w:r w:rsidRPr="000E4496">
        <w:rPr>
          <w:szCs w:val="28"/>
        </w:rPr>
        <w:t>осуществляется в отношении:</w:t>
      </w:r>
    </w:p>
    <w:p w:rsidR="00B10F32" w:rsidRPr="000E4496" w:rsidRDefault="00FE7F1D" w:rsidP="00B10F32">
      <w:pPr>
        <w:shd w:val="clear" w:color="auto" w:fill="FFFFFF"/>
        <w:ind w:firstLine="709"/>
        <w:jc w:val="both"/>
        <w:textAlignment w:val="baseline"/>
        <w:rPr>
          <w:szCs w:val="28"/>
        </w:rPr>
      </w:pPr>
      <w:r>
        <w:rPr>
          <w:szCs w:val="28"/>
        </w:rPr>
        <w:t>1)</w:t>
      </w:r>
      <w:r w:rsidR="00B10F32" w:rsidRPr="000E4496">
        <w:rPr>
          <w:szCs w:val="28"/>
        </w:rPr>
        <w:t>расходов на проезд к месту оказания специализированной помощи и обратно, понесенных начиная с 1 июня 2019 года;</w:t>
      </w:r>
    </w:p>
    <w:p w:rsidR="00B10F32" w:rsidRPr="000E4496" w:rsidRDefault="00FE7F1D" w:rsidP="00B10F32">
      <w:pPr>
        <w:shd w:val="clear" w:color="auto" w:fill="FFFFFF"/>
        <w:ind w:firstLine="709"/>
        <w:jc w:val="both"/>
        <w:textAlignment w:val="baseline"/>
        <w:rPr>
          <w:szCs w:val="28"/>
        </w:rPr>
      </w:pPr>
      <w:r>
        <w:rPr>
          <w:szCs w:val="28"/>
        </w:rPr>
        <w:t>2)</w:t>
      </w:r>
      <w:r w:rsidR="00B10F32" w:rsidRPr="000E4496">
        <w:rPr>
          <w:szCs w:val="28"/>
        </w:rPr>
        <w:t>расходов на проезд в обратном направлении от места оказания специализированной медицинской помощи, понесенных до 1 июня 2019 года, в отношении проездных доку</w:t>
      </w:r>
      <w:r w:rsidR="00B10F32">
        <w:rPr>
          <w:szCs w:val="28"/>
        </w:rPr>
        <w:t>ментов (билетов) с датой вылета</w:t>
      </w:r>
      <w:r w:rsidR="00B10F32" w:rsidRPr="000E4496">
        <w:rPr>
          <w:szCs w:val="28"/>
        </w:rPr>
        <w:t xml:space="preserve"> начиная </w:t>
      </w:r>
      <w:r w:rsidR="00B10F32" w:rsidRPr="000E4496">
        <w:rPr>
          <w:szCs w:val="28"/>
        </w:rPr>
        <w:br/>
        <w:t xml:space="preserve">с 1 июня 2019 года. </w:t>
      </w:r>
    </w:p>
    <w:p w:rsidR="00B10F32" w:rsidRDefault="00B10F32" w:rsidP="00B10F32">
      <w:pPr>
        <w:ind w:firstLine="709"/>
        <w:jc w:val="both"/>
        <w:rPr>
          <w:szCs w:val="28"/>
        </w:rPr>
      </w:pPr>
    </w:p>
    <w:p w:rsidR="00871D52" w:rsidRPr="002639AE" w:rsidRDefault="00871D52" w:rsidP="008E136F">
      <w:pPr>
        <w:ind w:firstLine="720"/>
        <w:jc w:val="both"/>
        <w:rPr>
          <w:szCs w:val="28"/>
        </w:rPr>
      </w:pPr>
    </w:p>
    <w:p w:rsidR="00871D52" w:rsidRPr="002639AE" w:rsidRDefault="00871D52" w:rsidP="008E136F">
      <w:pPr>
        <w:ind w:firstLine="720"/>
        <w:jc w:val="both"/>
        <w:rPr>
          <w:szCs w:val="28"/>
        </w:rPr>
      </w:pPr>
    </w:p>
    <w:p w:rsidR="00871D52" w:rsidRPr="002639AE" w:rsidRDefault="00871D52" w:rsidP="008E136F">
      <w:pPr>
        <w:jc w:val="both"/>
        <w:rPr>
          <w:szCs w:val="28"/>
        </w:rPr>
      </w:pPr>
      <w:r w:rsidRPr="002639AE">
        <w:rPr>
          <w:szCs w:val="28"/>
        </w:rPr>
        <w:t>Губернатор края</w:t>
      </w:r>
      <w:r w:rsidRPr="002639AE">
        <w:rPr>
          <w:szCs w:val="28"/>
        </w:rPr>
        <w:tab/>
        <w:t xml:space="preserve"> </w:t>
      </w:r>
      <w:r w:rsidRPr="002639AE">
        <w:rPr>
          <w:szCs w:val="28"/>
        </w:rPr>
        <w:tab/>
      </w:r>
      <w:r w:rsidRPr="002639AE">
        <w:rPr>
          <w:szCs w:val="28"/>
        </w:rPr>
        <w:tab/>
      </w:r>
      <w:r w:rsidRPr="002639AE">
        <w:rPr>
          <w:szCs w:val="28"/>
        </w:rPr>
        <w:tab/>
      </w:r>
      <w:r w:rsidRPr="002639AE">
        <w:rPr>
          <w:szCs w:val="28"/>
        </w:rPr>
        <w:tab/>
      </w:r>
      <w:r w:rsidRPr="002639AE">
        <w:rPr>
          <w:szCs w:val="28"/>
        </w:rPr>
        <w:tab/>
      </w:r>
      <w:r w:rsidRPr="002639AE">
        <w:rPr>
          <w:szCs w:val="28"/>
        </w:rPr>
        <w:tab/>
      </w:r>
      <w:r w:rsidRPr="002639AE">
        <w:rPr>
          <w:szCs w:val="28"/>
        </w:rPr>
        <w:tab/>
        <w:t xml:space="preserve">    О.Н. Кожемяко</w:t>
      </w:r>
    </w:p>
    <w:p w:rsidR="00871D52" w:rsidRPr="002639AE" w:rsidRDefault="00871D52" w:rsidP="008E136F">
      <w:pPr>
        <w:ind w:firstLine="720"/>
        <w:jc w:val="both"/>
        <w:rPr>
          <w:szCs w:val="28"/>
        </w:rPr>
      </w:pPr>
    </w:p>
    <w:p w:rsidR="00871D52" w:rsidRDefault="00871D52" w:rsidP="008E136F">
      <w:pPr>
        <w:ind w:firstLine="720"/>
      </w:pPr>
    </w:p>
    <w:sectPr w:rsidR="00871D52" w:rsidSect="00E7142F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0DDB" w:rsidRDefault="00120DDB">
      <w:r>
        <w:separator/>
      </w:r>
    </w:p>
  </w:endnote>
  <w:endnote w:type="continuationSeparator" w:id="0">
    <w:p w:rsidR="00120DDB" w:rsidRDefault="00120D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20DDB" w:rsidRDefault="00120DDB">
      <w:r>
        <w:separator/>
      </w:r>
    </w:p>
  </w:footnote>
  <w:footnote w:type="continuationSeparator" w:id="0">
    <w:p w:rsidR="00120DDB" w:rsidRDefault="00120D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5806660"/>
      <w:docPartObj>
        <w:docPartGallery w:val="Page Numbers (Top of Page)"/>
        <w:docPartUnique/>
      </w:docPartObj>
    </w:sdtPr>
    <w:sdtEndPr/>
    <w:sdtContent>
      <w:p w:rsidR="00E7142F" w:rsidRDefault="00E7142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D159A"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FC7BC9"/>
    <w:multiLevelType w:val="hybridMultilevel"/>
    <w:tmpl w:val="3C6A1196"/>
    <w:lvl w:ilvl="0" w:tplc="0419000F">
      <w:start w:val="1"/>
      <w:numFmt w:val="decimal"/>
      <w:lvlText w:val="%1."/>
      <w:lvlJc w:val="left"/>
      <w:pPr>
        <w:ind w:left="612" w:hanging="360"/>
      </w:p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1D52"/>
    <w:rsid w:val="00082E9F"/>
    <w:rsid w:val="000A3E88"/>
    <w:rsid w:val="00120DDB"/>
    <w:rsid w:val="001464BE"/>
    <w:rsid w:val="00223F9A"/>
    <w:rsid w:val="00234B47"/>
    <w:rsid w:val="002639AE"/>
    <w:rsid w:val="002E3FDC"/>
    <w:rsid w:val="002F1D9F"/>
    <w:rsid w:val="003908E9"/>
    <w:rsid w:val="003A3959"/>
    <w:rsid w:val="003A4696"/>
    <w:rsid w:val="00482E4E"/>
    <w:rsid w:val="004A0D04"/>
    <w:rsid w:val="004A5CB8"/>
    <w:rsid w:val="00527EA5"/>
    <w:rsid w:val="00552020"/>
    <w:rsid w:val="00561BC4"/>
    <w:rsid w:val="005D159A"/>
    <w:rsid w:val="006A4B4F"/>
    <w:rsid w:val="006E3542"/>
    <w:rsid w:val="00716CD2"/>
    <w:rsid w:val="00725AED"/>
    <w:rsid w:val="007D324A"/>
    <w:rsid w:val="00836C55"/>
    <w:rsid w:val="00871D52"/>
    <w:rsid w:val="008E136F"/>
    <w:rsid w:val="008F0BF1"/>
    <w:rsid w:val="00923F80"/>
    <w:rsid w:val="00954F33"/>
    <w:rsid w:val="00983DD5"/>
    <w:rsid w:val="009A36AD"/>
    <w:rsid w:val="009B140B"/>
    <w:rsid w:val="009B1915"/>
    <w:rsid w:val="00A021A4"/>
    <w:rsid w:val="00A14297"/>
    <w:rsid w:val="00AB279D"/>
    <w:rsid w:val="00AE7040"/>
    <w:rsid w:val="00AF4F98"/>
    <w:rsid w:val="00B10F32"/>
    <w:rsid w:val="00B312ED"/>
    <w:rsid w:val="00B945D9"/>
    <w:rsid w:val="00BD1641"/>
    <w:rsid w:val="00BF5C77"/>
    <w:rsid w:val="00C73FA5"/>
    <w:rsid w:val="00CB1B12"/>
    <w:rsid w:val="00CD68B5"/>
    <w:rsid w:val="00CF4ACA"/>
    <w:rsid w:val="00D5684C"/>
    <w:rsid w:val="00D97968"/>
    <w:rsid w:val="00DA3DAB"/>
    <w:rsid w:val="00DD0011"/>
    <w:rsid w:val="00E35ADB"/>
    <w:rsid w:val="00E7142F"/>
    <w:rsid w:val="00ED4E8A"/>
    <w:rsid w:val="00F202FD"/>
    <w:rsid w:val="00FE7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C77D02"/>
  <w15:chartTrackingRefBased/>
  <w15:docId w15:val="{E4786BE4-8DDB-48A5-8762-9C98A0A71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871D5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6">
    <w:name w:val="Стиль в законе"/>
    <w:basedOn w:val="a"/>
    <w:rsid w:val="00871D52"/>
    <w:pPr>
      <w:spacing w:before="120" w:line="360" w:lineRule="auto"/>
      <w:ind w:firstLine="851"/>
      <w:jc w:val="both"/>
    </w:pPr>
    <w:rPr>
      <w:snapToGrid w:val="0"/>
    </w:rPr>
  </w:style>
  <w:style w:type="character" w:customStyle="1" w:styleId="a4">
    <w:name w:val="Верхний колонтитул Знак"/>
    <w:basedOn w:val="a0"/>
    <w:link w:val="a3"/>
    <w:uiPriority w:val="99"/>
    <w:rsid w:val="00E7142F"/>
    <w:rPr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BF5C77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F5C77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2639AE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a">
    <w:name w:val="Table Grid"/>
    <w:basedOn w:val="a1"/>
    <w:uiPriority w:val="39"/>
    <w:rsid w:val="002F1D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docs.cntd.ru/document/90173883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udnikova_a_a\Desktop\&#1064;&#1072;&#1073;&#1083;&#1086;&#1085;&#1099;_&#1085;&#1086;&#1074;&#1099;&#1077;\&#1047;&#1072;&#1082;&#1086;&#1085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Закон</Template>
  <TotalTime>5</TotalTime>
  <Pages>3</Pages>
  <Words>884</Words>
  <Characters>5044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5917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Прудникова Анна Александровна</dc:creator>
  <cp:keywords/>
  <dc:description/>
  <cp:lastModifiedBy>Прудникова Анна Александровна</cp:lastModifiedBy>
  <cp:revision>5</cp:revision>
  <cp:lastPrinted>2019-01-15T05:28:00Z</cp:lastPrinted>
  <dcterms:created xsi:type="dcterms:W3CDTF">2019-06-04T23:56:00Z</dcterms:created>
  <dcterms:modified xsi:type="dcterms:W3CDTF">2019-06-13T00:58:00Z</dcterms:modified>
</cp:coreProperties>
</file>