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21144109"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2056C7" w:rsidRPr="004A73E2" w:rsidRDefault="002056C7" w:rsidP="002056C7">
      <w:pPr>
        <w:pStyle w:val="ConsPlusTitle"/>
        <w:widowControl/>
        <w:jc w:val="center"/>
        <w:rPr>
          <w:rFonts w:ascii="Times New Roman" w:hAnsi="Times New Roman" w:cs="Times New Roman"/>
          <w:bCs w:val="0"/>
          <w:sz w:val="28"/>
        </w:rPr>
      </w:pPr>
      <w:r w:rsidRPr="004A73E2">
        <w:rPr>
          <w:rFonts w:ascii="Times New Roman" w:hAnsi="Times New Roman" w:cs="Times New Roman"/>
          <w:bCs w:val="0"/>
          <w:sz w:val="28"/>
        </w:rPr>
        <w:t>О ВНЕСЕНИИ ИЗМЕНЕНИ</w:t>
      </w:r>
      <w:r>
        <w:rPr>
          <w:rFonts w:ascii="Times New Roman" w:hAnsi="Times New Roman" w:cs="Times New Roman"/>
          <w:bCs w:val="0"/>
          <w:sz w:val="28"/>
        </w:rPr>
        <w:t>Й</w:t>
      </w:r>
      <w:r w:rsidRPr="004A73E2">
        <w:rPr>
          <w:rFonts w:ascii="Times New Roman" w:hAnsi="Times New Roman" w:cs="Times New Roman"/>
          <w:bCs w:val="0"/>
          <w:sz w:val="28"/>
        </w:rPr>
        <w:t xml:space="preserve"> В ЗАКОН </w:t>
      </w:r>
    </w:p>
    <w:p w:rsidR="002056C7" w:rsidRPr="004A73E2" w:rsidRDefault="002056C7" w:rsidP="002056C7">
      <w:pPr>
        <w:pStyle w:val="ConsPlusTitle"/>
        <w:widowControl/>
        <w:jc w:val="center"/>
        <w:rPr>
          <w:rFonts w:ascii="Times New Roman" w:hAnsi="Times New Roman" w:cs="Times New Roman"/>
          <w:color w:val="000000"/>
          <w:sz w:val="28"/>
          <w:szCs w:val="28"/>
        </w:rPr>
      </w:pPr>
      <w:r w:rsidRPr="004A73E2">
        <w:rPr>
          <w:rFonts w:ascii="Times New Roman" w:hAnsi="Times New Roman" w:cs="Times New Roman"/>
          <w:bCs w:val="0"/>
          <w:sz w:val="28"/>
        </w:rPr>
        <w:t>ПРИМОРСКОГО КРАЯ "О ТРАНСПОРТНОМ НАЛОГЕ"</w:t>
      </w:r>
      <w:r w:rsidRPr="004A73E2">
        <w:rPr>
          <w:rFonts w:ascii="Times New Roman" w:hAnsi="Times New Roman" w:cs="Times New Roman"/>
          <w:iCs/>
          <w:color w:val="000000"/>
          <w:sz w:val="28"/>
          <w:szCs w:val="28"/>
        </w:rPr>
        <w:t xml:space="preserve"> </w:t>
      </w:r>
    </w:p>
    <w:p w:rsidR="002056C7" w:rsidRDefault="002056C7" w:rsidP="002056C7">
      <w:pPr>
        <w:rPr>
          <w:bCs/>
          <w:szCs w:val="28"/>
        </w:rPr>
      </w:pPr>
    </w:p>
    <w:p w:rsidR="002056C7" w:rsidRDefault="002056C7" w:rsidP="002056C7">
      <w:pPr>
        <w:ind w:firstLine="720"/>
        <w:jc w:val="both"/>
      </w:pPr>
      <w:r>
        <w:t xml:space="preserve">Принят Законодательным Собранием Приморского края 30 мая </w:t>
      </w:r>
      <w:r>
        <w:br/>
        <w:t>2019 года</w:t>
      </w:r>
    </w:p>
    <w:p w:rsidR="002056C7" w:rsidRPr="00453760" w:rsidRDefault="002056C7" w:rsidP="002056C7">
      <w:pPr>
        <w:ind w:firstLine="709"/>
        <w:rPr>
          <w:szCs w:val="28"/>
        </w:rPr>
      </w:pPr>
      <w:r>
        <w:rPr>
          <w:szCs w:val="28"/>
        </w:rPr>
        <w:tab/>
      </w:r>
    </w:p>
    <w:p w:rsidR="002056C7" w:rsidRPr="00374DD6" w:rsidRDefault="002056C7" w:rsidP="002056C7">
      <w:pPr>
        <w:pStyle w:val="ConsPlusNormal"/>
        <w:widowControl/>
        <w:ind w:firstLine="709"/>
        <w:jc w:val="both"/>
        <w:rPr>
          <w:rFonts w:ascii="Times New Roman" w:hAnsi="Times New Roman" w:cs="Times New Roman"/>
          <w:sz w:val="28"/>
          <w:szCs w:val="28"/>
        </w:rPr>
      </w:pPr>
      <w:r w:rsidRPr="00374DD6">
        <w:rPr>
          <w:rFonts w:ascii="Times New Roman" w:hAnsi="Times New Roman" w:cs="Times New Roman"/>
          <w:sz w:val="28"/>
          <w:szCs w:val="28"/>
        </w:rPr>
        <w:t xml:space="preserve">СТАТЬЯ 1. </w:t>
      </w:r>
    </w:p>
    <w:p w:rsidR="002056C7" w:rsidRDefault="002056C7" w:rsidP="002056C7">
      <w:pPr>
        <w:autoSpaceDE w:val="0"/>
        <w:autoSpaceDN w:val="0"/>
        <w:adjustRightInd w:val="0"/>
        <w:ind w:firstLine="709"/>
        <w:jc w:val="both"/>
        <w:rPr>
          <w:szCs w:val="28"/>
        </w:rPr>
      </w:pPr>
      <w:r w:rsidRPr="00374DD6">
        <w:rPr>
          <w:szCs w:val="28"/>
        </w:rPr>
        <w:t xml:space="preserve">Внести в Закон Приморского края от 28 ноября 2002 года № 24-КЗ </w:t>
      </w:r>
      <w:r>
        <w:rPr>
          <w:szCs w:val="28"/>
        </w:rPr>
        <w:br/>
      </w:r>
      <w:r w:rsidRPr="00374DD6">
        <w:rPr>
          <w:szCs w:val="28"/>
        </w:rPr>
        <w:t xml:space="preserve">"О транспортном налоге" (Ведомости Законодательного Собрания Приморского края, 2002, № 9, стр. 14; 2003, № 19, стр. 8, № 23, стр. 5, № 40, стр. 4; 2004, № 74, стр. 6; 2005, № 101, стр. 107, № 110, стр. 7, № 112, стр. 14; 2006, № 122, стр. 2, № 133, стр. 7, № 1, стр. 138; 2007, № 23, стр. 6; 2009, </w:t>
      </w:r>
      <w:r w:rsidRPr="00374DD6">
        <w:rPr>
          <w:szCs w:val="28"/>
        </w:rPr>
        <w:br/>
        <w:t xml:space="preserve">№ 101, стр. 18, № 110, стр. 42; 2010, № 138, стр. 3, № 157, стр. 3, № 167, </w:t>
      </w:r>
      <w:r w:rsidRPr="00374DD6">
        <w:rPr>
          <w:szCs w:val="28"/>
        </w:rPr>
        <w:br/>
        <w:t xml:space="preserve">стр. 63; 2012, № 27, стр. 63; 2013, № 39, стр. 2, № 52, стр. 36, </w:t>
      </w:r>
      <w:r w:rsidRPr="00374DD6">
        <w:rPr>
          <w:szCs w:val="28"/>
        </w:rPr>
        <w:br/>
        <w:t>№ 57, стр. 60; 2014, № 70, стр. 75, № 97, стр. 65; 2016, № 151, стр. 5, № 156, стр. 67, № 10, стр</w:t>
      </w:r>
      <w:r w:rsidRPr="000B29F8">
        <w:rPr>
          <w:szCs w:val="28"/>
        </w:rPr>
        <w:t>. 9; 2017, № 39, стр. 61</w:t>
      </w:r>
      <w:r>
        <w:rPr>
          <w:szCs w:val="28"/>
        </w:rPr>
        <w:t xml:space="preserve">; 2018, № 49, стр. 7, № 64, стр. 9, </w:t>
      </w:r>
      <w:r>
        <w:rPr>
          <w:szCs w:val="28"/>
        </w:rPr>
        <w:br/>
        <w:t>№ 70, стр. 20, № 72, стр. 8</w:t>
      </w:r>
      <w:r w:rsidRPr="000B29F8">
        <w:rPr>
          <w:szCs w:val="28"/>
        </w:rPr>
        <w:t>) следующие изменения:</w:t>
      </w:r>
      <w:r w:rsidRPr="0047098D">
        <w:rPr>
          <w:szCs w:val="28"/>
        </w:rPr>
        <w:t xml:space="preserve"> </w:t>
      </w:r>
    </w:p>
    <w:p w:rsidR="002056C7" w:rsidRPr="00F249AD" w:rsidRDefault="002056C7" w:rsidP="002056C7">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1)в пункте 2 статьи 2</w:t>
      </w:r>
      <w:r w:rsidRPr="00F249AD">
        <w:rPr>
          <w:rFonts w:ascii="Times New Roman" w:hAnsi="Times New Roman" w:cs="Times New Roman"/>
          <w:sz w:val="28"/>
          <w:szCs w:val="28"/>
        </w:rPr>
        <w:t>:</w:t>
      </w:r>
    </w:p>
    <w:p w:rsidR="002056C7" w:rsidRDefault="002056C7" w:rsidP="002056C7">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а)подпункт 1 признать утратившим силу</w:t>
      </w:r>
      <w:r w:rsidRPr="007746A6">
        <w:rPr>
          <w:rFonts w:ascii="Times New Roman" w:hAnsi="Times New Roman" w:cs="Times New Roman"/>
          <w:sz w:val="28"/>
          <w:szCs w:val="28"/>
        </w:rPr>
        <w:t>;</w:t>
      </w:r>
    </w:p>
    <w:p w:rsidR="002056C7" w:rsidRDefault="002056C7" w:rsidP="002056C7">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б)подпункт 7 изложить в следующей редакции:</w:t>
      </w:r>
    </w:p>
    <w:p w:rsidR="002056C7" w:rsidRDefault="002056C7" w:rsidP="002056C7">
      <w:pPr>
        <w:autoSpaceDE w:val="0"/>
        <w:autoSpaceDN w:val="0"/>
        <w:adjustRightInd w:val="0"/>
        <w:ind w:firstLine="709"/>
        <w:jc w:val="both"/>
        <w:rPr>
          <w:szCs w:val="28"/>
        </w:rPr>
      </w:pPr>
      <w:r>
        <w:rPr>
          <w:szCs w:val="28"/>
        </w:rPr>
        <w:t xml:space="preserve">"7)транспортные средства, находящиеся в розыске, а также транспортные средства, розыск которых прекращен, с месяца начала розыска соответствующего транспортного средства до месяца его возврата лицу, на которое оно зарегистрировано. Факты угона (кражи), возврата транспортного средства подтверждаются документом, выдаваемым уполномоченным органом, или сведениями, полученными налоговыми органами в соответствии со </w:t>
      </w:r>
      <w:hyperlink r:id="rId8" w:history="1">
        <w:r w:rsidRPr="00D95875">
          <w:rPr>
            <w:szCs w:val="28"/>
          </w:rPr>
          <w:t>статьей 85</w:t>
        </w:r>
      </w:hyperlink>
      <w:r>
        <w:rPr>
          <w:szCs w:val="28"/>
        </w:rPr>
        <w:t xml:space="preserve"> Налогового кодекса Российской Федерации;";</w:t>
      </w:r>
    </w:p>
    <w:p w:rsidR="002056C7" w:rsidRDefault="002056C7" w:rsidP="002056C7">
      <w:pPr>
        <w:autoSpaceDE w:val="0"/>
        <w:autoSpaceDN w:val="0"/>
        <w:adjustRightInd w:val="0"/>
        <w:ind w:firstLine="709"/>
        <w:jc w:val="both"/>
        <w:rPr>
          <w:szCs w:val="28"/>
        </w:rPr>
      </w:pPr>
      <w:r>
        <w:rPr>
          <w:szCs w:val="28"/>
        </w:rPr>
        <w:t>2)в пункте 2 статьи 8:</w:t>
      </w:r>
    </w:p>
    <w:p w:rsidR="002056C7" w:rsidRDefault="002056C7" w:rsidP="002056C7">
      <w:pPr>
        <w:autoSpaceDE w:val="0"/>
        <w:autoSpaceDN w:val="0"/>
        <w:adjustRightInd w:val="0"/>
        <w:ind w:firstLine="709"/>
        <w:jc w:val="both"/>
        <w:rPr>
          <w:szCs w:val="28"/>
        </w:rPr>
      </w:pPr>
      <w:r>
        <w:rPr>
          <w:szCs w:val="28"/>
        </w:rPr>
        <w:t>а)в абзаце третьем слова "-физические лица" исключить;</w:t>
      </w:r>
    </w:p>
    <w:p w:rsidR="002056C7" w:rsidRDefault="002056C7" w:rsidP="002056C7">
      <w:pPr>
        <w:autoSpaceDE w:val="0"/>
        <w:autoSpaceDN w:val="0"/>
        <w:adjustRightInd w:val="0"/>
        <w:ind w:firstLine="709"/>
        <w:jc w:val="both"/>
        <w:rPr>
          <w:szCs w:val="28"/>
        </w:rPr>
      </w:pPr>
      <w:r>
        <w:rPr>
          <w:szCs w:val="28"/>
        </w:rPr>
        <w:t>б)в абзаце четвертом слова ", организаций, должностных лиц" заменить словами "и иных лиц";</w:t>
      </w:r>
    </w:p>
    <w:p w:rsidR="002056C7" w:rsidRDefault="002056C7" w:rsidP="002056C7">
      <w:pPr>
        <w:autoSpaceDE w:val="0"/>
        <w:autoSpaceDN w:val="0"/>
        <w:adjustRightInd w:val="0"/>
        <w:ind w:firstLine="709"/>
        <w:jc w:val="both"/>
        <w:rPr>
          <w:szCs w:val="28"/>
        </w:rPr>
      </w:pPr>
      <w:r>
        <w:rPr>
          <w:szCs w:val="28"/>
        </w:rPr>
        <w:t>в)в абзаце пятом слова "Лицо, получившее" заменить словами "Орган или иное лицо, получившие";</w:t>
      </w:r>
    </w:p>
    <w:p w:rsidR="002056C7" w:rsidRPr="007746A6" w:rsidRDefault="002056C7" w:rsidP="002056C7">
      <w:pPr>
        <w:autoSpaceDE w:val="0"/>
        <w:autoSpaceDN w:val="0"/>
        <w:adjustRightInd w:val="0"/>
        <w:ind w:firstLine="709"/>
        <w:jc w:val="both"/>
        <w:rPr>
          <w:szCs w:val="28"/>
        </w:rPr>
      </w:pPr>
      <w:r>
        <w:rPr>
          <w:szCs w:val="28"/>
        </w:rPr>
        <w:t>3)статью 8</w:t>
      </w:r>
      <w:r w:rsidRPr="002B5770">
        <w:rPr>
          <w:szCs w:val="28"/>
          <w:vertAlign w:val="superscript"/>
        </w:rPr>
        <w:t>1</w:t>
      </w:r>
      <w:r w:rsidRPr="007746A6">
        <w:rPr>
          <w:szCs w:val="28"/>
        </w:rPr>
        <w:t xml:space="preserve"> </w:t>
      </w:r>
      <w:r>
        <w:rPr>
          <w:szCs w:val="28"/>
        </w:rPr>
        <w:t>признать утратившей силу.</w:t>
      </w:r>
    </w:p>
    <w:p w:rsidR="002056C7" w:rsidRPr="009F47CC" w:rsidRDefault="002056C7" w:rsidP="002056C7">
      <w:pPr>
        <w:widowControl w:val="0"/>
        <w:shd w:val="clear" w:color="auto" w:fill="FFFFFF"/>
        <w:ind w:firstLine="709"/>
        <w:rPr>
          <w:szCs w:val="28"/>
        </w:rPr>
      </w:pPr>
    </w:p>
    <w:p w:rsidR="002056C7" w:rsidRPr="009F47CC" w:rsidRDefault="002056C7" w:rsidP="002056C7">
      <w:pPr>
        <w:widowControl w:val="0"/>
        <w:shd w:val="clear" w:color="auto" w:fill="FFFFFF"/>
        <w:ind w:firstLine="709"/>
        <w:rPr>
          <w:szCs w:val="28"/>
        </w:rPr>
      </w:pPr>
      <w:r w:rsidRPr="009F47CC">
        <w:rPr>
          <w:szCs w:val="28"/>
        </w:rPr>
        <w:t>СТАТЬЯ 2.</w:t>
      </w:r>
    </w:p>
    <w:p w:rsidR="002056C7" w:rsidRDefault="002056C7" w:rsidP="002056C7">
      <w:pPr>
        <w:autoSpaceDE w:val="0"/>
        <w:autoSpaceDN w:val="0"/>
        <w:adjustRightInd w:val="0"/>
        <w:ind w:firstLine="709"/>
        <w:jc w:val="both"/>
        <w:rPr>
          <w:szCs w:val="28"/>
        </w:rPr>
      </w:pPr>
      <w:r>
        <w:rPr>
          <w:szCs w:val="28"/>
        </w:rPr>
        <w:t>1.Настоящий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в силу.</w:t>
      </w:r>
    </w:p>
    <w:p w:rsidR="002056C7" w:rsidRDefault="002056C7" w:rsidP="002056C7">
      <w:pPr>
        <w:autoSpaceDE w:val="0"/>
        <w:autoSpaceDN w:val="0"/>
        <w:adjustRightInd w:val="0"/>
        <w:ind w:firstLine="709"/>
        <w:jc w:val="both"/>
        <w:rPr>
          <w:szCs w:val="28"/>
        </w:rPr>
      </w:pPr>
      <w:r w:rsidRPr="00C009DD">
        <w:rPr>
          <w:szCs w:val="28"/>
        </w:rPr>
        <w:t>2.</w:t>
      </w:r>
      <w:hyperlink r:id="rId9" w:history="1">
        <w:r w:rsidRPr="00C009DD">
          <w:rPr>
            <w:szCs w:val="28"/>
          </w:rPr>
          <w:t>Подпункт "а" пункта 1, подпункт "а" пункта 2 статьи 1</w:t>
        </w:r>
      </w:hyperlink>
      <w:r w:rsidRPr="00C009DD">
        <w:rPr>
          <w:szCs w:val="28"/>
        </w:rPr>
        <w:t xml:space="preserve"> настоящего Закона вступают в силу по истечении одного месяца со дня его официального  </w:t>
      </w:r>
      <w:r w:rsidRPr="00C009DD">
        <w:rPr>
          <w:szCs w:val="28"/>
        </w:rPr>
        <w:lastRenderedPageBreak/>
        <w:t xml:space="preserve">опубликования, но не ранее </w:t>
      </w:r>
      <w:r>
        <w:rPr>
          <w:szCs w:val="28"/>
        </w:rPr>
        <w:t>1-го</w:t>
      </w:r>
      <w:r w:rsidRPr="00C009DD">
        <w:rPr>
          <w:szCs w:val="28"/>
        </w:rPr>
        <w:t xml:space="preserve"> числа очередного налогового </w:t>
      </w:r>
      <w:r>
        <w:rPr>
          <w:szCs w:val="28"/>
        </w:rPr>
        <w:t xml:space="preserve">периода </w:t>
      </w:r>
      <w:r w:rsidRPr="00C009DD">
        <w:rPr>
          <w:szCs w:val="28"/>
        </w:rPr>
        <w:t>по транспортному налогу.</w:t>
      </w:r>
    </w:p>
    <w:p w:rsidR="002056C7" w:rsidRPr="00C009DD" w:rsidRDefault="002056C7" w:rsidP="002056C7">
      <w:pPr>
        <w:autoSpaceDE w:val="0"/>
        <w:autoSpaceDN w:val="0"/>
        <w:adjustRightInd w:val="0"/>
        <w:ind w:firstLine="709"/>
        <w:jc w:val="both"/>
        <w:rPr>
          <w:szCs w:val="28"/>
        </w:rPr>
      </w:pPr>
      <w:r w:rsidRPr="00C009DD">
        <w:rPr>
          <w:szCs w:val="28"/>
        </w:rPr>
        <w:t xml:space="preserve">3.Пункт 3 статьи 1 настоящего Закона вступает в силу с 1 января </w:t>
      </w:r>
      <w:r w:rsidRPr="00C009DD">
        <w:rPr>
          <w:szCs w:val="28"/>
        </w:rPr>
        <w:br/>
        <w:t>2021 года.</w:t>
      </w:r>
    </w:p>
    <w:p w:rsidR="002056C7" w:rsidRDefault="002056C7" w:rsidP="002056C7">
      <w:pPr>
        <w:autoSpaceDE w:val="0"/>
        <w:autoSpaceDN w:val="0"/>
        <w:adjustRightInd w:val="0"/>
        <w:ind w:firstLine="709"/>
        <w:jc w:val="both"/>
        <w:rPr>
          <w:szCs w:val="28"/>
        </w:rPr>
      </w:pPr>
      <w:r w:rsidRPr="00C009DD">
        <w:rPr>
          <w:szCs w:val="28"/>
        </w:rPr>
        <w:t xml:space="preserve">4.Действие положений подпункта "б" </w:t>
      </w:r>
      <w:hyperlink r:id="rId10" w:history="1">
        <w:r w:rsidRPr="00C009DD">
          <w:rPr>
            <w:szCs w:val="28"/>
          </w:rPr>
          <w:t>пункта 1 статьи 1</w:t>
        </w:r>
      </w:hyperlink>
      <w:r w:rsidRPr="00C009DD">
        <w:rPr>
          <w:szCs w:val="28"/>
        </w:rPr>
        <w:t xml:space="preserve"> настоящего Закона распространяется на правоотношения, возникшие с налогового</w:t>
      </w:r>
      <w:r>
        <w:rPr>
          <w:szCs w:val="28"/>
        </w:rPr>
        <w:t xml:space="preserve"> периода 2018 года.</w:t>
      </w:r>
    </w:p>
    <w:p w:rsidR="002056C7" w:rsidRDefault="002056C7" w:rsidP="002056C7">
      <w:pPr>
        <w:pStyle w:val="ConsPlusNormal"/>
        <w:widowControl/>
        <w:ind w:firstLine="0"/>
        <w:jc w:val="both"/>
        <w:rPr>
          <w:rFonts w:ascii="Times New Roman" w:hAnsi="Times New Roman" w:cs="Times New Roman"/>
          <w:sz w:val="28"/>
          <w:szCs w:val="28"/>
        </w:rPr>
      </w:pPr>
    </w:p>
    <w:p w:rsidR="002056C7" w:rsidRDefault="002056C7" w:rsidP="002056C7">
      <w:pPr>
        <w:pStyle w:val="ConsPlusNormal"/>
        <w:widowControl/>
        <w:ind w:firstLine="0"/>
        <w:jc w:val="both"/>
        <w:rPr>
          <w:rFonts w:ascii="Times New Roman" w:hAnsi="Times New Roman" w:cs="Times New Roman"/>
          <w:sz w:val="28"/>
          <w:szCs w:val="28"/>
        </w:rPr>
      </w:pPr>
    </w:p>
    <w:p w:rsidR="002056C7" w:rsidRDefault="002056C7" w:rsidP="002056C7">
      <w:pPr>
        <w:pStyle w:val="ConsPlusNormal"/>
        <w:widowControl/>
        <w:ind w:firstLine="0"/>
        <w:jc w:val="both"/>
        <w:rPr>
          <w:rFonts w:ascii="Times New Roman" w:hAnsi="Times New Roman" w:cs="Times New Roman"/>
          <w:sz w:val="28"/>
          <w:szCs w:val="28"/>
        </w:rPr>
      </w:pPr>
    </w:p>
    <w:p w:rsidR="00BE0544" w:rsidRDefault="002056C7" w:rsidP="002056C7">
      <w:pPr>
        <w:rPr>
          <w:szCs w:val="28"/>
        </w:rPr>
      </w:pPr>
      <w:r w:rsidRPr="009F47CC">
        <w:rPr>
          <w:szCs w:val="28"/>
        </w:rPr>
        <w:t xml:space="preserve">Губернатор края                          </w:t>
      </w:r>
      <w:r>
        <w:rPr>
          <w:szCs w:val="28"/>
        </w:rPr>
        <w:t xml:space="preserve"> </w:t>
      </w:r>
      <w:r w:rsidRPr="009F47CC">
        <w:rPr>
          <w:szCs w:val="28"/>
        </w:rPr>
        <w:t xml:space="preserve">                         </w:t>
      </w:r>
      <w:r>
        <w:rPr>
          <w:szCs w:val="28"/>
        </w:rPr>
        <w:t xml:space="preserve">           </w:t>
      </w:r>
      <w:r w:rsidRPr="009F47CC">
        <w:rPr>
          <w:szCs w:val="28"/>
        </w:rPr>
        <w:t xml:space="preserve">               </w:t>
      </w:r>
      <w:r>
        <w:rPr>
          <w:szCs w:val="28"/>
        </w:rPr>
        <w:t>О.Н. Кожемяко</w:t>
      </w:r>
    </w:p>
    <w:p w:rsidR="00521ADE" w:rsidRDefault="00521ADE" w:rsidP="002056C7">
      <w:pPr>
        <w:rPr>
          <w:szCs w:val="28"/>
        </w:rPr>
      </w:pPr>
    </w:p>
    <w:p w:rsidR="00521ADE" w:rsidRDefault="00521ADE" w:rsidP="00521ADE">
      <w:pPr>
        <w:tabs>
          <w:tab w:val="left" w:pos="709"/>
        </w:tabs>
        <w:jc w:val="both"/>
        <w:rPr>
          <w:szCs w:val="28"/>
        </w:rPr>
      </w:pPr>
      <w:r>
        <w:rPr>
          <w:szCs w:val="28"/>
        </w:rPr>
        <w:t>г. Владивос</w:t>
      </w:r>
      <w:bookmarkStart w:id="0" w:name="_GoBack"/>
      <w:bookmarkEnd w:id="0"/>
      <w:r>
        <w:rPr>
          <w:szCs w:val="28"/>
        </w:rPr>
        <w:t>ток</w:t>
      </w:r>
    </w:p>
    <w:p w:rsidR="00521ADE" w:rsidRDefault="00521ADE" w:rsidP="00521ADE">
      <w:pPr>
        <w:tabs>
          <w:tab w:val="left" w:pos="709"/>
        </w:tabs>
        <w:jc w:val="both"/>
        <w:rPr>
          <w:szCs w:val="28"/>
        </w:rPr>
      </w:pPr>
      <w:r>
        <w:rPr>
          <w:szCs w:val="28"/>
        </w:rPr>
        <w:t>3 июня 2019 года</w:t>
      </w:r>
    </w:p>
    <w:p w:rsidR="00521ADE" w:rsidRDefault="00521ADE" w:rsidP="00521ADE">
      <w:r>
        <w:rPr>
          <w:szCs w:val="28"/>
        </w:rPr>
        <w:t>№ 5</w:t>
      </w:r>
      <w:r>
        <w:rPr>
          <w:szCs w:val="28"/>
        </w:rPr>
        <w:t>17</w:t>
      </w:r>
      <w:r>
        <w:rPr>
          <w:szCs w:val="28"/>
        </w:rPr>
        <w:t>-КЗ</w:t>
      </w:r>
    </w:p>
    <w:sectPr w:rsidR="00521ADE" w:rsidSect="002056C7">
      <w:headerReference w:type="default" r:id="rId11"/>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6C7" w:rsidRDefault="002056C7">
      <w:r>
        <w:separator/>
      </w:r>
    </w:p>
  </w:endnote>
  <w:endnote w:type="continuationSeparator" w:id="0">
    <w:p w:rsidR="002056C7" w:rsidRDefault="00205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6C7" w:rsidRDefault="002056C7">
      <w:r>
        <w:separator/>
      </w:r>
    </w:p>
  </w:footnote>
  <w:footnote w:type="continuationSeparator" w:id="0">
    <w:p w:rsidR="002056C7" w:rsidRDefault="00205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2056C7" w:rsidP="002056C7">
    <w:pPr>
      <w:pStyle w:val="a3"/>
      <w:jc w:val="center"/>
    </w:pPr>
    <w:r>
      <w:fldChar w:fldCharType="begin"/>
    </w:r>
    <w:r>
      <w:instrText>PAGE   \* MERGEFORMAT</w:instrText>
    </w:r>
    <w:r>
      <w:fldChar w:fldCharType="separate"/>
    </w:r>
    <w:r w:rsidR="00521ADE">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056C7"/>
    <w:rsid w:val="0003291F"/>
    <w:rsid w:val="00070CED"/>
    <w:rsid w:val="002056C7"/>
    <w:rsid w:val="00347DEE"/>
    <w:rsid w:val="00357555"/>
    <w:rsid w:val="00380EE1"/>
    <w:rsid w:val="003A180C"/>
    <w:rsid w:val="003B26E7"/>
    <w:rsid w:val="0047435B"/>
    <w:rsid w:val="00521ADE"/>
    <w:rsid w:val="005A2827"/>
    <w:rsid w:val="006E2ABA"/>
    <w:rsid w:val="00832425"/>
    <w:rsid w:val="00AB70F9"/>
    <w:rsid w:val="00AC31EC"/>
    <w:rsid w:val="00AF3517"/>
    <w:rsid w:val="00B14397"/>
    <w:rsid w:val="00BC0675"/>
    <w:rsid w:val="00BE0544"/>
    <w:rsid w:val="00D102A9"/>
    <w:rsid w:val="00D34604"/>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3AE4A06"/>
  <w15:docId w15:val="{528DBDB3-428A-48D1-A12A-243FF2007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2056C7"/>
    <w:pPr>
      <w:widowControl w:val="0"/>
      <w:autoSpaceDE w:val="0"/>
      <w:autoSpaceDN w:val="0"/>
      <w:adjustRightInd w:val="0"/>
      <w:ind w:firstLine="720"/>
    </w:pPr>
    <w:rPr>
      <w:rFonts w:ascii="Arial" w:hAnsi="Arial" w:cs="Arial"/>
    </w:rPr>
  </w:style>
  <w:style w:type="paragraph" w:customStyle="1" w:styleId="ConsPlusTitle">
    <w:name w:val="ConsPlusTitle"/>
    <w:rsid w:val="002056C7"/>
    <w:pPr>
      <w:widowControl w:val="0"/>
      <w:autoSpaceDE w:val="0"/>
      <w:autoSpaceDN w:val="0"/>
      <w:adjustRightInd w:val="0"/>
    </w:pPr>
    <w:rPr>
      <w:rFonts w:ascii="Arial" w:hAnsi="Arial" w:cs="Arial"/>
      <w:b/>
      <w:bCs/>
    </w:rPr>
  </w:style>
  <w:style w:type="character" w:customStyle="1" w:styleId="a4">
    <w:name w:val="Верхний колонтитул Знак"/>
    <w:link w:val="a3"/>
    <w:uiPriority w:val="99"/>
    <w:rsid w:val="002056C7"/>
    <w:rPr>
      <w:sz w:val="28"/>
    </w:rPr>
  </w:style>
  <w:style w:type="paragraph" w:styleId="a6">
    <w:name w:val="Balloon Text"/>
    <w:basedOn w:val="a"/>
    <w:link w:val="a7"/>
    <w:semiHidden/>
    <w:unhideWhenUsed/>
    <w:rsid w:val="002056C7"/>
    <w:rPr>
      <w:rFonts w:ascii="Segoe UI" w:hAnsi="Segoe UI" w:cs="Segoe UI"/>
      <w:sz w:val="18"/>
      <w:szCs w:val="18"/>
    </w:rPr>
  </w:style>
  <w:style w:type="character" w:customStyle="1" w:styleId="a7">
    <w:name w:val="Текст выноски Знак"/>
    <w:link w:val="a6"/>
    <w:semiHidden/>
    <w:rsid w:val="002056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C742C07BC3772AA83DFF756B1093241CDAAD865AF5EBE7AE9B602EF60E26D8B8FA973004FFC7FF711C40CF744378AB8E9B8177A24ADCB4C"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3E719A89171C04147B16B7DEE8AC9880484C79A8620AE7E41BB4DFBEEB25CA8D0F8CFFE57949D5B76F682CEBBA50C7DA64DDE3F629A37578FEDC0AB9Q8t1D" TargetMode="External"/><Relationship Id="rId4" Type="http://schemas.openxmlformats.org/officeDocument/2006/relationships/footnotes" Target="footnotes.xml"/><Relationship Id="rId9" Type="http://schemas.openxmlformats.org/officeDocument/2006/relationships/hyperlink" Target="consultantplus://offline/ref=3E719A89171C04147B16B7DEE8AC9880484C79A8620AE7E41BB4DFBEEB25CA8D0F8CFFE57949D5B76F682CEBB750C7DA64DDE3F629A37578FEDC0AB9Q8t1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nikova_A_V\Documents\&#1053;&#1072;&#1089;&#1090;&#1088;&#1072;&#1080;&#1074;&#1072;&#1077;&#1084;&#1099;&#1077;%20&#1096;&#1072;&#1073;&#1083;&#1086;&#1085;&#1099;%20Office\&#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2</Pages>
  <Words>461</Words>
  <Characters>2628</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Иванникова Алена Валерьевна</dc:creator>
  <cp:lastModifiedBy>Иванникова Алена Валерьевна</cp:lastModifiedBy>
  <cp:revision>2</cp:revision>
  <cp:lastPrinted>2019-05-30T06:49:00Z</cp:lastPrinted>
  <dcterms:created xsi:type="dcterms:W3CDTF">2019-06-03T23:01:00Z</dcterms:created>
  <dcterms:modified xsi:type="dcterms:W3CDTF">2019-06-03T23:01:00Z</dcterms:modified>
</cp:coreProperties>
</file>