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2.5pt" o:ole="" fillcolor="window">
                  <v:imagedata r:id="rId6" o:title="" grayscale="t"/>
                </v:shape>
                <o:OLEObject Type="Embed" ProgID="Word.Picture.8" ShapeID="_x0000_i1025" DrawAspect="Content" ObjectID="_162114748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E43FB" w:rsidRDefault="004E43FB" w:rsidP="004E43FB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СТАТЬЮ 83 </w:t>
      </w:r>
      <w:r>
        <w:rPr>
          <w:b/>
          <w:szCs w:val="28"/>
        </w:rPr>
        <w:br/>
        <w:t xml:space="preserve">ИЗБИРАТЕЛЬНОГО КОДЕКСА ПРИМОРСКОГО КРАЯ </w:t>
      </w:r>
    </w:p>
    <w:p w:rsidR="004E43FB" w:rsidRPr="004D7228" w:rsidRDefault="004E43FB" w:rsidP="004E43FB">
      <w:pPr>
        <w:jc w:val="both"/>
        <w:rPr>
          <w:szCs w:val="28"/>
        </w:rPr>
      </w:pPr>
    </w:p>
    <w:p w:rsidR="004E43FB" w:rsidRDefault="004E43FB" w:rsidP="004E43FB">
      <w:pPr>
        <w:pStyle w:val="ConsPlusTitle"/>
        <w:ind w:firstLine="709"/>
        <w:jc w:val="both"/>
      </w:pPr>
      <w:r w:rsidRPr="009E4A0A">
        <w:rPr>
          <w:b w:val="0"/>
        </w:rPr>
        <w:t>Принят Законо</w:t>
      </w:r>
      <w:r>
        <w:rPr>
          <w:b w:val="0"/>
        </w:rPr>
        <w:t xml:space="preserve">дательным Собранием Приморского края 30 мая </w:t>
      </w:r>
      <w:r>
        <w:rPr>
          <w:b w:val="0"/>
        </w:rPr>
        <w:br/>
        <w:t>2019 года</w:t>
      </w:r>
    </w:p>
    <w:p w:rsidR="004E43FB" w:rsidRPr="004D7228" w:rsidRDefault="004E43FB" w:rsidP="004E43FB">
      <w:pPr>
        <w:ind w:firstLine="709"/>
        <w:jc w:val="both"/>
        <w:rPr>
          <w:szCs w:val="28"/>
        </w:rPr>
      </w:pPr>
    </w:p>
    <w:p w:rsidR="004E43FB" w:rsidRPr="006547C3" w:rsidRDefault="004E43FB" w:rsidP="004E43FB">
      <w:pPr>
        <w:ind w:firstLine="709"/>
        <w:jc w:val="both"/>
        <w:rPr>
          <w:szCs w:val="28"/>
        </w:rPr>
      </w:pPr>
      <w:r w:rsidRPr="006547C3">
        <w:rPr>
          <w:szCs w:val="28"/>
        </w:rPr>
        <w:t>СТАТЬЯ 1.</w:t>
      </w:r>
    </w:p>
    <w:p w:rsidR="004E43FB" w:rsidRPr="003E3FCA" w:rsidRDefault="004E43FB" w:rsidP="004E43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83 Избирательного кодекса Приморского края </w:t>
      </w:r>
      <w:r>
        <w:rPr>
          <w:szCs w:val="28"/>
        </w:rPr>
        <w:br/>
        <w:t xml:space="preserve">(в редакции Закона Приморского края от 30 мая 2016 года № 824-КЗ) (Ведомости Законодательного Собрания Приморского края, 2016, № 158, </w:t>
      </w:r>
      <w:r>
        <w:rPr>
          <w:szCs w:val="28"/>
        </w:rPr>
        <w:br/>
        <w:t>стр. 2, № 166, стр. 12; 2017, № 20, стр. 27, № 23, стр. 47, № 38, стр. 35; 2018, № 56, стр. 3, № 64, стр. 40, № 65, стр. 91, № 75, стр. 22; 2019, № 87, стр. 4</w:t>
      </w:r>
      <w:r w:rsidR="004A0E6C">
        <w:rPr>
          <w:szCs w:val="28"/>
        </w:rPr>
        <w:t xml:space="preserve">, </w:t>
      </w:r>
      <w:r w:rsidR="004A0E6C">
        <w:rPr>
          <w:szCs w:val="28"/>
        </w:rPr>
        <w:br/>
        <w:t>№ 91, ст</w:t>
      </w:r>
      <w:r w:rsidR="00297740">
        <w:rPr>
          <w:szCs w:val="28"/>
        </w:rPr>
        <w:t>р</w:t>
      </w:r>
      <w:r w:rsidR="004A0E6C">
        <w:rPr>
          <w:szCs w:val="28"/>
        </w:rPr>
        <w:t>. 4</w:t>
      </w:r>
      <w:r w:rsidR="00297740">
        <w:rPr>
          <w:szCs w:val="28"/>
        </w:rPr>
        <w:t>)</w:t>
      </w:r>
      <w:r w:rsidRPr="004D7228">
        <w:rPr>
          <w:rFonts w:eastAsia="Calibri"/>
          <w:szCs w:val="28"/>
          <w:lang w:eastAsia="en-US"/>
        </w:rPr>
        <w:t xml:space="preserve"> </w:t>
      </w:r>
      <w:r w:rsidRPr="003E3FCA">
        <w:rPr>
          <w:szCs w:val="28"/>
        </w:rPr>
        <w:t>следующ</w:t>
      </w:r>
      <w:r>
        <w:rPr>
          <w:szCs w:val="28"/>
        </w:rPr>
        <w:t>и</w:t>
      </w:r>
      <w:r w:rsidRPr="003E3FCA">
        <w:rPr>
          <w:szCs w:val="28"/>
        </w:rPr>
        <w:t>е изменени</w:t>
      </w:r>
      <w:r>
        <w:rPr>
          <w:szCs w:val="28"/>
        </w:rPr>
        <w:t>я</w:t>
      </w:r>
      <w:r w:rsidRPr="003E3FCA">
        <w:rPr>
          <w:szCs w:val="28"/>
        </w:rPr>
        <w:t>:</w:t>
      </w:r>
    </w:p>
    <w:p w:rsidR="004E43FB" w:rsidRDefault="004E43FB" w:rsidP="004E43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5 изложить в следующей редакции:</w:t>
      </w:r>
    </w:p>
    <w:p w:rsidR="004E43FB" w:rsidRDefault="004E43FB" w:rsidP="004E43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</w:t>
      </w:r>
      <w:proofErr w:type="gramStart"/>
      <w:r>
        <w:rPr>
          <w:spacing w:val="-1"/>
          <w:szCs w:val="28"/>
        </w:rPr>
        <w:t>5.</w:t>
      </w:r>
      <w:r w:rsidRPr="003468CF">
        <w:rPr>
          <w:spacing w:val="-1"/>
          <w:szCs w:val="28"/>
        </w:rPr>
        <w:t>В</w:t>
      </w:r>
      <w:proofErr w:type="gramEnd"/>
      <w:r w:rsidRPr="003468CF">
        <w:rPr>
          <w:spacing w:val="-1"/>
          <w:szCs w:val="28"/>
        </w:rPr>
        <w:t xml:space="preserve"> случае досрочного прекращения полномочий депутата, избранного по многомандатному избирательному округу, дополнительные выборы назначаются и проводятся в порядке, предусмотренном </w:t>
      </w:r>
      <w:r>
        <w:rPr>
          <w:spacing w:val="-1"/>
          <w:szCs w:val="28"/>
        </w:rPr>
        <w:t>частью 4</w:t>
      </w:r>
      <w:r w:rsidRPr="003468CF">
        <w:rPr>
          <w:spacing w:val="-1"/>
          <w:szCs w:val="28"/>
        </w:rPr>
        <w:t xml:space="preserve"> настоящей статьи, если в округе замещено менее двух третей депутатских мандатов.</w:t>
      </w:r>
    </w:p>
    <w:p w:rsidR="004E43FB" w:rsidRPr="007369ED" w:rsidRDefault="004E43FB" w:rsidP="004E43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757FF0">
        <w:rPr>
          <w:spacing w:val="-1"/>
          <w:szCs w:val="28"/>
        </w:rPr>
        <w:t xml:space="preserve">В случае досрочного прекращения полномочий депутата, избранного по многомандатному избирательному округу, если </w:t>
      </w:r>
      <w:r>
        <w:rPr>
          <w:spacing w:val="-1"/>
          <w:szCs w:val="28"/>
        </w:rPr>
        <w:t>в результате такого досрочного прекращения полномочий в многомандатном избирательном округе остаются</w:t>
      </w:r>
      <w:r w:rsidRPr="00757FF0">
        <w:rPr>
          <w:spacing w:val="-1"/>
          <w:szCs w:val="28"/>
        </w:rPr>
        <w:t xml:space="preserve"> замеще</w:t>
      </w:r>
      <w:r>
        <w:rPr>
          <w:spacing w:val="-1"/>
          <w:szCs w:val="28"/>
        </w:rPr>
        <w:t>нными</w:t>
      </w:r>
      <w:r w:rsidRPr="00757FF0">
        <w:rPr>
          <w:spacing w:val="-1"/>
          <w:szCs w:val="28"/>
        </w:rPr>
        <w:t xml:space="preserve"> </w:t>
      </w:r>
      <w:r>
        <w:rPr>
          <w:spacing w:val="-1"/>
          <w:szCs w:val="28"/>
        </w:rPr>
        <w:t>две</w:t>
      </w:r>
      <w:r w:rsidRPr="00757FF0">
        <w:rPr>
          <w:spacing w:val="-1"/>
          <w:szCs w:val="28"/>
        </w:rPr>
        <w:t xml:space="preserve"> трет</w:t>
      </w:r>
      <w:r>
        <w:rPr>
          <w:spacing w:val="-1"/>
          <w:szCs w:val="28"/>
        </w:rPr>
        <w:t>и или более</w:t>
      </w:r>
      <w:r w:rsidRPr="00757FF0">
        <w:rPr>
          <w:spacing w:val="-1"/>
          <w:szCs w:val="28"/>
        </w:rPr>
        <w:t xml:space="preserve"> депутат</w:t>
      </w:r>
      <w:r>
        <w:rPr>
          <w:spacing w:val="-1"/>
          <w:szCs w:val="28"/>
        </w:rPr>
        <w:t xml:space="preserve">ских мандатов, </w:t>
      </w:r>
      <w:r w:rsidRPr="00757FF0">
        <w:rPr>
          <w:spacing w:val="-1"/>
          <w:szCs w:val="28"/>
        </w:rPr>
        <w:t xml:space="preserve">дополнительные выборы </w:t>
      </w:r>
      <w:r>
        <w:rPr>
          <w:spacing w:val="-1"/>
          <w:szCs w:val="28"/>
        </w:rPr>
        <w:t xml:space="preserve">могут быть </w:t>
      </w:r>
      <w:r w:rsidRPr="00757FF0">
        <w:rPr>
          <w:spacing w:val="-1"/>
          <w:szCs w:val="28"/>
        </w:rPr>
        <w:t>назнач</w:t>
      </w:r>
      <w:r>
        <w:rPr>
          <w:spacing w:val="-1"/>
          <w:szCs w:val="28"/>
        </w:rPr>
        <w:t>ены</w:t>
      </w:r>
      <w:r w:rsidRPr="00757FF0">
        <w:rPr>
          <w:spacing w:val="-1"/>
          <w:szCs w:val="28"/>
        </w:rPr>
        <w:t xml:space="preserve"> </w:t>
      </w:r>
      <w:r>
        <w:rPr>
          <w:spacing w:val="-1"/>
          <w:szCs w:val="28"/>
        </w:rPr>
        <w:t xml:space="preserve">представительным органом муниципального образования </w:t>
      </w:r>
      <w:r w:rsidRPr="00757FF0">
        <w:rPr>
          <w:spacing w:val="-1"/>
          <w:szCs w:val="28"/>
        </w:rPr>
        <w:t>и пров</w:t>
      </w:r>
      <w:r>
        <w:rPr>
          <w:spacing w:val="-1"/>
          <w:szCs w:val="28"/>
        </w:rPr>
        <w:t>едены</w:t>
      </w:r>
      <w:r w:rsidRPr="00757FF0">
        <w:rPr>
          <w:spacing w:val="-1"/>
          <w:szCs w:val="28"/>
        </w:rPr>
        <w:t xml:space="preserve"> в порядке, предусмотренном </w:t>
      </w:r>
      <w:r>
        <w:rPr>
          <w:spacing w:val="-1"/>
          <w:szCs w:val="28"/>
        </w:rPr>
        <w:t>частью 4 настоящей статьи.".</w:t>
      </w:r>
    </w:p>
    <w:p w:rsidR="004E43FB" w:rsidRPr="003E3FCA" w:rsidRDefault="004E43FB" w:rsidP="004E43FB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Cs w:val="28"/>
        </w:rPr>
      </w:pPr>
    </w:p>
    <w:p w:rsidR="004E43FB" w:rsidRPr="003E3FCA" w:rsidRDefault="004E43FB" w:rsidP="004E43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3E3FCA">
        <w:rPr>
          <w:spacing w:val="-1"/>
          <w:szCs w:val="28"/>
        </w:rPr>
        <w:t>СТАТЬЯ 2.</w:t>
      </w:r>
    </w:p>
    <w:p w:rsidR="004E43FB" w:rsidRPr="003E3FCA" w:rsidRDefault="004E43FB" w:rsidP="004E43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E3FCA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3E3FCA">
        <w:rPr>
          <w:spacing w:val="-1"/>
          <w:szCs w:val="28"/>
        </w:rPr>
        <w:t xml:space="preserve">акон вступает в силу со дня его официального опубликования. </w:t>
      </w:r>
    </w:p>
    <w:p w:rsidR="004E43FB" w:rsidRPr="00F06A5D" w:rsidRDefault="004E43FB" w:rsidP="004E43FB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4E43FB" w:rsidRDefault="004E43FB" w:rsidP="004E43F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4E43FB" w:rsidRDefault="004E43FB" w:rsidP="004E43F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BE0544" w:rsidRDefault="004E43FB" w:rsidP="004E43FB">
      <w:pPr>
        <w:rPr>
          <w:szCs w:val="28"/>
        </w:rPr>
      </w:pPr>
      <w:r w:rsidRPr="00F06A5D">
        <w:rPr>
          <w:szCs w:val="28"/>
        </w:rPr>
        <w:t xml:space="preserve">Губернатор края                                                    </w:t>
      </w:r>
      <w:r>
        <w:rPr>
          <w:szCs w:val="28"/>
        </w:rPr>
        <w:t xml:space="preserve">                    </w:t>
      </w:r>
      <w:r w:rsidRPr="00F06A5D">
        <w:rPr>
          <w:szCs w:val="28"/>
        </w:rPr>
        <w:t xml:space="preserve">      </w:t>
      </w:r>
      <w:proofErr w:type="spellStart"/>
      <w:r w:rsidRPr="00F06A5D">
        <w:rPr>
          <w:szCs w:val="28"/>
        </w:rPr>
        <w:t>О.Н</w:t>
      </w:r>
      <w:proofErr w:type="spellEnd"/>
      <w:r w:rsidRPr="00F06A5D">
        <w:rPr>
          <w:szCs w:val="28"/>
        </w:rPr>
        <w:t>. Кожемяко</w:t>
      </w:r>
    </w:p>
    <w:p w:rsidR="00C22490" w:rsidRDefault="00C22490" w:rsidP="004E43FB">
      <w:pPr>
        <w:rPr>
          <w:szCs w:val="28"/>
        </w:rPr>
      </w:pPr>
    </w:p>
    <w:p w:rsidR="00C22490" w:rsidRDefault="00C22490" w:rsidP="00C2249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C22490" w:rsidRDefault="00C22490" w:rsidP="00C2249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3 июня 2019 года</w:t>
      </w:r>
    </w:p>
    <w:p w:rsidR="00C22490" w:rsidRDefault="00C22490" w:rsidP="00C22490">
      <w:r>
        <w:rPr>
          <w:szCs w:val="28"/>
        </w:rPr>
        <w:t>№ 5</w:t>
      </w:r>
      <w:r>
        <w:rPr>
          <w:szCs w:val="28"/>
        </w:rPr>
        <w:t>08</w:t>
      </w:r>
      <w:r>
        <w:rPr>
          <w:szCs w:val="28"/>
        </w:rPr>
        <w:t>-КЗ</w:t>
      </w:r>
    </w:p>
    <w:sectPr w:rsidR="00C22490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3FB" w:rsidRDefault="004E43FB">
      <w:r>
        <w:separator/>
      </w:r>
    </w:p>
  </w:endnote>
  <w:endnote w:type="continuationSeparator" w:id="0">
    <w:p w:rsidR="004E43FB" w:rsidRDefault="004E4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3FB" w:rsidRDefault="004E43FB">
      <w:r>
        <w:separator/>
      </w:r>
    </w:p>
  </w:footnote>
  <w:footnote w:type="continuationSeparator" w:id="0">
    <w:p w:rsidR="004E43FB" w:rsidRDefault="004E4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43FB"/>
    <w:rsid w:val="0003291F"/>
    <w:rsid w:val="00070CED"/>
    <w:rsid w:val="00297740"/>
    <w:rsid w:val="00347DEE"/>
    <w:rsid w:val="00357555"/>
    <w:rsid w:val="00380EE1"/>
    <w:rsid w:val="003A180C"/>
    <w:rsid w:val="003B26E7"/>
    <w:rsid w:val="0047435B"/>
    <w:rsid w:val="004A0E6C"/>
    <w:rsid w:val="004E43F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C22490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2439932"/>
  <w15:docId w15:val="{2349C1FB-E9B7-4661-AD27-AA50567D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4E43F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semiHidden/>
    <w:unhideWhenUsed/>
    <w:rsid w:val="004E43F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4E43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2019-05-30T22:57:00Z</cp:lastPrinted>
  <dcterms:created xsi:type="dcterms:W3CDTF">2019-06-03T23:58:00Z</dcterms:created>
  <dcterms:modified xsi:type="dcterms:W3CDTF">2019-06-03T23:58:00Z</dcterms:modified>
</cp:coreProperties>
</file>