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3079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B2370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B2370">
              <w:rPr>
                <w:szCs w:val="28"/>
              </w:rPr>
              <w:t>1474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B2370" w:rsidP="00D55F85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>"О внесении изменений в</w:t>
            </w:r>
            <w:r>
              <w:t xml:space="preserve"> </w:t>
            </w:r>
            <w:r>
              <w:t xml:space="preserve">Закон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  <w:p w:rsidR="000B3FB2" w:rsidRPr="00CB2370" w:rsidRDefault="000B3FB2">
            <w:pPr>
              <w:jc w:val="both"/>
            </w:pPr>
          </w:p>
        </w:tc>
      </w:tr>
    </w:tbl>
    <w:p w:rsidR="00CB2370" w:rsidRDefault="00CB2370" w:rsidP="00CB2370">
      <w:pPr>
        <w:ind w:firstLine="720"/>
      </w:pPr>
      <w:r>
        <w:t xml:space="preserve">Законодательное Собрание Приморского края </w:t>
      </w:r>
    </w:p>
    <w:p w:rsidR="00CB2370" w:rsidRDefault="00CB2370" w:rsidP="00CB2370"/>
    <w:p w:rsidR="00CB2370" w:rsidRDefault="00CB2370" w:rsidP="00CB2370">
      <w:r>
        <w:t>ПОСТАНОВЛЯЕТ:</w:t>
      </w:r>
    </w:p>
    <w:p w:rsidR="00CB2370" w:rsidRDefault="00CB2370" w:rsidP="00CB2370">
      <w:pPr>
        <w:ind w:firstLine="709"/>
      </w:pPr>
    </w:p>
    <w:p w:rsidR="00CB2370" w:rsidRPr="003E64B3" w:rsidRDefault="00CB2370" w:rsidP="00CB2370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CB2370" w:rsidRDefault="00CB2370" w:rsidP="00CB2370">
      <w:pPr>
        <w:jc w:val="both"/>
      </w:pPr>
    </w:p>
    <w:p w:rsidR="00CB2370" w:rsidRDefault="00CB2370" w:rsidP="00CB2370">
      <w:pPr>
        <w:jc w:val="both"/>
      </w:pPr>
      <w:r>
        <w:tab/>
        <w:t>2.Установить, что поправки к указанному законопроекту направляются в комитет</w:t>
      </w:r>
      <w:r w:rsidRPr="00720054">
        <w:t xml:space="preserve"> </w:t>
      </w:r>
      <w:r>
        <w:t>Законодательного Собрания по экономической политике и собственности до 11 июня 2019 года.</w:t>
      </w:r>
    </w:p>
    <w:p w:rsidR="00CB2370" w:rsidRDefault="00CB2370" w:rsidP="00CB2370">
      <w:pPr>
        <w:jc w:val="both"/>
      </w:pPr>
    </w:p>
    <w:p w:rsidR="00CB2370" w:rsidRDefault="00CB2370" w:rsidP="00CB2370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B2370" w:rsidRDefault="00CB2370" w:rsidP="00CB2370">
      <w:pPr>
        <w:ind w:firstLine="720"/>
        <w:jc w:val="both"/>
      </w:pPr>
    </w:p>
    <w:p w:rsidR="00CB2370" w:rsidRDefault="00CB2370" w:rsidP="00CB2370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CB2370" w:rsidRDefault="00CB2370" w:rsidP="00CB2370">
      <w:pPr>
        <w:jc w:val="both"/>
      </w:pPr>
    </w:p>
    <w:p w:rsidR="00CB2370" w:rsidRDefault="00CB2370" w:rsidP="00CB2370">
      <w:pPr>
        <w:jc w:val="both"/>
      </w:pPr>
    </w:p>
    <w:p w:rsidR="00CB2370" w:rsidRPr="00206005" w:rsidRDefault="00CB2370" w:rsidP="00CB2370">
      <w:pPr>
        <w:jc w:val="both"/>
        <w:rPr>
          <w:szCs w:val="28"/>
        </w:rPr>
      </w:pPr>
    </w:p>
    <w:p w:rsidR="00CB2370" w:rsidRDefault="00CB2370" w:rsidP="00CB2370">
      <w:pPr>
        <w:jc w:val="both"/>
      </w:pPr>
      <w:r>
        <w:t>Председатель</w:t>
      </w:r>
    </w:p>
    <w:p w:rsidR="000B3FB2" w:rsidRDefault="00CB2370" w:rsidP="00CB237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proofErr w:type="spellStart"/>
      <w:r>
        <w:t>А.И</w:t>
      </w:r>
      <w:proofErr w:type="spellEnd"/>
      <w: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370" w:rsidRDefault="00CB2370">
      <w:r>
        <w:separator/>
      </w:r>
    </w:p>
  </w:endnote>
  <w:endnote w:type="continuationSeparator" w:id="0">
    <w:p w:rsidR="00CB2370" w:rsidRDefault="00CB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370" w:rsidRDefault="00CB2370">
      <w:r>
        <w:separator/>
      </w:r>
    </w:p>
  </w:footnote>
  <w:footnote w:type="continuationSeparator" w:id="0">
    <w:p w:rsidR="00CB2370" w:rsidRDefault="00CB2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2370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2370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FCFF39"/>
  <w15:docId w15:val="{44FEFDD8-8A45-4876-931C-AB6E7FF0F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2019-05-30T04:11:00Z</cp:lastPrinted>
  <dcterms:created xsi:type="dcterms:W3CDTF">2019-05-30T04:11:00Z</dcterms:created>
  <dcterms:modified xsi:type="dcterms:W3CDTF">2019-05-30T04:12:00Z</dcterms:modified>
</cp:coreProperties>
</file>