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064" w:rsidRDefault="00782064" w:rsidP="00782064">
      <w:pPr>
        <w:spacing w:after="0" w:line="240" w:lineRule="auto"/>
        <w:ind w:left="6379"/>
        <w:rPr>
          <w:rFonts w:ascii="Times New Roman" w:eastAsia="Times New Roman" w:hAnsi="Times New Roman" w:cs="Times New Roman"/>
          <w:sz w:val="28"/>
          <w:szCs w:val="28"/>
          <w:lang w:eastAsia="ru-RU"/>
        </w:rPr>
      </w:pPr>
      <w:r w:rsidRPr="00782064">
        <w:rPr>
          <w:rFonts w:ascii="Times New Roman" w:eastAsia="Times New Roman" w:hAnsi="Times New Roman" w:cs="Times New Roman"/>
          <w:sz w:val="28"/>
          <w:szCs w:val="28"/>
          <w:lang w:eastAsia="ru-RU"/>
        </w:rPr>
        <w:t>Приложение 4</w:t>
      </w:r>
      <w:r w:rsidRPr="00782064">
        <w:rPr>
          <w:rFonts w:ascii="Times New Roman" w:eastAsia="Times New Roman" w:hAnsi="Times New Roman" w:cs="Times New Roman"/>
          <w:sz w:val="28"/>
          <w:szCs w:val="28"/>
          <w:lang w:eastAsia="ru-RU"/>
        </w:rPr>
        <w:br/>
        <w:t xml:space="preserve">к Закону </w:t>
      </w:r>
    </w:p>
    <w:p w:rsidR="00782064" w:rsidRDefault="00782064" w:rsidP="00782064">
      <w:pPr>
        <w:spacing w:after="0" w:line="240" w:lineRule="auto"/>
        <w:ind w:left="6379"/>
        <w:rPr>
          <w:rFonts w:ascii="Times New Roman" w:eastAsia="Times New Roman" w:hAnsi="Times New Roman" w:cs="Times New Roman"/>
          <w:sz w:val="28"/>
          <w:szCs w:val="28"/>
          <w:lang w:eastAsia="ru-RU"/>
        </w:rPr>
      </w:pPr>
      <w:r w:rsidRPr="00782064">
        <w:rPr>
          <w:rFonts w:ascii="Times New Roman" w:eastAsia="Times New Roman" w:hAnsi="Times New Roman" w:cs="Times New Roman"/>
          <w:sz w:val="28"/>
          <w:szCs w:val="28"/>
          <w:lang w:eastAsia="ru-RU"/>
        </w:rPr>
        <w:t>Приморского края</w:t>
      </w:r>
    </w:p>
    <w:p w:rsidR="00782064" w:rsidRDefault="004B1266" w:rsidP="00782064">
      <w:pPr>
        <w:spacing w:after="0" w:line="240" w:lineRule="auto"/>
        <w:ind w:left="6379"/>
        <w:rPr>
          <w:rFonts w:ascii="Times New Roman" w:eastAsia="Times New Roman" w:hAnsi="Times New Roman" w:cs="Times New Roman"/>
          <w:sz w:val="28"/>
          <w:szCs w:val="28"/>
          <w:lang w:eastAsia="ru-RU"/>
        </w:rPr>
      </w:pPr>
      <w:bookmarkStart w:id="0" w:name="_GoBack"/>
      <w:r w:rsidRPr="004B1266">
        <w:rPr>
          <w:rFonts w:ascii="Times New Roman" w:eastAsia="Times New Roman" w:hAnsi="Times New Roman" w:cs="Times New Roman"/>
          <w:sz w:val="28"/>
          <w:szCs w:val="28"/>
          <w:lang w:eastAsia="ru-RU"/>
        </w:rPr>
        <w:t>от 31.05.2019 № 507-КЗ</w:t>
      </w:r>
      <w:bookmarkEnd w:id="0"/>
    </w:p>
    <w:p w:rsidR="00782064" w:rsidRPr="00782064" w:rsidRDefault="00782064" w:rsidP="00782064">
      <w:pPr>
        <w:spacing w:after="0" w:line="240" w:lineRule="auto"/>
        <w:ind w:left="6379"/>
        <w:rPr>
          <w:rFonts w:ascii="Times New Roman" w:hAnsi="Times New Roman" w:cs="Times New Roman"/>
          <w:sz w:val="28"/>
          <w:szCs w:val="28"/>
        </w:rPr>
      </w:pPr>
    </w:p>
    <w:p w:rsidR="00782064" w:rsidRDefault="00782064" w:rsidP="00782064">
      <w:pPr>
        <w:spacing w:after="0" w:line="240" w:lineRule="auto"/>
        <w:ind w:left="6379"/>
        <w:rPr>
          <w:rFonts w:ascii="Times New Roman" w:hAnsi="Times New Roman" w:cs="Times New Roman"/>
          <w:sz w:val="28"/>
          <w:szCs w:val="28"/>
        </w:rPr>
      </w:pPr>
      <w:r w:rsidRPr="00782064">
        <w:rPr>
          <w:rFonts w:ascii="Times New Roman" w:hAnsi="Times New Roman" w:cs="Times New Roman"/>
          <w:sz w:val="28"/>
          <w:szCs w:val="28"/>
        </w:rPr>
        <w:t>"Приложение 11</w:t>
      </w:r>
    </w:p>
    <w:p w:rsidR="00782064" w:rsidRDefault="00782064" w:rsidP="00782064">
      <w:pPr>
        <w:spacing w:after="0" w:line="240" w:lineRule="auto"/>
        <w:ind w:left="6379"/>
        <w:rPr>
          <w:rFonts w:ascii="Times New Roman" w:hAnsi="Times New Roman" w:cs="Times New Roman"/>
          <w:sz w:val="28"/>
          <w:szCs w:val="28"/>
        </w:rPr>
      </w:pPr>
      <w:r w:rsidRPr="00782064">
        <w:rPr>
          <w:rFonts w:ascii="Times New Roman" w:hAnsi="Times New Roman" w:cs="Times New Roman"/>
          <w:sz w:val="28"/>
          <w:szCs w:val="28"/>
        </w:rPr>
        <w:t xml:space="preserve">к Закону </w:t>
      </w:r>
    </w:p>
    <w:p w:rsidR="00782064" w:rsidRDefault="00782064" w:rsidP="00782064">
      <w:pPr>
        <w:spacing w:after="0" w:line="240" w:lineRule="auto"/>
        <w:ind w:left="6379"/>
        <w:rPr>
          <w:rFonts w:ascii="Times New Roman" w:hAnsi="Times New Roman" w:cs="Times New Roman"/>
          <w:sz w:val="28"/>
          <w:szCs w:val="28"/>
        </w:rPr>
      </w:pPr>
      <w:r w:rsidRPr="00782064">
        <w:rPr>
          <w:rFonts w:ascii="Times New Roman" w:hAnsi="Times New Roman" w:cs="Times New Roman"/>
          <w:sz w:val="28"/>
          <w:szCs w:val="28"/>
        </w:rPr>
        <w:t>Приморского края</w:t>
      </w:r>
    </w:p>
    <w:p w:rsidR="00782064" w:rsidRPr="00782064" w:rsidRDefault="00782064" w:rsidP="00782064">
      <w:pPr>
        <w:spacing w:after="0" w:line="240" w:lineRule="auto"/>
        <w:ind w:left="6379"/>
        <w:rPr>
          <w:rFonts w:ascii="Times New Roman" w:hAnsi="Times New Roman" w:cs="Times New Roman"/>
          <w:sz w:val="28"/>
          <w:szCs w:val="28"/>
        </w:rPr>
      </w:pPr>
      <w:r w:rsidRPr="00782064">
        <w:rPr>
          <w:rFonts w:ascii="Times New Roman" w:hAnsi="Times New Roman" w:cs="Times New Roman"/>
          <w:sz w:val="28"/>
          <w:szCs w:val="28"/>
        </w:rPr>
        <w:t>от 24.12.2018 № 418-КЗ</w:t>
      </w:r>
    </w:p>
    <w:p w:rsidR="00782064" w:rsidRDefault="00782064" w:rsidP="00782064">
      <w:pPr>
        <w:spacing w:after="0" w:line="240" w:lineRule="auto"/>
        <w:jc w:val="center"/>
        <w:rPr>
          <w:rFonts w:ascii="Times New Roman" w:eastAsia="Times New Roman" w:hAnsi="Times New Roman" w:cs="Times New Roman"/>
          <w:sz w:val="28"/>
          <w:szCs w:val="28"/>
          <w:lang w:eastAsia="ru-RU"/>
        </w:rPr>
      </w:pPr>
    </w:p>
    <w:p w:rsidR="00782064" w:rsidRPr="00782064" w:rsidRDefault="00782064" w:rsidP="00782064">
      <w:pPr>
        <w:spacing w:after="0" w:line="240" w:lineRule="auto"/>
        <w:jc w:val="center"/>
        <w:rPr>
          <w:rFonts w:ascii="Times New Roman" w:eastAsia="Times New Roman" w:hAnsi="Times New Roman" w:cs="Times New Roman"/>
          <w:sz w:val="28"/>
          <w:szCs w:val="28"/>
          <w:lang w:eastAsia="ru-RU"/>
        </w:rPr>
      </w:pPr>
      <w:r w:rsidRPr="00782064">
        <w:rPr>
          <w:rFonts w:ascii="Times New Roman" w:eastAsia="Times New Roman" w:hAnsi="Times New Roman" w:cs="Times New Roman"/>
          <w:sz w:val="28"/>
          <w:szCs w:val="28"/>
          <w:lang w:eastAsia="ru-RU"/>
        </w:rPr>
        <w:t>Объемы</w:t>
      </w:r>
    </w:p>
    <w:p w:rsidR="00782064" w:rsidRDefault="00782064" w:rsidP="00782064">
      <w:pPr>
        <w:spacing w:after="0" w:line="240" w:lineRule="auto"/>
        <w:jc w:val="center"/>
        <w:rPr>
          <w:rFonts w:ascii="Times New Roman" w:eastAsia="Times New Roman" w:hAnsi="Times New Roman" w:cs="Times New Roman"/>
          <w:sz w:val="28"/>
          <w:szCs w:val="28"/>
          <w:lang w:eastAsia="ru-RU"/>
        </w:rPr>
      </w:pPr>
      <w:r w:rsidRPr="00782064">
        <w:rPr>
          <w:rFonts w:ascii="Times New Roman" w:eastAsia="Times New Roman" w:hAnsi="Times New Roman" w:cs="Times New Roman"/>
          <w:sz w:val="28"/>
          <w:szCs w:val="28"/>
          <w:lang w:eastAsia="ru-RU"/>
        </w:rPr>
        <w:t>доходов краевого бюджета в 2019 году</w:t>
      </w:r>
    </w:p>
    <w:p w:rsidR="00782064" w:rsidRDefault="00782064" w:rsidP="00782064">
      <w:pPr>
        <w:spacing w:after="0" w:line="240" w:lineRule="auto"/>
        <w:jc w:val="right"/>
        <w:rPr>
          <w:rFonts w:ascii="Times New Roman" w:eastAsia="Times New Roman" w:hAnsi="Times New Roman" w:cs="Times New Roman"/>
          <w:sz w:val="28"/>
          <w:szCs w:val="28"/>
          <w:lang w:eastAsia="ru-RU"/>
        </w:rPr>
      </w:pPr>
      <w:r w:rsidRPr="00782064">
        <w:rPr>
          <w:rFonts w:ascii="Times New Roman" w:eastAsia="Times New Roman" w:hAnsi="Times New Roman" w:cs="Times New Roman"/>
          <w:sz w:val="28"/>
          <w:szCs w:val="28"/>
          <w:lang w:eastAsia="ru-RU"/>
        </w:rPr>
        <w:t>(рублей)</w:t>
      </w:r>
    </w:p>
    <w:p w:rsidR="00782064" w:rsidRPr="00782064" w:rsidRDefault="00782064" w:rsidP="00782064">
      <w:pPr>
        <w:spacing w:after="0" w:line="240" w:lineRule="auto"/>
        <w:jc w:val="right"/>
        <w:rPr>
          <w:rFonts w:ascii="Times New Roman" w:hAnsi="Times New Roman" w:cs="Times New Roman"/>
          <w:sz w:val="2"/>
          <w:szCs w:val="2"/>
        </w:rPr>
      </w:pPr>
    </w:p>
    <w:tbl>
      <w:tblPr>
        <w:tblW w:w="9356" w:type="dxa"/>
        <w:tblInd w:w="108"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4242"/>
        <w:gridCol w:w="2420"/>
      </w:tblGrid>
      <w:tr w:rsidR="00782064" w:rsidRPr="00782064" w:rsidTr="005C6E3F">
        <w:trPr>
          <w:trHeight w:val="1261"/>
        </w:trPr>
        <w:tc>
          <w:tcPr>
            <w:tcW w:w="2694" w:type="dxa"/>
            <w:shd w:val="clear" w:color="auto" w:fill="auto"/>
            <w:vAlign w:val="center"/>
            <w:hideMark/>
          </w:tcPr>
          <w:p w:rsidR="00782064" w:rsidRPr="00782064" w:rsidRDefault="00782064" w:rsidP="00782064">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Код бюджетной классификации Российской Федерации</w:t>
            </w:r>
          </w:p>
        </w:tc>
        <w:tc>
          <w:tcPr>
            <w:tcW w:w="4242" w:type="dxa"/>
            <w:shd w:val="clear" w:color="auto" w:fill="auto"/>
            <w:vAlign w:val="center"/>
            <w:hideMark/>
          </w:tcPr>
          <w:p w:rsidR="00782064" w:rsidRPr="00782064" w:rsidRDefault="00782064" w:rsidP="00782064">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 xml:space="preserve">Наименование </w:t>
            </w:r>
          </w:p>
        </w:tc>
        <w:tc>
          <w:tcPr>
            <w:tcW w:w="2420" w:type="dxa"/>
            <w:shd w:val="clear" w:color="auto" w:fill="auto"/>
            <w:vAlign w:val="center"/>
            <w:hideMark/>
          </w:tcPr>
          <w:p w:rsidR="00782064" w:rsidRPr="00782064" w:rsidRDefault="00782064" w:rsidP="00782064">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Сумма</w:t>
            </w:r>
          </w:p>
        </w:tc>
      </w:tr>
    </w:tbl>
    <w:p w:rsidR="005C6E3F" w:rsidRPr="005C6E3F" w:rsidRDefault="005C6E3F" w:rsidP="005C6E3F">
      <w:pPr>
        <w:spacing w:after="0" w:line="240" w:lineRule="auto"/>
        <w:rPr>
          <w:sz w:val="2"/>
          <w:szCs w:val="2"/>
        </w:rPr>
      </w:pPr>
    </w:p>
    <w:tbl>
      <w:tblPr>
        <w:tblW w:w="9356" w:type="dxa"/>
        <w:tblInd w:w="108" w:type="dxa"/>
        <w:tblLook w:val="04A0" w:firstRow="1" w:lastRow="0" w:firstColumn="1" w:lastColumn="0" w:noHBand="0" w:noVBand="1"/>
      </w:tblPr>
      <w:tblGrid>
        <w:gridCol w:w="2694"/>
        <w:gridCol w:w="4242"/>
        <w:gridCol w:w="2420"/>
      </w:tblGrid>
      <w:tr w:rsidR="00782064" w:rsidRPr="00782064" w:rsidTr="005C6E3F">
        <w:trPr>
          <w:cantSplit/>
          <w:trHeight w:val="340"/>
          <w:tblHead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2064" w:rsidRPr="00782064" w:rsidRDefault="00782064" w:rsidP="00782064">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w:t>
            </w:r>
          </w:p>
        </w:tc>
        <w:tc>
          <w:tcPr>
            <w:tcW w:w="4242" w:type="dxa"/>
            <w:tcBorders>
              <w:top w:val="single" w:sz="4" w:space="0" w:color="auto"/>
              <w:left w:val="nil"/>
              <w:bottom w:val="single" w:sz="4" w:space="0" w:color="auto"/>
              <w:right w:val="single" w:sz="4" w:space="0" w:color="auto"/>
            </w:tcBorders>
            <w:shd w:val="clear" w:color="auto" w:fill="auto"/>
            <w:vAlign w:val="center"/>
            <w:hideMark/>
          </w:tcPr>
          <w:p w:rsidR="00782064" w:rsidRPr="00782064" w:rsidRDefault="00782064" w:rsidP="00782064">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w:t>
            </w:r>
          </w:p>
        </w:tc>
        <w:tc>
          <w:tcPr>
            <w:tcW w:w="2420" w:type="dxa"/>
            <w:tcBorders>
              <w:top w:val="single" w:sz="4" w:space="0" w:color="auto"/>
              <w:left w:val="nil"/>
              <w:bottom w:val="single" w:sz="4" w:space="0" w:color="auto"/>
              <w:right w:val="single" w:sz="4" w:space="0" w:color="auto"/>
            </w:tcBorders>
            <w:shd w:val="clear" w:color="auto" w:fill="auto"/>
            <w:vAlign w:val="center"/>
            <w:hideMark/>
          </w:tcPr>
          <w:p w:rsidR="00782064" w:rsidRPr="00782064" w:rsidRDefault="00782064" w:rsidP="00782064">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3</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b/>
                <w:bCs/>
                <w:sz w:val="26"/>
                <w:szCs w:val="26"/>
                <w:lang w:eastAsia="ru-RU"/>
              </w:rPr>
            </w:pPr>
            <w:r w:rsidRPr="00782064">
              <w:rPr>
                <w:rFonts w:ascii="Times New Roman" w:eastAsia="Times New Roman" w:hAnsi="Times New Roman" w:cs="Times New Roman"/>
                <w:b/>
                <w:bCs/>
                <w:sz w:val="26"/>
                <w:szCs w:val="26"/>
                <w:lang w:eastAsia="ru-RU"/>
              </w:rPr>
              <w:t>1 00 00000 00 0000 000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b/>
                <w:bCs/>
                <w:sz w:val="26"/>
                <w:szCs w:val="26"/>
                <w:lang w:eastAsia="ru-RU"/>
              </w:rPr>
            </w:pPr>
            <w:r w:rsidRPr="00782064">
              <w:rPr>
                <w:rFonts w:ascii="Times New Roman" w:eastAsia="Times New Roman" w:hAnsi="Times New Roman" w:cs="Times New Roman"/>
                <w:b/>
                <w:bCs/>
                <w:sz w:val="26"/>
                <w:szCs w:val="26"/>
                <w:lang w:eastAsia="ru-RU"/>
              </w:rPr>
              <w:t>НАЛОГОВЫЕ И НЕНАЛОГОВЫЕ ДОХОДЫ</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b/>
                <w:bCs/>
                <w:sz w:val="26"/>
                <w:szCs w:val="26"/>
                <w:lang w:eastAsia="ru-RU"/>
              </w:rPr>
            </w:pPr>
            <w:r w:rsidRPr="00782064">
              <w:rPr>
                <w:rFonts w:ascii="Times New Roman" w:eastAsia="Times New Roman" w:hAnsi="Times New Roman" w:cs="Times New Roman"/>
                <w:b/>
                <w:bCs/>
                <w:sz w:val="26"/>
                <w:szCs w:val="26"/>
                <w:lang w:eastAsia="ru-RU"/>
              </w:rPr>
              <w:t>85 053 388 706,39</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1 01 00000 00 0000 000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НАЛОГИ НА ПРИБЫЛЬ, ДОХОДЫ</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56 866 944 412,00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1 01 01000 00 0000 110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Налог на прибыль организаций</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23 156 039 000,00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1 01 02000 01 0000 110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Налог на доходы физических лиц</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33 710 905 412,00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1 03 00000 00 0000 000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8 162 608 955,33</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1 03 02000 01 0000 110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8 162 608 955,33</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1 05 00000 00 0000 000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НАЛОГИ НА СОВОКУПНЫЙ ДОХОД</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6 949 413 000,00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1 05 01000 00 0000 110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6 949 413 000,00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1 06 00000 00 0000 000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НАЛОГИ НА ИМУЩЕСТВО</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10 623 713 000,00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1 06 02000 02 0000 110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Налог на имущество организаций</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8 423 410 000,00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1 06 04000 02 0000 110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Транспортный налог</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2 091 973 000,00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1 06 05000 02 0000 110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Налог на игорный бизнес</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108 330 000,00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1 07 00000 00 0000 000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693 557 000,00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1 07 01000 01 0000 110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Налог на добычу полезных ископаемых</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285 962 000,00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lastRenderedPageBreak/>
              <w:t>1 07 04000 01 0000 110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407 595 000,00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1 08 00000 00 0000 000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ГОСУДАРСТВЕННАЯ ПОШЛИНА</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422 464 021,00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1 08 06000 01 0000 110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53 545 000,00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1 08 07000 01 0000 110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368 919 021,00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1 11 00000 00 0000 000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133 713 013,94</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1 11 01000 00 0000 120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725 806,00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1 11 02000 00 0000 120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Доходы от размещения средств бюджетов</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40 910 958,90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1 11 03000 00 0000 120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10 458 350,00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1 11 05000 00 0000 120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58 593 969,04</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lastRenderedPageBreak/>
              <w:t>1 11 05300 00 0000 120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320 330,00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1 11 07000 00 0000 120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15 500 000,00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1 11 09000 00 0000 120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7 203 600,00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1 12 00000 00 0000 000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ПЛАТЕЖИ ПРИ ПОЛЬЗОВАНИИ ПРИРОДНЫМИ РЕСУРСАМИ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186 467 760,00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1 12 01000 01 0000 120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79 000 000,00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1 12 02000 00 0000 120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Платежи при пользовании недрами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5 281 860,00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1 12 04000 00 0000 120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Плата за использование лесов</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102 185 900,00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1 13 00000 00 0000 000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54 302 444,00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1 13 01000 00 0000 130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Доходы от оказания платных услуг (работ)</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20 100 100,00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1 13 02000 00 0000 130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Доходы от компенсации затрат государства</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34 202 344,00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1 14 00000 00 0000 000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83 843 180,00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1 14 01000 00 0000 410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Доходы от продажи квартир</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46 783 180,00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1 14 02000 00 0000 000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37 060 000,00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1 15 00000 00 0000 000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АДМИНИСТРАТИВНЫЕ ПЛАТЕЖИ И СБОРЫ</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9 964 800,00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lastRenderedPageBreak/>
              <w:t>1 15 02000 00 0000 140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9 495 800,00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1 15 07000 01 0000 140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469 000,00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1 16 00000 00 0000 000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ШТРАФЫ, САНКЦИИ, ВОЗМЕЩЕНИЕ УЩЕРБА</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755 661 309,00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1 16 02000 00 0000 140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1 555 700,00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1 16 18000 00 0000 140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Денежные взыскания (штрафы) за нарушение бюджетного законодательства Российской Федерации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100 000,00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1 16 21000 00 0000 140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5 000,00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1 16 26000 01 0000 140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Денежные взыскания (штрафы) за нарушение законодательства о рекламе</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420 000,00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1 16 27000 01 0000 140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пожарной безопасности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7 653 000,00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1 16 30000 01 0000 140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Денежные взыскания (штрафы) за правонарушения в области дорожного движения</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722 606 457,00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lastRenderedPageBreak/>
              <w:t>1 16 33000 00 0000 140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6 816 997,00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1 16 37000 00 0000 140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835 200,00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1 16 90000 00 0000 140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15 668 955,00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1 17 00000 00 0000 000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ПРОЧИЕ НЕНАЛОГОВЫЕ ДОХОДЫ</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110 735 811,12</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1 17 05020 02 0000 180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110 735 811,12</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b/>
                <w:bCs/>
                <w:sz w:val="26"/>
                <w:szCs w:val="26"/>
                <w:lang w:eastAsia="ru-RU"/>
              </w:rPr>
            </w:pPr>
            <w:r w:rsidRPr="00782064">
              <w:rPr>
                <w:rFonts w:ascii="Times New Roman" w:eastAsia="Times New Roman" w:hAnsi="Times New Roman" w:cs="Times New Roman"/>
                <w:b/>
                <w:bCs/>
                <w:sz w:val="26"/>
                <w:szCs w:val="26"/>
                <w:lang w:eastAsia="ru-RU"/>
              </w:rPr>
              <w:t>2 00 00000 00 0000 000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b/>
                <w:bCs/>
                <w:sz w:val="26"/>
                <w:szCs w:val="26"/>
                <w:lang w:eastAsia="ru-RU"/>
              </w:rPr>
            </w:pPr>
            <w:r w:rsidRPr="00782064">
              <w:rPr>
                <w:rFonts w:ascii="Times New Roman" w:eastAsia="Times New Roman" w:hAnsi="Times New Roman" w:cs="Times New Roman"/>
                <w:b/>
                <w:bCs/>
                <w:sz w:val="26"/>
                <w:szCs w:val="26"/>
                <w:lang w:eastAsia="ru-RU"/>
              </w:rPr>
              <w:t>БЕЗВОЗМЕЗДНЫЕ ПОСТУПЛЕНИЯ</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b/>
                <w:bCs/>
                <w:sz w:val="26"/>
                <w:szCs w:val="26"/>
                <w:lang w:eastAsia="ru-RU"/>
              </w:rPr>
            </w:pPr>
            <w:r w:rsidRPr="00782064">
              <w:rPr>
                <w:rFonts w:ascii="Times New Roman" w:eastAsia="Times New Roman" w:hAnsi="Times New Roman" w:cs="Times New Roman"/>
                <w:b/>
                <w:bCs/>
                <w:sz w:val="26"/>
                <w:szCs w:val="26"/>
                <w:lang w:eastAsia="ru-RU"/>
              </w:rPr>
              <w:t>35 679 103 546,55</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2 02 00000 00 0000 000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35 665 787 126,55</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2 02 10000 00 0000 150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Дотации бюджетам бюджетной системы Российской Федерации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10 731 704 300,00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2 02 15001 02 0000 150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8 702 394 500,00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2 02 15002 02 0000 150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159 233 800,00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2 02 15009 02 0000 150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1 618 042 000,00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lastRenderedPageBreak/>
              <w:t>2 02 15010 02 0000 150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252 034 000,00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2 02 20000 00 0000 150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9 357 878 358,65</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2 02 25016 02 0000 150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мероприятия федеральной целевой программы "Развитие водохозяйственного комплекс</w:t>
            </w:r>
            <w:r w:rsidR="002D7D37">
              <w:rPr>
                <w:rFonts w:ascii="Times New Roman" w:eastAsia="Times New Roman" w:hAnsi="Times New Roman" w:cs="Times New Roman"/>
                <w:sz w:val="26"/>
                <w:szCs w:val="26"/>
                <w:lang w:eastAsia="ru-RU"/>
              </w:rPr>
              <w:t xml:space="preserve">а Российской Федерации </w:t>
            </w:r>
            <w:r w:rsidR="002D7D37">
              <w:rPr>
                <w:rFonts w:ascii="Times New Roman" w:eastAsia="Times New Roman" w:hAnsi="Times New Roman" w:cs="Times New Roman"/>
                <w:sz w:val="26"/>
                <w:szCs w:val="26"/>
                <w:lang w:eastAsia="ru-RU"/>
              </w:rPr>
              <w:br/>
              <w:t>в 2012-</w:t>
            </w:r>
            <w:r w:rsidRPr="00782064">
              <w:rPr>
                <w:rFonts w:ascii="Times New Roman" w:eastAsia="Times New Roman" w:hAnsi="Times New Roman" w:cs="Times New Roman"/>
                <w:sz w:val="26"/>
                <w:szCs w:val="26"/>
                <w:lang w:eastAsia="ru-RU"/>
              </w:rPr>
              <w:t>2020 годах"</w:t>
            </w:r>
            <w:r w:rsidRPr="00782064">
              <w:rPr>
                <w:rFonts w:ascii="Times New Roman" w:eastAsia="Times New Roman" w:hAnsi="Times New Roman" w:cs="Times New Roman"/>
                <w:sz w:val="26"/>
                <w:szCs w:val="26"/>
                <w:lang w:eastAsia="ru-RU"/>
              </w:rPr>
              <w:br w:type="page"/>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174 770 300,00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2 02 25027 02 0000 150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2D7D37">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2011-2020 годы</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9 866 700,00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2 02 25066 02 0000 150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1 124 900,00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2 02 25081 02 0000 150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6 229 300,00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2 02 25082 02 0000 150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311 704 500,00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lastRenderedPageBreak/>
              <w:t>2 02 25084 02 0000 150</w:t>
            </w:r>
            <w:r w:rsidRPr="00782064">
              <w:rPr>
                <w:rFonts w:ascii="Times New Roman" w:eastAsia="Times New Roman" w:hAnsi="Times New Roman" w:cs="Times New Roman"/>
                <w:sz w:val="26"/>
                <w:szCs w:val="26"/>
                <w:lang w:eastAsia="ru-RU"/>
              </w:rPr>
              <w:br w:type="page"/>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w:t>
            </w:r>
            <w:r w:rsidR="002D7D37">
              <w:rPr>
                <w:rFonts w:ascii="Times New Roman" w:eastAsia="Times New Roman" w:hAnsi="Times New Roman" w:cs="Times New Roman"/>
                <w:sz w:val="26"/>
                <w:szCs w:val="26"/>
                <w:lang w:eastAsia="ru-RU"/>
              </w:rPr>
              <w:t xml:space="preserve"> денежной выплаты, назначаемой </w:t>
            </w:r>
            <w:r w:rsidRPr="00782064">
              <w:rPr>
                <w:rFonts w:ascii="Times New Roman" w:eastAsia="Times New Roman" w:hAnsi="Times New Roman" w:cs="Times New Roman"/>
                <w:sz w:val="26"/>
                <w:szCs w:val="26"/>
                <w:lang w:eastAsia="ru-RU"/>
              </w:rPr>
              <w:t>в случае рождения третьего ребенка или последующих детей до достижения ребенком возраста трех лет</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1 154 646 700,00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2 02 25086 02 0000 150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7 920 000,00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2 02 25097 02 0000 150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16 672 700,00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2 02 25114 02 0000 150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149 678 000,00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2 02 25138 02 0000 150</w:t>
            </w:r>
            <w:r w:rsidRPr="00782064">
              <w:rPr>
                <w:rFonts w:ascii="Times New Roman" w:eastAsia="Times New Roman" w:hAnsi="Times New Roman" w:cs="Times New Roman"/>
                <w:sz w:val="26"/>
                <w:szCs w:val="26"/>
                <w:lang w:eastAsia="ru-RU"/>
              </w:rPr>
              <w:br w:type="page"/>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E20698">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 xml:space="preserve">Субсидии бюджетам субъектов Российской Федерации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w:t>
            </w:r>
            <w:r w:rsidR="00CC3735">
              <w:rPr>
                <w:rFonts w:ascii="Times New Roman" w:eastAsia="Times New Roman" w:hAnsi="Times New Roman" w:cs="Times New Roman"/>
                <w:sz w:val="26"/>
                <w:szCs w:val="26"/>
                <w:lang w:eastAsia="ru-RU"/>
              </w:rPr>
              <w:br/>
            </w:r>
            <w:r w:rsidRPr="00782064">
              <w:rPr>
                <w:rFonts w:ascii="Times New Roman" w:eastAsia="Times New Roman" w:hAnsi="Times New Roman" w:cs="Times New Roman"/>
                <w:sz w:val="26"/>
                <w:szCs w:val="26"/>
                <w:lang w:eastAsia="ru-RU"/>
              </w:rPr>
              <w:t>50 тыс</w:t>
            </w:r>
            <w:r w:rsidR="00E20698">
              <w:rPr>
                <w:rFonts w:ascii="Times New Roman" w:eastAsia="Times New Roman" w:hAnsi="Times New Roman" w:cs="Times New Roman"/>
                <w:sz w:val="26"/>
                <w:szCs w:val="26"/>
                <w:lang w:eastAsia="ru-RU"/>
              </w:rPr>
              <w:t>яч</w:t>
            </w:r>
            <w:r w:rsidRPr="00782064">
              <w:rPr>
                <w:rFonts w:ascii="Times New Roman" w:eastAsia="Times New Roman" w:hAnsi="Times New Roman" w:cs="Times New Roman"/>
                <w:sz w:val="26"/>
                <w:szCs w:val="26"/>
                <w:lang w:eastAsia="ru-RU"/>
              </w:rPr>
              <w:t xml:space="preserve"> человек</w:t>
            </w:r>
            <w:r w:rsidRPr="00782064">
              <w:rPr>
                <w:rFonts w:ascii="Times New Roman" w:eastAsia="Times New Roman" w:hAnsi="Times New Roman" w:cs="Times New Roman"/>
                <w:sz w:val="26"/>
                <w:szCs w:val="26"/>
                <w:lang w:eastAsia="ru-RU"/>
              </w:rPr>
              <w:br w:type="page"/>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43 500 000,00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lastRenderedPageBreak/>
              <w:t>2 02 25170 02 0000 150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154 658 400,00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2 02 25173 02 0000 150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создание детских технопарков "Кванториум"</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71 586 900,00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2 02 25201 02 0000 150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67 535 600,00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2 02 25202 02 0000 150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60 721 000,00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2 02 25228 02 0000 150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67 447 400,00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2 02 25232 02 0000 150</w:t>
            </w:r>
            <w:r w:rsidRPr="00782064">
              <w:rPr>
                <w:rFonts w:ascii="Times New Roman" w:eastAsia="Times New Roman" w:hAnsi="Times New Roman" w:cs="Times New Roman"/>
                <w:sz w:val="26"/>
                <w:szCs w:val="26"/>
                <w:lang w:eastAsia="ru-RU"/>
              </w:rPr>
              <w:br w:type="page"/>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r w:rsidRPr="00782064">
              <w:rPr>
                <w:rFonts w:ascii="Times New Roman" w:eastAsia="Times New Roman" w:hAnsi="Times New Roman" w:cs="Times New Roman"/>
                <w:sz w:val="26"/>
                <w:szCs w:val="26"/>
                <w:lang w:eastAsia="ru-RU"/>
              </w:rPr>
              <w:br w:type="page"/>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250 695 300,00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2 02 25243 02 0000 150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120 443 300,00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2 02 25382 02 0000 150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143 260,19</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lastRenderedPageBreak/>
              <w:t>2 02 25402 02 0000 150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9 489 100,00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2 02 25462 02 0000 150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10 697 900,00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2 02 25466 02 0000 150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9 500 000,00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2 02 25467 02 0000 150</w:t>
            </w:r>
            <w:r w:rsidRPr="00782064">
              <w:rPr>
                <w:rFonts w:ascii="Times New Roman" w:eastAsia="Times New Roman" w:hAnsi="Times New Roman" w:cs="Times New Roman"/>
                <w:sz w:val="26"/>
                <w:szCs w:val="26"/>
                <w:lang w:eastAsia="ru-RU"/>
              </w:rPr>
              <w:br w:type="page"/>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r w:rsidRPr="00782064">
              <w:rPr>
                <w:rFonts w:ascii="Times New Roman" w:eastAsia="Times New Roman" w:hAnsi="Times New Roman" w:cs="Times New Roman"/>
                <w:sz w:val="26"/>
                <w:szCs w:val="26"/>
                <w:lang w:eastAsia="ru-RU"/>
              </w:rPr>
              <w:br w:type="page"/>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12 597 000,00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2 02 25478 02 0000 150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138 320 400,00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2 02 25497 02 0000 150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151 036 000,00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2 02 25515 02 0000 150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1 662 000,00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lastRenderedPageBreak/>
              <w:t>2 02 25516 02 0000 150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4 793 500,00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2 02 25517 02 0000 150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4 817 000,00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2 02 25519 02 0000 150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98 942 500,00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2 02 25520 02 0000 150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97 543 900,00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2 02 25527 02 0000 150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619 716 298,46</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2 02 25541 02 0000 150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77 182 700,00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2 02 25542 02 0000 150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38 293 200,00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2 02 25543 02 0000 150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234 295 100,00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lastRenderedPageBreak/>
              <w:t>2 02 25555 02 0000 150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618 535 700,00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2 02 25567 02 0000 150</w:t>
            </w:r>
            <w:r w:rsidRPr="00782064">
              <w:rPr>
                <w:rFonts w:ascii="Times New Roman" w:eastAsia="Times New Roman" w:hAnsi="Times New Roman" w:cs="Times New Roman"/>
                <w:sz w:val="26"/>
                <w:szCs w:val="26"/>
                <w:lang w:eastAsia="ru-RU"/>
              </w:rPr>
              <w:br w:type="page"/>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обеспечение устойчивого развития сельских территорий</w:t>
            </w:r>
            <w:r w:rsidRPr="00782064">
              <w:rPr>
                <w:rFonts w:ascii="Times New Roman" w:eastAsia="Times New Roman" w:hAnsi="Times New Roman" w:cs="Times New Roman"/>
                <w:sz w:val="26"/>
                <w:szCs w:val="26"/>
                <w:lang w:eastAsia="ru-RU"/>
              </w:rPr>
              <w:br w:type="page"/>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78 672 100,00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2 02 25568 02 0000 150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47 300 000,00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2 02 27384 02 0000 150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350 000 000,00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2 02 29999 02 0000 150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Прочие субсидии бюджетам субъектов Российской Федерации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4 085 139 700,00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2 02 30000 00 0000 150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4 587 722 300,00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2 02 35118 02 0000 150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28 349 300,00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2 02 35120 02 0000 150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1 911 900,00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lastRenderedPageBreak/>
              <w:t>2 02 35128 02 0000 150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42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20 753 600,00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2 02 35129 02 0000 150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242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462 064 800,00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2 02 35134 02 0000 150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E20698">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 xml:space="preserve">Субвенции бюджетам на осуществление полномочий по обеспечению жильем отдельных категорий граждан, установленных Федеральным законом от 12 января 1995 года № 5-ФЗ "О ветеранах", </w:t>
            </w:r>
            <w:r w:rsidR="00E20698">
              <w:rPr>
                <w:rFonts w:ascii="Times New Roman" w:eastAsia="Times New Roman" w:hAnsi="Times New Roman" w:cs="Times New Roman"/>
                <w:sz w:val="26"/>
                <w:szCs w:val="26"/>
                <w:lang w:eastAsia="ru-RU"/>
              </w:rPr>
              <w:br/>
            </w:r>
            <w:r w:rsidRPr="00782064">
              <w:rPr>
                <w:rFonts w:ascii="Times New Roman" w:eastAsia="Times New Roman" w:hAnsi="Times New Roman" w:cs="Times New Roman"/>
                <w:sz w:val="26"/>
                <w:szCs w:val="26"/>
                <w:lang w:eastAsia="ru-RU"/>
              </w:rPr>
              <w:t xml:space="preserve">в соответствии с Указом Президента Российской Федерации от 7 мая                             2008 года № 714 "Об обеспечении жильем ветеранов Великой Отечественной войны </w:t>
            </w:r>
            <w:r w:rsidR="00E20698">
              <w:rPr>
                <w:rFonts w:ascii="Times New Roman" w:eastAsia="Times New Roman" w:hAnsi="Times New Roman" w:cs="Times New Roman"/>
                <w:sz w:val="26"/>
                <w:szCs w:val="26"/>
                <w:lang w:eastAsia="ru-RU"/>
              </w:rPr>
              <w:br/>
            </w:r>
            <w:r w:rsidRPr="00782064">
              <w:rPr>
                <w:rFonts w:ascii="Times New Roman" w:eastAsia="Times New Roman" w:hAnsi="Times New Roman" w:cs="Times New Roman"/>
                <w:sz w:val="26"/>
                <w:szCs w:val="26"/>
                <w:lang w:eastAsia="ru-RU"/>
              </w:rPr>
              <w:t>1941-1945 годов"</w:t>
            </w:r>
          </w:p>
        </w:tc>
        <w:tc>
          <w:tcPr>
            <w:tcW w:w="242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48 868 300,00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2 02 35135 02 0000 150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10 524 500,00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2 02 35137 02 0000 150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6 206 600,00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2 02 35176 02 0000 150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r w:rsidRPr="00782064">
              <w:rPr>
                <w:rFonts w:ascii="Times New Roman" w:eastAsia="Times New Roman" w:hAnsi="Times New Roman" w:cs="Times New Roman"/>
                <w:sz w:val="26"/>
                <w:szCs w:val="26"/>
                <w:lang w:eastAsia="ru-RU"/>
              </w:rPr>
              <w:br w:type="page"/>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28 674 200,00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lastRenderedPageBreak/>
              <w:t>2 02 35220 02 0000 150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74 575 300,00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2 02 35240 02 0000 150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80 500,00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2 02 35250 02 0000 150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844 817 200,00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2 02 35260 02 0000 150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27 991 800,00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2 02 35270 02 0000 150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22 858 200,00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2 02 35280 02 0000 150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71 000,00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2 02 35290 02 0000 150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744 643 900,00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lastRenderedPageBreak/>
              <w:t>2 02 35380 02 0000 150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1 103 473 200,00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2 02 35429 02 0000 150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увеличение площади лесовосстановления</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9 618 900,00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2 02 35430 02 0000 150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1 574 900,00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2 02 35431 02 0000 150</w:t>
            </w:r>
            <w:r w:rsidRPr="00782064">
              <w:rPr>
                <w:rFonts w:ascii="Times New Roman" w:eastAsia="Times New Roman" w:hAnsi="Times New Roman" w:cs="Times New Roman"/>
                <w:sz w:val="26"/>
                <w:szCs w:val="26"/>
                <w:lang w:eastAsia="ru-RU"/>
              </w:rPr>
              <w:br w:type="page"/>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формирование запаса лесных семян для лесовосстановления</w:t>
            </w:r>
            <w:r w:rsidRPr="00782064">
              <w:rPr>
                <w:rFonts w:ascii="Times New Roman" w:eastAsia="Times New Roman" w:hAnsi="Times New Roman" w:cs="Times New Roman"/>
                <w:sz w:val="26"/>
                <w:szCs w:val="26"/>
                <w:lang w:eastAsia="ru-RU"/>
              </w:rPr>
              <w:br w:type="page"/>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669 700,00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2 02 35432 02 0000 150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59 164 200,00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lastRenderedPageBreak/>
              <w:t>2 02 35460 02 0000 150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313 005 700,00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2 02 35573 02 0000 150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outlineLvl w:val="0"/>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551 741 800,00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2 02 35900 02 0000 150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Единая субвенция бюджетам субъектов Российской Федерации и бюджету г. Байконура</w:t>
            </w:r>
          </w:p>
        </w:tc>
        <w:tc>
          <w:tcPr>
            <w:tcW w:w="242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226 082 800,00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2 02 40000 00 0000 150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Иные межбюджетные трансферты</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10 988 482 167,90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2 02 45141 02 0000 150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 xml:space="preserve">Межбюджетные трансферты, передаваемые бюджетам </w:t>
            </w:r>
            <w:r w:rsidR="00E20698">
              <w:rPr>
                <w:rFonts w:ascii="Times New Roman" w:eastAsia="Times New Roman" w:hAnsi="Times New Roman" w:cs="Times New Roman"/>
                <w:sz w:val="26"/>
                <w:szCs w:val="26"/>
                <w:lang w:eastAsia="ru-RU"/>
              </w:rPr>
              <w:t xml:space="preserve">субъектов Российской Федерации </w:t>
            </w:r>
            <w:r w:rsidRPr="00782064">
              <w:rPr>
                <w:rFonts w:ascii="Times New Roman" w:eastAsia="Times New Roman" w:hAnsi="Times New Roman" w:cs="Times New Roman"/>
                <w:sz w:val="26"/>
                <w:szCs w:val="26"/>
                <w:lang w:eastAsia="ru-RU"/>
              </w:rPr>
              <w:t>на обеспечение деятельности депутатов Государственной Думы и их помощников в избирательных округах</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6 500 000,00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2 02 45142 02 0000 150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w:t>
            </w:r>
            <w:r w:rsidR="00E20698">
              <w:rPr>
                <w:rFonts w:ascii="Times New Roman" w:eastAsia="Times New Roman" w:hAnsi="Times New Roman" w:cs="Times New Roman"/>
                <w:sz w:val="26"/>
                <w:szCs w:val="26"/>
                <w:lang w:eastAsia="ru-RU"/>
              </w:rPr>
              <w:t xml:space="preserve"> Федерации </w:t>
            </w:r>
            <w:r w:rsidRPr="00782064">
              <w:rPr>
                <w:rFonts w:ascii="Times New Roman" w:eastAsia="Times New Roman" w:hAnsi="Times New Roman" w:cs="Times New Roman"/>
                <w:sz w:val="26"/>
                <w:szCs w:val="26"/>
                <w:lang w:eastAsia="ru-RU"/>
              </w:rPr>
              <w:t>на обеспечение членов Совета Федерации и их помощников в субъектах Российской Федерации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2 266 615,90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2 02 45153 02 0000 150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1 048 100 600,00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2 02 45156 02 0000 150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79 622 900,00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lastRenderedPageBreak/>
              <w:t>2 02 45159 02 0000 150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362 781 000,00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2 02 45161 02 0000 150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114 154 600,00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2 02 45190 02 0000 150</w:t>
            </w:r>
            <w:r w:rsidRPr="00782064">
              <w:rPr>
                <w:rFonts w:ascii="Times New Roman" w:eastAsia="Times New Roman" w:hAnsi="Times New Roman" w:cs="Times New Roman"/>
                <w:sz w:val="26"/>
                <w:szCs w:val="26"/>
                <w:lang w:eastAsia="ru-RU"/>
              </w:rPr>
              <w:br w:type="page"/>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w:t>
            </w:r>
            <w:r w:rsidRPr="00782064">
              <w:rPr>
                <w:rFonts w:ascii="Times New Roman" w:eastAsia="Times New Roman" w:hAnsi="Times New Roman" w:cs="Times New Roman"/>
                <w:sz w:val="26"/>
                <w:szCs w:val="26"/>
                <w:lang w:eastAsia="ru-RU"/>
              </w:rPr>
              <w:br w:type="page"/>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413 764 100,00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2 02 45192 02 0000 150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213 678 300,00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2 02 45196 02 0000 150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50 510 600,00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lastRenderedPageBreak/>
              <w:t>2 02 45197 02 0000 150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2 371 100,00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2 02 45198 02 0000 150</w:t>
            </w:r>
            <w:r w:rsidRPr="00782064">
              <w:rPr>
                <w:rFonts w:ascii="Times New Roman" w:eastAsia="Times New Roman" w:hAnsi="Times New Roman" w:cs="Times New Roman"/>
                <w:sz w:val="26"/>
                <w:szCs w:val="26"/>
                <w:lang w:eastAsia="ru-RU"/>
              </w:rPr>
              <w:br w:type="page"/>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r w:rsidRPr="00782064">
              <w:rPr>
                <w:rFonts w:ascii="Times New Roman" w:eastAsia="Times New Roman" w:hAnsi="Times New Roman" w:cs="Times New Roman"/>
                <w:sz w:val="26"/>
                <w:szCs w:val="26"/>
                <w:lang w:eastAsia="ru-RU"/>
              </w:rPr>
              <w:br w:type="page"/>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91 352,00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2 02 45216 02 0000 150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w:t>
            </w:r>
            <w:r w:rsidR="00E20698">
              <w:rPr>
                <w:rFonts w:ascii="Times New Roman" w:eastAsia="Times New Roman" w:hAnsi="Times New Roman" w:cs="Times New Roman"/>
                <w:sz w:val="26"/>
                <w:szCs w:val="26"/>
                <w:lang w:eastAsia="ru-RU"/>
              </w:rPr>
              <w:br/>
            </w:r>
            <w:r w:rsidRPr="00782064">
              <w:rPr>
                <w:rFonts w:ascii="Times New Roman" w:eastAsia="Times New Roman" w:hAnsi="Times New Roman" w:cs="Times New Roman"/>
                <w:sz w:val="26"/>
                <w:szCs w:val="26"/>
                <w:lang w:eastAsia="ru-RU"/>
              </w:rPr>
              <w:t>VI типов, а также после трансплантации органов и (или) тканей</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4 320 900,00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2 02 45293 02 0000 150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приобретение автотранспорта</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26 600 000,00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lastRenderedPageBreak/>
              <w:t>2 02 45294 02 0000 150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организацию профессионального обучения и дополнительного профессионального образования лиц предпенсионного возраста</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50 900 900,00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2 02 45393 02 0000 150</w:t>
            </w:r>
            <w:r w:rsidRPr="00782064">
              <w:rPr>
                <w:rFonts w:ascii="Times New Roman" w:eastAsia="Times New Roman" w:hAnsi="Times New Roman" w:cs="Times New Roman"/>
                <w:sz w:val="26"/>
                <w:szCs w:val="26"/>
                <w:lang w:eastAsia="ru-RU"/>
              </w:rPr>
              <w:br w:type="page"/>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r w:rsidRPr="00782064">
              <w:rPr>
                <w:rFonts w:ascii="Times New Roman" w:eastAsia="Times New Roman" w:hAnsi="Times New Roman" w:cs="Times New Roman"/>
                <w:sz w:val="26"/>
                <w:szCs w:val="26"/>
                <w:lang w:eastAsia="ru-RU"/>
              </w:rPr>
              <w:br w:type="page"/>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1 057 252 100,00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2 02 45433 02 0000 150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719 709 000,00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2 02 45464 02 0000 150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114 772 800,00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2 02 45468 02 0000 150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1 507 900,00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lastRenderedPageBreak/>
              <w:t>2 02 45479 02 0000 150</w:t>
            </w:r>
            <w:r w:rsidRPr="00782064">
              <w:rPr>
                <w:rFonts w:ascii="Times New Roman" w:eastAsia="Times New Roman" w:hAnsi="Times New Roman" w:cs="Times New Roman"/>
                <w:sz w:val="26"/>
                <w:szCs w:val="26"/>
                <w:lang w:eastAsia="ru-RU"/>
              </w:rPr>
              <w:br w:type="page"/>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r w:rsidRPr="00782064">
              <w:rPr>
                <w:rFonts w:ascii="Times New Roman" w:eastAsia="Times New Roman" w:hAnsi="Times New Roman" w:cs="Times New Roman"/>
                <w:sz w:val="26"/>
                <w:szCs w:val="26"/>
                <w:lang w:eastAsia="ru-RU"/>
              </w:rPr>
              <w:br w:type="page"/>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156 476 800,00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2 02 45505 02 0000 150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color w:val="000000"/>
                <w:sz w:val="26"/>
                <w:szCs w:val="26"/>
                <w:lang w:eastAsia="ru-RU"/>
              </w:rPr>
            </w:pPr>
            <w:r w:rsidRPr="00782064">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42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6 560 180 600,00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2 02 49999 02 0000 150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color w:val="000000"/>
                <w:sz w:val="26"/>
                <w:szCs w:val="26"/>
                <w:lang w:eastAsia="ru-RU"/>
              </w:rPr>
            </w:pPr>
            <w:r w:rsidRPr="00782064">
              <w:rPr>
                <w:rFonts w:ascii="Times New Roman" w:eastAsia="Times New Roman" w:hAnsi="Times New Roman" w:cs="Times New Roman"/>
                <w:color w:val="000000"/>
                <w:sz w:val="26"/>
                <w:szCs w:val="26"/>
                <w:lang w:eastAsia="ru-RU"/>
              </w:rPr>
              <w:t>Прочие межбюджетные трансферты, передаваемые бюджетам субъектов Российской Федерации</w:t>
            </w:r>
          </w:p>
        </w:tc>
        <w:tc>
          <w:tcPr>
            <w:tcW w:w="242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2 920 000,00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2 04 00000 00 0000 000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2D7D37"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 xml:space="preserve">БЕЗВОЗМЕЗДНЫЕ ПОСТУПЛЕНИЯ </w:t>
            </w:r>
          </w:p>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ОТ НЕГОСУДАРСТВЕННЫХ ОРГАНИЗАЦИЙ</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12 916 420,00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2 04 02010 02 0000 150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12 916 420,00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2 07 00000 00 0000 000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ПРОЧИЕ БЕЗВОЗМЕЗДНЫЕ ПОСТУПЛЕНИЯ</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400 000,00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2 07 02030 02 0000 150</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400 000,00</w:t>
            </w:r>
          </w:p>
        </w:tc>
      </w:tr>
      <w:tr w:rsidR="00782064" w:rsidRPr="00782064" w:rsidTr="005B23CE">
        <w:trPr>
          <w:cantSplit/>
          <w:trHeight w:val="340"/>
        </w:trPr>
        <w:tc>
          <w:tcPr>
            <w:tcW w:w="2694" w:type="dxa"/>
            <w:tcBorders>
              <w:top w:val="nil"/>
              <w:left w:val="single" w:sz="4" w:space="0" w:color="auto"/>
              <w:bottom w:val="single" w:sz="4" w:space="0" w:color="auto"/>
              <w:right w:val="single" w:sz="4" w:space="0" w:color="auto"/>
            </w:tcBorders>
            <w:shd w:val="clear" w:color="auto" w:fill="auto"/>
            <w:hideMark/>
          </w:tcPr>
          <w:p w:rsidR="00782064" w:rsidRPr="00782064" w:rsidRDefault="00782064" w:rsidP="00782064">
            <w:pPr>
              <w:spacing w:after="0" w:line="240" w:lineRule="auto"/>
              <w:jc w:val="center"/>
              <w:rPr>
                <w:rFonts w:ascii="Times New Roman" w:eastAsia="Times New Roman" w:hAnsi="Times New Roman" w:cs="Times New Roman"/>
                <w:sz w:val="26"/>
                <w:szCs w:val="26"/>
                <w:lang w:eastAsia="ru-RU"/>
              </w:rPr>
            </w:pPr>
            <w:r w:rsidRPr="00782064">
              <w:rPr>
                <w:rFonts w:ascii="Times New Roman" w:eastAsia="Times New Roman" w:hAnsi="Times New Roman" w:cs="Times New Roman"/>
                <w:sz w:val="26"/>
                <w:szCs w:val="26"/>
                <w:lang w:eastAsia="ru-RU"/>
              </w:rPr>
              <w:t> </w:t>
            </w:r>
          </w:p>
        </w:tc>
        <w:tc>
          <w:tcPr>
            <w:tcW w:w="4242" w:type="dxa"/>
            <w:tcBorders>
              <w:top w:val="nil"/>
              <w:left w:val="nil"/>
              <w:bottom w:val="single" w:sz="4" w:space="0" w:color="auto"/>
              <w:right w:val="single" w:sz="4" w:space="0" w:color="auto"/>
            </w:tcBorders>
            <w:shd w:val="clear" w:color="auto" w:fill="auto"/>
            <w:tcMar>
              <w:left w:w="57" w:type="dxa"/>
              <w:right w:w="57" w:type="dxa"/>
            </w:tcMar>
            <w:hideMark/>
          </w:tcPr>
          <w:p w:rsidR="00782064" w:rsidRPr="00782064" w:rsidRDefault="00782064" w:rsidP="005C6E3F">
            <w:pPr>
              <w:spacing w:after="0" w:line="240" w:lineRule="auto"/>
              <w:jc w:val="both"/>
              <w:rPr>
                <w:rFonts w:ascii="Times New Roman" w:eastAsia="Times New Roman" w:hAnsi="Times New Roman" w:cs="Times New Roman"/>
                <w:b/>
                <w:bCs/>
                <w:sz w:val="26"/>
                <w:szCs w:val="26"/>
                <w:lang w:eastAsia="ru-RU"/>
              </w:rPr>
            </w:pPr>
            <w:r w:rsidRPr="00782064">
              <w:rPr>
                <w:rFonts w:ascii="Times New Roman" w:eastAsia="Times New Roman" w:hAnsi="Times New Roman" w:cs="Times New Roman"/>
                <w:b/>
                <w:bCs/>
                <w:sz w:val="26"/>
                <w:szCs w:val="26"/>
                <w:lang w:eastAsia="ru-RU"/>
              </w:rPr>
              <w:t>ВСЕГО ДОХОДОВ</w:t>
            </w:r>
          </w:p>
        </w:tc>
        <w:tc>
          <w:tcPr>
            <w:tcW w:w="2420"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782064" w:rsidRPr="00782064" w:rsidRDefault="00782064" w:rsidP="005B23CE">
            <w:pPr>
              <w:spacing w:after="0" w:line="240" w:lineRule="auto"/>
              <w:jc w:val="right"/>
              <w:rPr>
                <w:rFonts w:ascii="Times New Roman" w:eastAsia="Times New Roman" w:hAnsi="Times New Roman" w:cs="Times New Roman"/>
                <w:b/>
                <w:bCs/>
                <w:sz w:val="26"/>
                <w:szCs w:val="26"/>
                <w:lang w:eastAsia="ru-RU"/>
              </w:rPr>
            </w:pPr>
            <w:r w:rsidRPr="00782064">
              <w:rPr>
                <w:rFonts w:ascii="Times New Roman" w:eastAsia="Times New Roman" w:hAnsi="Times New Roman" w:cs="Times New Roman"/>
                <w:b/>
                <w:bCs/>
                <w:sz w:val="26"/>
                <w:szCs w:val="26"/>
                <w:lang w:eastAsia="ru-RU"/>
              </w:rPr>
              <w:t>120 732 492 252,94</w:t>
            </w:r>
          </w:p>
        </w:tc>
      </w:tr>
    </w:tbl>
    <w:p w:rsidR="00460054" w:rsidRDefault="00460054"/>
    <w:sectPr w:rsidR="00460054" w:rsidSect="005C6E3F">
      <w:headerReference w:type="default" r:id="rId6"/>
      <w:pgSz w:w="11906" w:h="16838"/>
      <w:pgMar w:top="851" w:right="851"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735" w:rsidRDefault="00CC3735" w:rsidP="005C6E3F">
      <w:pPr>
        <w:spacing w:after="0" w:line="240" w:lineRule="auto"/>
      </w:pPr>
      <w:r>
        <w:separator/>
      </w:r>
    </w:p>
  </w:endnote>
  <w:endnote w:type="continuationSeparator" w:id="0">
    <w:p w:rsidR="00CC3735" w:rsidRDefault="00CC3735" w:rsidP="005C6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21002A87" w:usb1="00000000" w:usb2="00000000"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735" w:rsidRDefault="00CC3735" w:rsidP="005C6E3F">
      <w:pPr>
        <w:spacing w:after="0" w:line="240" w:lineRule="auto"/>
      </w:pPr>
      <w:r>
        <w:separator/>
      </w:r>
    </w:p>
  </w:footnote>
  <w:footnote w:type="continuationSeparator" w:id="0">
    <w:p w:rsidR="00CC3735" w:rsidRDefault="00CC3735" w:rsidP="005C6E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6336690"/>
      <w:docPartObj>
        <w:docPartGallery w:val="Page Numbers (Top of Page)"/>
        <w:docPartUnique/>
      </w:docPartObj>
    </w:sdtPr>
    <w:sdtEndPr/>
    <w:sdtContent>
      <w:p w:rsidR="00CC3735" w:rsidRDefault="00CC3735">
        <w:pPr>
          <w:pStyle w:val="a4"/>
          <w:jc w:val="center"/>
        </w:pPr>
        <w:r w:rsidRPr="005C6E3F">
          <w:rPr>
            <w:rFonts w:ascii="Times New Roman" w:hAnsi="Times New Roman" w:cs="Times New Roman"/>
            <w:sz w:val="28"/>
            <w:szCs w:val="28"/>
          </w:rPr>
          <w:fldChar w:fldCharType="begin"/>
        </w:r>
        <w:r w:rsidRPr="005C6E3F">
          <w:rPr>
            <w:rFonts w:ascii="Times New Roman" w:hAnsi="Times New Roman" w:cs="Times New Roman"/>
            <w:sz w:val="28"/>
            <w:szCs w:val="28"/>
          </w:rPr>
          <w:instrText>PAGE   \* MERGEFORMAT</w:instrText>
        </w:r>
        <w:r w:rsidRPr="005C6E3F">
          <w:rPr>
            <w:rFonts w:ascii="Times New Roman" w:hAnsi="Times New Roman" w:cs="Times New Roman"/>
            <w:sz w:val="28"/>
            <w:szCs w:val="28"/>
          </w:rPr>
          <w:fldChar w:fldCharType="separate"/>
        </w:r>
        <w:r w:rsidR="004B1266">
          <w:rPr>
            <w:rFonts w:ascii="Times New Roman" w:hAnsi="Times New Roman" w:cs="Times New Roman"/>
            <w:noProof/>
            <w:sz w:val="28"/>
            <w:szCs w:val="28"/>
          </w:rPr>
          <w:t>2</w:t>
        </w:r>
        <w:r w:rsidRPr="005C6E3F">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064"/>
    <w:rsid w:val="00176D6A"/>
    <w:rsid w:val="002D7D37"/>
    <w:rsid w:val="00460054"/>
    <w:rsid w:val="004B1266"/>
    <w:rsid w:val="005B23CE"/>
    <w:rsid w:val="005C6E3F"/>
    <w:rsid w:val="00782064"/>
    <w:rsid w:val="009414EB"/>
    <w:rsid w:val="00CC3735"/>
    <w:rsid w:val="00E206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45A010-4E20-472E-8FE9-4D6DE83BA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82064"/>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5C6E3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C6E3F"/>
  </w:style>
  <w:style w:type="paragraph" w:styleId="a6">
    <w:name w:val="footer"/>
    <w:basedOn w:val="a"/>
    <w:link w:val="a7"/>
    <w:uiPriority w:val="99"/>
    <w:unhideWhenUsed/>
    <w:rsid w:val="005C6E3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C6E3F"/>
  </w:style>
  <w:style w:type="paragraph" w:styleId="a8">
    <w:name w:val="Balloon Text"/>
    <w:basedOn w:val="a"/>
    <w:link w:val="a9"/>
    <w:uiPriority w:val="99"/>
    <w:semiHidden/>
    <w:unhideWhenUsed/>
    <w:rsid w:val="00176D6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76D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368017">
      <w:bodyDiv w:val="1"/>
      <w:marLeft w:val="0"/>
      <w:marRight w:val="0"/>
      <w:marTop w:val="0"/>
      <w:marBottom w:val="0"/>
      <w:divBdr>
        <w:top w:val="none" w:sz="0" w:space="0" w:color="auto"/>
        <w:left w:val="none" w:sz="0" w:space="0" w:color="auto"/>
        <w:bottom w:val="none" w:sz="0" w:space="0" w:color="auto"/>
        <w:right w:val="none" w:sz="0" w:space="0" w:color="auto"/>
      </w:divBdr>
    </w:div>
    <w:div w:id="1968470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19</Pages>
  <Words>4108</Words>
  <Characters>23418</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Иванникова Алена Валерьевна</cp:lastModifiedBy>
  <cp:revision>4</cp:revision>
  <cp:lastPrinted>2019-05-30T23:01:00Z</cp:lastPrinted>
  <dcterms:created xsi:type="dcterms:W3CDTF">2019-05-20T01:56:00Z</dcterms:created>
  <dcterms:modified xsi:type="dcterms:W3CDTF">2019-05-30T23:01:00Z</dcterms:modified>
</cp:coreProperties>
</file>