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0C35DD" w:rsidRDefault="000C35DD" w:rsidP="000C35DD"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</w:t>
      </w:r>
      <w:r w:rsidR="00C52010" w:rsidRPr="00D76827">
        <w:rPr>
          <w:szCs w:val="28"/>
        </w:rPr>
        <w:t>дополнительных расходов за счет средств краевого бюджета</w:t>
      </w:r>
      <w:r w:rsidR="001A71B6">
        <w:rPr>
          <w:szCs w:val="28"/>
        </w:rPr>
        <w:t>.</w:t>
      </w:r>
      <w:bookmarkStart w:id="0" w:name="_GoBack"/>
      <w:bookmarkEnd w:id="0"/>
      <w:r w:rsidR="00C52010">
        <w:t xml:space="preserve"> </w:t>
      </w:r>
    </w:p>
    <w:p w:rsidR="00C52010" w:rsidRDefault="00C52010" w:rsidP="000C35DD"/>
    <w:p w:rsidR="00C52010" w:rsidRDefault="00C52010" w:rsidP="000C35DD"/>
    <w:p w:rsidR="000C35DD" w:rsidRDefault="000C35DD" w:rsidP="000C35DD"/>
    <w:p w:rsidR="00C52010" w:rsidRDefault="00C52010" w:rsidP="00C52010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</w:t>
      </w:r>
      <w:r>
        <w:rPr>
          <w:szCs w:val="28"/>
        </w:rPr>
        <w:t>комитета</w:t>
      </w:r>
    </w:p>
    <w:p w:rsidR="00C52010" w:rsidRDefault="00C52010" w:rsidP="00C52010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52010" w:rsidRDefault="00C52010" w:rsidP="00C52010">
      <w:pPr>
        <w:ind w:firstLine="0"/>
        <w:rPr>
          <w:szCs w:val="28"/>
        </w:rPr>
      </w:pPr>
      <w:r>
        <w:rPr>
          <w:szCs w:val="28"/>
        </w:rPr>
        <w:t>по бюджетно-налоговой политике</w:t>
      </w:r>
    </w:p>
    <w:p w:rsidR="008142CD" w:rsidRDefault="00C52010" w:rsidP="00C52010">
      <w:pPr>
        <w:ind w:firstLine="0"/>
      </w:pPr>
      <w:r>
        <w:rPr>
          <w:szCs w:val="28"/>
        </w:rPr>
        <w:t xml:space="preserve">и финансовым ресурсам </w:t>
      </w:r>
      <w:r w:rsidR="008142CD" w:rsidRPr="0024157F">
        <w:rPr>
          <w:szCs w:val="28"/>
        </w:rPr>
        <w:tab/>
      </w:r>
      <w:r w:rsidR="008142CD" w:rsidRPr="0024157F">
        <w:rPr>
          <w:szCs w:val="28"/>
        </w:rPr>
        <w:tab/>
      </w:r>
      <w:r w:rsidR="008142CD" w:rsidRPr="0024157F">
        <w:rPr>
          <w:szCs w:val="28"/>
        </w:rPr>
        <w:tab/>
      </w:r>
      <w:r w:rsidR="008142CD" w:rsidRPr="0024157F">
        <w:rPr>
          <w:szCs w:val="28"/>
        </w:rPr>
        <w:tab/>
      </w:r>
      <w:r w:rsidR="008142CD" w:rsidRPr="0024157F">
        <w:rPr>
          <w:szCs w:val="28"/>
        </w:rPr>
        <w:tab/>
      </w:r>
      <w:r w:rsidR="008142CD" w:rsidRPr="0024157F">
        <w:rPr>
          <w:szCs w:val="28"/>
        </w:rPr>
        <w:tab/>
      </w:r>
      <w:r w:rsidR="00AF0A65">
        <w:rPr>
          <w:szCs w:val="28"/>
        </w:rPr>
        <w:t xml:space="preserve"> </w:t>
      </w:r>
      <w:r>
        <w:rPr>
          <w:szCs w:val="28"/>
        </w:rPr>
        <w:t xml:space="preserve">            Г.Ц. Ахоян</w:t>
      </w:r>
    </w:p>
    <w:p w:rsidR="000C35DD" w:rsidRDefault="000C35DD" w:rsidP="000C35DD"/>
    <w:sectPr w:rsidR="000C35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A71B6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52010"/>
    <w:rsid w:val="00C63BFA"/>
    <w:rsid w:val="00CC549E"/>
    <w:rsid w:val="00CE3E81"/>
    <w:rsid w:val="00D241C4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Пятышина Ольга Тимофеевна</cp:lastModifiedBy>
  <cp:revision>5</cp:revision>
  <cp:lastPrinted>2019-05-05T23:31:00Z</cp:lastPrinted>
  <dcterms:created xsi:type="dcterms:W3CDTF">2019-04-26T00:26:00Z</dcterms:created>
  <dcterms:modified xsi:type="dcterms:W3CDTF">2019-05-05T23:35:00Z</dcterms:modified>
</cp:coreProperties>
</file>