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626" w:rsidRDefault="005E6DEE">
      <w:bookmarkStart w:id="0" w:name="_GoBack"/>
      <w:r w:rsidRPr="008B21C8">
        <w:rPr>
          <w:noProof/>
          <w:sz w:val="28"/>
          <w:szCs w:val="28"/>
          <w:lang w:eastAsia="ru-RU"/>
        </w:rPr>
        <w:drawing>
          <wp:inline distT="0" distB="0" distL="0" distR="0" wp14:anchorId="5B798B50" wp14:editId="60E25AC5">
            <wp:extent cx="5940425" cy="8396562"/>
            <wp:effectExtent l="0" t="0" r="3175" b="5080"/>
            <wp:docPr id="1" name="Рисунок 1" descr="C:\Users\GONCHA~1\AppData\Local\Temp\Rar$DIa0.807\Прилож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~1\AppData\Local\Temp\Rar$DIa0.807\Приложение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3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DEE"/>
    <w:rsid w:val="005E6DEE"/>
    <w:rsid w:val="008B21C8"/>
    <w:rsid w:val="00B0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D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 Татьяна Иннокентьевна</cp:lastModifiedBy>
  <cp:revision>2</cp:revision>
  <dcterms:created xsi:type="dcterms:W3CDTF">2018-12-13T23:57:00Z</dcterms:created>
  <dcterms:modified xsi:type="dcterms:W3CDTF">2019-04-26T01:46:00Z</dcterms:modified>
</cp:coreProperties>
</file>