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DE2" w:rsidRPr="001351CE" w:rsidRDefault="00B10DE2" w:rsidP="00B10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351CE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ОЯСНИТЕЛЬНАЯ ЗАПИСКА</w:t>
      </w:r>
    </w:p>
    <w:p w:rsidR="00B10DE2" w:rsidRPr="001351CE" w:rsidRDefault="00B10DE2" w:rsidP="00B10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10DE2" w:rsidRPr="003A6EF2" w:rsidRDefault="00B10DE2" w:rsidP="00B10DE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A6EF2">
        <w:rPr>
          <w:rFonts w:ascii="Times New Roman" w:hAnsi="Times New Roman"/>
          <w:b/>
          <w:sz w:val="28"/>
          <w:szCs w:val="28"/>
        </w:rPr>
        <w:t xml:space="preserve">к проекту федерального закона «О внесении изменений в </w:t>
      </w:r>
      <w:r w:rsidRPr="003A6EF2">
        <w:rPr>
          <w:rFonts w:ascii="Times New Roman" w:eastAsiaTheme="minorHAnsi" w:hAnsi="Times New Roman"/>
          <w:b/>
          <w:sz w:val="28"/>
          <w:szCs w:val="28"/>
        </w:rPr>
        <w:t>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назначения»</w:t>
      </w:r>
    </w:p>
    <w:p w:rsidR="00B10DE2" w:rsidRPr="001351CE" w:rsidRDefault="00B10DE2" w:rsidP="00B10DE2">
      <w:pPr>
        <w:pStyle w:val="2"/>
        <w:tabs>
          <w:tab w:val="left" w:pos="6120"/>
        </w:tabs>
        <w:ind w:right="-2"/>
        <w:rPr>
          <w:b w:val="0"/>
          <w:szCs w:val="28"/>
        </w:rPr>
      </w:pPr>
    </w:p>
    <w:p w:rsidR="00B10DE2" w:rsidRPr="00C0542A" w:rsidRDefault="00B10DE2" w:rsidP="00C0542A">
      <w:pPr>
        <w:spacing w:after="0" w:line="240" w:lineRule="auto"/>
        <w:ind w:right="-144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Действующее законодательство Российской Федерации предусматривает возможность принудительного изъятия земельного участка, предназначенного для сельскохозяйственного производства, жилищного или иного строительства, у собственника, землепользователя в случаях его неиспользования по целевому назначению в течение тр</w:t>
      </w:r>
      <w:r w:rsidR="00604B84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х и более лет, если более длительный срок не установлен федеральным законом. </w:t>
      </w:r>
      <w:proofErr w:type="gramStart"/>
      <w:r>
        <w:rPr>
          <w:rFonts w:ascii="Times New Roman" w:hAnsi="Times New Roman"/>
          <w:sz w:val="28"/>
          <w:szCs w:val="28"/>
        </w:rPr>
        <w:t xml:space="preserve">При этом в отношении </w:t>
      </w:r>
      <w:r>
        <w:rPr>
          <w:rFonts w:ascii="Times New Roman" w:eastAsiaTheme="minorHAnsi" w:hAnsi="Times New Roman"/>
          <w:sz w:val="28"/>
          <w:szCs w:val="28"/>
        </w:rPr>
        <w:t xml:space="preserve">земель сельскохозяйственного назначения </w:t>
      </w:r>
      <w:r w:rsidRPr="001351CE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</w:t>
      </w:r>
      <w:r w:rsidRPr="001351CE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1351CE">
        <w:rPr>
          <w:rFonts w:ascii="Times New Roman" w:hAnsi="Times New Roman"/>
          <w:sz w:val="28"/>
          <w:szCs w:val="28"/>
        </w:rPr>
        <w:t xml:space="preserve"> от 24 июля 2002 года № 101-ФЗ «Об обороте земель сельскохозяйственного назначения»</w:t>
      </w:r>
      <w:r>
        <w:rPr>
          <w:rFonts w:ascii="Times New Roman" w:hAnsi="Times New Roman"/>
          <w:sz w:val="28"/>
          <w:szCs w:val="28"/>
        </w:rPr>
        <w:t xml:space="preserve"> (далее – Федеральный закон № 101-ФЗ) предусмотрена возможность принудительного изъятия земельного участка у собственника </w:t>
      </w:r>
      <w:r w:rsidR="00C0542A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же в случаях </w:t>
      </w:r>
      <w:r>
        <w:rPr>
          <w:rFonts w:ascii="Times New Roman" w:eastAsiaTheme="minorHAnsi" w:hAnsi="Times New Roman"/>
          <w:sz w:val="28"/>
          <w:szCs w:val="28"/>
        </w:rPr>
        <w:t>использования земельного участка с нарушением требований, установленных законодательством Российской Федерации, повл</w:t>
      </w:r>
      <w:r w:rsidR="00C0542A">
        <w:rPr>
          <w:rFonts w:ascii="Times New Roman" w:eastAsiaTheme="minorHAnsi" w:hAnsi="Times New Roman"/>
          <w:sz w:val="28"/>
          <w:szCs w:val="28"/>
        </w:rPr>
        <w:t>ё</w:t>
      </w:r>
      <w:r>
        <w:rPr>
          <w:rFonts w:ascii="Times New Roman" w:eastAsiaTheme="minorHAnsi" w:hAnsi="Times New Roman"/>
          <w:sz w:val="28"/>
          <w:szCs w:val="28"/>
        </w:rPr>
        <w:t>кшим за собой существенное снижение плодородия почв земель сельскохозяйственного назначения или причинение вреда окружающей среде.</w:t>
      </w:r>
      <w:proofErr w:type="gramEnd"/>
    </w:p>
    <w:p w:rsidR="00B10DE2" w:rsidRDefault="00B10DE2" w:rsidP="00B10DE2">
      <w:pPr>
        <w:spacing w:after="0" w:line="240" w:lineRule="auto"/>
        <w:ind w:right="-144"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Основанием для изъятия земельного участка из земель сельскохозяйственного назначения является выявление в рамках государственного земельного надзора факта неиспользования земельного участка по целевому назначению или его использования с нарушением законодательства Российской Федерации в течение тр</w:t>
      </w:r>
      <w:r w:rsidR="00C0542A">
        <w:rPr>
          <w:rFonts w:ascii="Times New Roman" w:eastAsiaTheme="minorHAnsi" w:hAnsi="Times New Roman"/>
          <w:sz w:val="28"/>
          <w:szCs w:val="28"/>
        </w:rPr>
        <w:t>ё</w:t>
      </w:r>
      <w:r>
        <w:rPr>
          <w:rFonts w:ascii="Times New Roman" w:eastAsiaTheme="minorHAnsi" w:hAnsi="Times New Roman"/>
          <w:sz w:val="28"/>
          <w:szCs w:val="28"/>
        </w:rPr>
        <w:t>х и более лет подряд.</w:t>
      </w:r>
      <w:proofErr w:type="gramEnd"/>
    </w:p>
    <w:p w:rsidR="00B10DE2" w:rsidRDefault="00B10DE2" w:rsidP="00B10DE2">
      <w:pPr>
        <w:spacing w:after="0" w:line="240" w:lineRule="auto"/>
        <w:ind w:right="-144"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Учитывая ценность земель сельскохозяйственного назначения, принимая во внимание установленный стать</w:t>
      </w:r>
      <w:r w:rsidR="00C0542A">
        <w:rPr>
          <w:rFonts w:ascii="Times New Roman" w:eastAsiaTheme="minorHAnsi" w:hAnsi="Times New Roman"/>
          <w:sz w:val="28"/>
          <w:szCs w:val="28"/>
        </w:rPr>
        <w:t>ё</w:t>
      </w:r>
      <w:r>
        <w:rPr>
          <w:rFonts w:ascii="Times New Roman" w:eastAsiaTheme="minorHAnsi" w:hAnsi="Times New Roman"/>
          <w:sz w:val="28"/>
          <w:szCs w:val="28"/>
        </w:rPr>
        <w:t>й 1 Земельного кодекса Российской Федерации принцип приоритета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имущества, неиспользование земельных участков сельскохозяйственного назначения в течение тр</w:t>
      </w:r>
      <w:r w:rsidR="00C0542A">
        <w:rPr>
          <w:rFonts w:ascii="Times New Roman" w:eastAsiaTheme="minorHAnsi" w:hAnsi="Times New Roman"/>
          <w:sz w:val="28"/>
          <w:szCs w:val="28"/>
        </w:rPr>
        <w:t>ё</w:t>
      </w:r>
      <w:r>
        <w:rPr>
          <w:rFonts w:ascii="Times New Roman" w:eastAsiaTheme="minorHAnsi" w:hAnsi="Times New Roman"/>
          <w:sz w:val="28"/>
          <w:szCs w:val="28"/>
        </w:rPr>
        <w:t>х лет и более представляется недопустимым.</w:t>
      </w:r>
      <w:proofErr w:type="gramEnd"/>
    </w:p>
    <w:p w:rsidR="00B10DE2" w:rsidRDefault="00B10DE2" w:rsidP="00B10DE2">
      <w:pPr>
        <w:spacing w:after="0" w:line="240" w:lineRule="auto"/>
        <w:ind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Законопроектом предлагается сократить до двух лет срок, по истечении которого возможно принудительное изъятие земельных участков, из земель сельскохозяйственного использования.</w:t>
      </w:r>
    </w:p>
    <w:p w:rsidR="00B10DE2" w:rsidRDefault="00B10DE2" w:rsidP="00B10DE2">
      <w:pPr>
        <w:spacing w:after="0" w:line="240" w:lineRule="auto"/>
        <w:ind w:right="-144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Предлагаемые изменения позволят сократить процедуру изъятия земельных участков у недобросовестных землепользователей, в том числе позволят сократить количество судебных решений об отказе в изъятии земельных участков при недоказанности непрерывности неиспользования земельного участка в течение тр</w:t>
      </w:r>
      <w:r w:rsidR="00C0542A">
        <w:rPr>
          <w:rFonts w:ascii="Times New Roman" w:hAnsi="Times New Roman"/>
          <w:sz w:val="28"/>
          <w:szCs w:val="28"/>
        </w:rPr>
        <w:t>ёх</w:t>
      </w:r>
      <w:r>
        <w:rPr>
          <w:rFonts w:ascii="Times New Roman" w:hAnsi="Times New Roman"/>
          <w:sz w:val="28"/>
          <w:szCs w:val="28"/>
        </w:rPr>
        <w:t xml:space="preserve"> и более лет, например, в случаях частичного использования земельного участка, не обеспечивающего сохранение почвенных и иных характеристик сельскохозяйственных земель.</w:t>
      </w:r>
      <w:proofErr w:type="gramEnd"/>
    </w:p>
    <w:p w:rsidR="00B10DE2" w:rsidRDefault="00B10DE2" w:rsidP="00B10DE2">
      <w:pPr>
        <w:spacing w:after="0" w:line="240" w:lineRule="auto"/>
        <w:ind w:right="-144"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Сокращение сроков неиспользования земельных участков сельскохозяйственного назначения представляется обоснованным и в </w:t>
      </w:r>
      <w:r>
        <w:rPr>
          <w:rFonts w:ascii="Times New Roman" w:hAnsi="Times New Roman"/>
          <w:sz w:val="28"/>
          <w:szCs w:val="28"/>
        </w:rPr>
        <w:lastRenderedPageBreak/>
        <w:t xml:space="preserve">контексте применения положений пункта 16 статьи 6 Федерального закона </w:t>
      </w:r>
      <w:r>
        <w:rPr>
          <w:rFonts w:ascii="Times New Roman" w:hAnsi="Times New Roman"/>
          <w:sz w:val="28"/>
          <w:szCs w:val="28"/>
        </w:rPr>
        <w:br/>
        <w:t xml:space="preserve">№ 101-ФЗ, предусматривающих обязанность собственника, приобретшего земельный участок </w:t>
      </w:r>
      <w:r>
        <w:rPr>
          <w:rFonts w:ascii="Times New Roman" w:eastAsiaTheme="minorHAnsi" w:hAnsi="Times New Roman"/>
          <w:sz w:val="28"/>
          <w:szCs w:val="28"/>
        </w:rPr>
        <w:t>из земель сельскохозяйственного назначения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Федерации, начать использование такого земельного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участка по целевому назначению в течение года с момента возникновения права собственности на такой земельный участок.</w:t>
      </w:r>
    </w:p>
    <w:p w:rsidR="00B10DE2" w:rsidRDefault="00B10DE2" w:rsidP="00B10DE2">
      <w:pPr>
        <w:spacing w:after="0" w:line="240" w:lineRule="auto"/>
        <w:ind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Предлагаемые законопроектом изменения </w:t>
      </w:r>
      <w:r>
        <w:rPr>
          <w:rFonts w:ascii="Times New Roman" w:hAnsi="Times New Roman"/>
          <w:sz w:val="28"/>
          <w:szCs w:val="28"/>
        </w:rPr>
        <w:t>будут способствовать недопущению сокращения площадей сельскохозяйственных земель и повышению эффективности вовлечения неиспользуемых сельскохозяйственных земель в хозяйственный оборот.</w:t>
      </w:r>
    </w:p>
    <w:p w:rsidR="00B43BE4" w:rsidRDefault="00B43BE4"/>
    <w:sectPr w:rsidR="00B43BE4" w:rsidSect="00B10DE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DE2" w:rsidRDefault="00B10DE2" w:rsidP="00B10DE2">
      <w:pPr>
        <w:spacing w:after="0" w:line="240" w:lineRule="auto"/>
      </w:pPr>
      <w:r>
        <w:separator/>
      </w:r>
    </w:p>
  </w:endnote>
  <w:endnote w:type="continuationSeparator" w:id="0">
    <w:p w:rsidR="00B10DE2" w:rsidRDefault="00B10DE2" w:rsidP="00B10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DE2" w:rsidRDefault="00B10DE2" w:rsidP="00B10DE2">
      <w:pPr>
        <w:spacing w:after="0" w:line="240" w:lineRule="auto"/>
      </w:pPr>
      <w:r>
        <w:separator/>
      </w:r>
    </w:p>
  </w:footnote>
  <w:footnote w:type="continuationSeparator" w:id="0">
    <w:p w:rsidR="00B10DE2" w:rsidRDefault="00B10DE2" w:rsidP="00B10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947323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10DE2" w:rsidRPr="00B10DE2" w:rsidRDefault="00B10DE2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B10DE2">
          <w:rPr>
            <w:rFonts w:ascii="Times New Roman" w:hAnsi="Times New Roman"/>
            <w:sz w:val="24"/>
            <w:szCs w:val="24"/>
          </w:rPr>
          <w:fldChar w:fldCharType="begin"/>
        </w:r>
        <w:r w:rsidRPr="00B10DE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10DE2">
          <w:rPr>
            <w:rFonts w:ascii="Times New Roman" w:hAnsi="Times New Roman"/>
            <w:sz w:val="24"/>
            <w:szCs w:val="24"/>
          </w:rPr>
          <w:fldChar w:fldCharType="separate"/>
        </w:r>
        <w:r w:rsidR="00C0542A">
          <w:rPr>
            <w:rFonts w:ascii="Times New Roman" w:hAnsi="Times New Roman"/>
            <w:noProof/>
            <w:sz w:val="24"/>
            <w:szCs w:val="24"/>
          </w:rPr>
          <w:t>2</w:t>
        </w:r>
        <w:r w:rsidRPr="00B10DE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10DE2" w:rsidRDefault="00B10D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0F5"/>
    <w:rsid w:val="003E1808"/>
    <w:rsid w:val="003E458E"/>
    <w:rsid w:val="0043336D"/>
    <w:rsid w:val="004A591F"/>
    <w:rsid w:val="00604B84"/>
    <w:rsid w:val="009A3EEB"/>
    <w:rsid w:val="00A804C1"/>
    <w:rsid w:val="00A829CB"/>
    <w:rsid w:val="00A935F1"/>
    <w:rsid w:val="00A941B8"/>
    <w:rsid w:val="00AD5D01"/>
    <w:rsid w:val="00AF76D5"/>
    <w:rsid w:val="00B10DE2"/>
    <w:rsid w:val="00B43BE4"/>
    <w:rsid w:val="00C0542A"/>
    <w:rsid w:val="00C86FDD"/>
    <w:rsid w:val="00C943AF"/>
    <w:rsid w:val="00DD2E49"/>
    <w:rsid w:val="00F210F5"/>
    <w:rsid w:val="00F47BFE"/>
    <w:rsid w:val="00FF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DE2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B10DE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0D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B10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0DE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10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0DE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DE2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B10DE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0D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B10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0DE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10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0D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522</Words>
  <Characters>2977</Characters>
  <Application>Microsoft Office Word</Application>
  <DocSecurity>0</DocSecurity>
  <Lines>24</Lines>
  <Paragraphs>6</Paragraphs>
  <ScaleCrop>false</ScaleCrop>
  <Company>*</Company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Бондарева Наталья  Андреевна</dc:creator>
  <cp:keywords/>
  <dc:description/>
  <cp:lastModifiedBy>Бондарева Наталья  Андреевна</cp:lastModifiedBy>
  <cp:revision>6</cp:revision>
  <dcterms:created xsi:type="dcterms:W3CDTF">2019-04-23T05:29:00Z</dcterms:created>
  <dcterms:modified xsi:type="dcterms:W3CDTF">2019-04-23T09:58:00Z</dcterms:modified>
</cp:coreProperties>
</file>