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9570"/>
      </w:tblGrid>
      <w:tr w:rsidR="00BE0544">
        <w:tc>
          <w:tcPr>
            <w:tcW w:w="9570" w:type="dxa"/>
          </w:tcPr>
          <w:p w:rsidR="00BE0544" w:rsidRDefault="006E2ABA">
            <w:pPr>
              <w:pStyle w:val="1"/>
              <w:jc w:val="center"/>
              <w:rPr>
                <w:spacing w:val="84"/>
              </w:rPr>
            </w:pPr>
            <w:r>
              <w:rPr>
                <w:lang w:val="en-US"/>
              </w:rPr>
              <w:object w:dxaOrig="922" w:dyaOrig="1061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45.75pt;height:53.25pt" o:ole="" fillcolor="window">
                  <v:imagedata r:id="rId6" o:title="" grayscale="t"/>
                </v:shape>
                <o:OLEObject Type="Embed" ProgID="Word.Picture.8" ShapeID="_x0000_i1025" DrawAspect="Content" ObjectID="_1617613880" r:id="rId7"/>
              </w:object>
            </w:r>
          </w:p>
        </w:tc>
      </w:tr>
      <w:tr w:rsidR="00BE0544">
        <w:tc>
          <w:tcPr>
            <w:tcW w:w="9570" w:type="dxa"/>
          </w:tcPr>
          <w:p w:rsidR="00BE0544" w:rsidRDefault="00BE0544">
            <w:pPr>
              <w:pStyle w:val="1"/>
              <w:jc w:val="center"/>
              <w:rPr>
                <w:spacing w:val="84"/>
                <w:sz w:val="32"/>
              </w:rPr>
            </w:pPr>
            <w:r>
              <w:rPr>
                <w:spacing w:val="84"/>
                <w:sz w:val="32"/>
              </w:rPr>
              <w:t>ЗАКОН ПРИМОРСКОГО КРАЯ</w:t>
            </w:r>
          </w:p>
        </w:tc>
      </w:tr>
    </w:tbl>
    <w:p w:rsidR="00DA2C46" w:rsidRPr="00DA2C46" w:rsidRDefault="00DA2C46" w:rsidP="00DA2C46">
      <w:pPr>
        <w:jc w:val="center"/>
        <w:rPr>
          <w:b/>
          <w:szCs w:val="28"/>
        </w:rPr>
      </w:pPr>
      <w:r w:rsidRPr="00DA2C46">
        <w:rPr>
          <w:b/>
          <w:szCs w:val="28"/>
        </w:rPr>
        <w:t xml:space="preserve">О ВНЕСЕНИИ ИЗМЕНЕНИЯ В ЗАКОН ПРИМОРСКОГО КРАЯ </w:t>
      </w:r>
    </w:p>
    <w:p w:rsidR="00DA2C46" w:rsidRPr="00DA2C46" w:rsidRDefault="00DA2C46" w:rsidP="00DA2C46">
      <w:pPr>
        <w:jc w:val="center"/>
        <w:rPr>
          <w:b/>
          <w:szCs w:val="28"/>
        </w:rPr>
      </w:pPr>
      <w:r w:rsidRPr="00DA2C46">
        <w:rPr>
          <w:b/>
          <w:szCs w:val="28"/>
        </w:rPr>
        <w:t xml:space="preserve"> "О НАГРАДАХ ПРИМОРСКОГО КРАЯ"</w:t>
      </w:r>
    </w:p>
    <w:p w:rsidR="00DA2C46" w:rsidRPr="00DA2C46" w:rsidRDefault="00DA2C46" w:rsidP="00DA2C46">
      <w:pPr>
        <w:autoSpaceDE w:val="0"/>
        <w:autoSpaceDN w:val="0"/>
        <w:adjustRightInd w:val="0"/>
        <w:ind w:firstLine="709"/>
        <w:jc w:val="center"/>
        <w:rPr>
          <w:bCs/>
          <w:szCs w:val="28"/>
        </w:rPr>
      </w:pPr>
    </w:p>
    <w:p w:rsidR="00DA2C46" w:rsidRPr="00DA2C46" w:rsidRDefault="00DA2C46" w:rsidP="00DA2C46">
      <w:pPr>
        <w:autoSpaceDE w:val="0"/>
        <w:autoSpaceDN w:val="0"/>
        <w:adjustRightInd w:val="0"/>
        <w:ind w:firstLine="709"/>
        <w:jc w:val="both"/>
        <w:rPr>
          <w:bCs/>
          <w:szCs w:val="28"/>
        </w:rPr>
      </w:pPr>
      <w:r w:rsidRPr="00DA2C46">
        <w:rPr>
          <w:bCs/>
          <w:szCs w:val="28"/>
        </w:rPr>
        <w:t>Принят Законодательным Собранием Приморского края 23 апреля</w:t>
      </w:r>
      <w:r w:rsidRPr="00DA2C46">
        <w:rPr>
          <w:bCs/>
          <w:szCs w:val="28"/>
        </w:rPr>
        <w:br/>
        <w:t>2019 года в первом чтении</w:t>
      </w:r>
    </w:p>
    <w:p w:rsidR="00DA2C46" w:rsidRPr="00DA2C46" w:rsidRDefault="00DA2C46" w:rsidP="00DA2C46">
      <w:pPr>
        <w:autoSpaceDE w:val="0"/>
        <w:autoSpaceDN w:val="0"/>
        <w:adjustRightInd w:val="0"/>
        <w:ind w:firstLine="709"/>
        <w:jc w:val="both"/>
        <w:rPr>
          <w:bCs/>
          <w:szCs w:val="28"/>
        </w:rPr>
      </w:pPr>
    </w:p>
    <w:p w:rsidR="00DA2C46" w:rsidRPr="00DA2C46" w:rsidRDefault="00DA2C46" w:rsidP="00DA2C46">
      <w:pPr>
        <w:keepNext/>
        <w:ind w:firstLine="709"/>
        <w:jc w:val="both"/>
        <w:outlineLvl w:val="0"/>
        <w:rPr>
          <w:sz w:val="26"/>
        </w:rPr>
      </w:pPr>
      <w:r w:rsidRPr="00DA2C46">
        <w:rPr>
          <w:szCs w:val="28"/>
        </w:rPr>
        <w:t>СТАТЬЯ 1.</w:t>
      </w:r>
    </w:p>
    <w:p w:rsidR="00DA2C46" w:rsidRPr="00DA2C46" w:rsidRDefault="00DA2C46" w:rsidP="00DA2C46">
      <w:pPr>
        <w:tabs>
          <w:tab w:val="left" w:pos="284"/>
        </w:tabs>
        <w:autoSpaceDE w:val="0"/>
        <w:autoSpaceDN w:val="0"/>
        <w:adjustRightInd w:val="0"/>
        <w:ind w:firstLine="709"/>
        <w:jc w:val="both"/>
        <w:rPr>
          <w:color w:val="000000"/>
          <w:szCs w:val="28"/>
        </w:rPr>
      </w:pPr>
      <w:r w:rsidRPr="00DA2C46">
        <w:rPr>
          <w:szCs w:val="28"/>
        </w:rPr>
        <w:t xml:space="preserve">Внести в Закон Приморского края от 4 июня 2014 года № 436-КЗ </w:t>
      </w:r>
      <w:r w:rsidRPr="00DA2C46">
        <w:rPr>
          <w:szCs w:val="28"/>
        </w:rPr>
        <w:br/>
        <w:t xml:space="preserve">"О наградах Приморского края" (в редакции Закона Приморского края </w:t>
      </w:r>
      <w:r w:rsidRPr="00DA2C46">
        <w:rPr>
          <w:szCs w:val="28"/>
        </w:rPr>
        <w:br/>
        <w:t>от 7 июня 2018 года № 286-КЗ) (Ведомости Законодательного Собрания Приморского края,</w:t>
      </w:r>
      <w:r w:rsidRPr="00DA2C46">
        <w:rPr>
          <w:color w:val="000000"/>
          <w:szCs w:val="28"/>
        </w:rPr>
        <w:t xml:space="preserve"> 2018, № 58, стр. 4, № 81, стр. 50) следующее изменение:</w:t>
      </w:r>
    </w:p>
    <w:p w:rsidR="00DA2C46" w:rsidRPr="00DA2C46" w:rsidRDefault="00DA2C46" w:rsidP="00DA2C46">
      <w:pPr>
        <w:tabs>
          <w:tab w:val="left" w:pos="284"/>
        </w:tabs>
        <w:autoSpaceDE w:val="0"/>
        <w:autoSpaceDN w:val="0"/>
        <w:adjustRightInd w:val="0"/>
        <w:ind w:firstLine="709"/>
        <w:jc w:val="both"/>
        <w:rPr>
          <w:color w:val="000000"/>
          <w:szCs w:val="28"/>
        </w:rPr>
      </w:pPr>
      <w:r w:rsidRPr="00DA2C46">
        <w:rPr>
          <w:color w:val="000000"/>
          <w:szCs w:val="28"/>
        </w:rPr>
        <w:t xml:space="preserve">дополнить статьей  </w:t>
      </w:r>
      <w:r w:rsidRPr="00DA2C46">
        <w:rPr>
          <w:szCs w:val="28"/>
        </w:rPr>
        <w:t>27</w:t>
      </w:r>
      <w:r w:rsidRPr="00DA2C46">
        <w:rPr>
          <w:szCs w:val="28"/>
          <w:vertAlign w:val="superscript"/>
        </w:rPr>
        <w:t xml:space="preserve">1 </w:t>
      </w:r>
      <w:r w:rsidRPr="00DA2C46">
        <w:rPr>
          <w:szCs w:val="28"/>
        </w:rPr>
        <w:t>следующего содержания:</w:t>
      </w:r>
    </w:p>
    <w:p w:rsidR="00DA2C46" w:rsidRPr="00DA2C46" w:rsidRDefault="00DA2C46" w:rsidP="00DA2C46">
      <w:pPr>
        <w:tabs>
          <w:tab w:val="left" w:pos="2410"/>
          <w:tab w:val="left" w:pos="2552"/>
        </w:tabs>
        <w:ind w:firstLine="709"/>
        <w:rPr>
          <w:szCs w:val="28"/>
        </w:rPr>
      </w:pPr>
      <w:r w:rsidRPr="00DA2C46">
        <w:rPr>
          <w:szCs w:val="28"/>
        </w:rPr>
        <w:t>"СТАТЬЯ 27</w:t>
      </w:r>
      <w:r w:rsidRPr="00DA2C46">
        <w:rPr>
          <w:szCs w:val="28"/>
          <w:vertAlign w:val="superscript"/>
        </w:rPr>
        <w:t>1</w:t>
      </w:r>
      <w:r w:rsidRPr="00DA2C46">
        <w:rPr>
          <w:szCs w:val="28"/>
        </w:rPr>
        <w:t>.</w:t>
      </w:r>
      <w:r w:rsidRPr="00DA2C46">
        <w:rPr>
          <w:sz w:val="20"/>
        </w:rPr>
        <w:t> </w:t>
      </w:r>
      <w:r w:rsidRPr="00DA2C46">
        <w:rPr>
          <w:szCs w:val="28"/>
        </w:rPr>
        <w:t xml:space="preserve">ОБЕСПЕЧЕНИЕ РАЗМЕЩЕНИЯ ИНФОРМАЦИИ </w:t>
      </w:r>
    </w:p>
    <w:p w:rsidR="00DA2C46" w:rsidRPr="00DA2C46" w:rsidRDefault="00DA2C46" w:rsidP="00DA2C46">
      <w:pPr>
        <w:ind w:left="2500"/>
        <w:rPr>
          <w:szCs w:val="28"/>
        </w:rPr>
      </w:pPr>
      <w:r w:rsidRPr="00DA2C46">
        <w:rPr>
          <w:szCs w:val="28"/>
        </w:rPr>
        <w:t>О ПРЕДОСТАВЛЕНИИ ЕДИНОВРЕМЕННОГО ДЕНЕЖНОГО ПООЩРЕНИЯ</w:t>
      </w:r>
    </w:p>
    <w:p w:rsidR="00DA2C46" w:rsidRPr="00DA2C46" w:rsidRDefault="00DA2C46" w:rsidP="00DA2C46">
      <w:pPr>
        <w:ind w:firstLine="709"/>
        <w:jc w:val="both"/>
        <w:rPr>
          <w:szCs w:val="28"/>
        </w:rPr>
      </w:pPr>
    </w:p>
    <w:p w:rsidR="00DA2C46" w:rsidRPr="00DA2C46" w:rsidRDefault="00DA2C46" w:rsidP="00DA2C46">
      <w:pPr>
        <w:ind w:firstLine="709"/>
        <w:jc w:val="both"/>
        <w:rPr>
          <w:szCs w:val="28"/>
        </w:rPr>
      </w:pPr>
      <w:r w:rsidRPr="00DA2C46">
        <w:rPr>
          <w:szCs w:val="28"/>
        </w:rPr>
        <w:t xml:space="preserve">Информация о предоставлении единовременного денежного поощрения в соответствии с настоящим Законом размещается в Единой государственной информационной системе социального обеспечения. Размещение и получение указанной информации в Единой государственной информационной системе социального обеспечения осуществляются в соответствии с Федеральным законом от 17 июля 1999 года № 178-ФЗ </w:t>
      </w:r>
      <w:r w:rsidRPr="00DA2C46">
        <w:rPr>
          <w:szCs w:val="28"/>
        </w:rPr>
        <w:br/>
        <w:t>"О государственной социальной помощи".".</w:t>
      </w:r>
    </w:p>
    <w:p w:rsidR="00DA2C46" w:rsidRPr="00DA2C46" w:rsidRDefault="00DA2C46" w:rsidP="00DA2C46">
      <w:pPr>
        <w:ind w:firstLine="709"/>
        <w:jc w:val="both"/>
        <w:rPr>
          <w:szCs w:val="28"/>
        </w:rPr>
      </w:pPr>
    </w:p>
    <w:p w:rsidR="00DA2C46" w:rsidRPr="00DA2C46" w:rsidRDefault="00DA2C46" w:rsidP="00DA2C46">
      <w:pPr>
        <w:ind w:firstLine="709"/>
        <w:jc w:val="both"/>
        <w:rPr>
          <w:szCs w:val="28"/>
        </w:rPr>
      </w:pPr>
      <w:r w:rsidRPr="00DA2C46">
        <w:rPr>
          <w:szCs w:val="28"/>
        </w:rPr>
        <w:t>СТАТЬЯ 2.</w:t>
      </w:r>
    </w:p>
    <w:p w:rsidR="00DA2C46" w:rsidRPr="00DA2C46" w:rsidRDefault="00DA2C46" w:rsidP="00DA2C46">
      <w:pPr>
        <w:autoSpaceDE w:val="0"/>
        <w:autoSpaceDN w:val="0"/>
        <w:adjustRightInd w:val="0"/>
        <w:ind w:firstLine="709"/>
        <w:jc w:val="both"/>
        <w:rPr>
          <w:szCs w:val="28"/>
        </w:rPr>
      </w:pPr>
      <w:r w:rsidRPr="00DA2C46">
        <w:rPr>
          <w:szCs w:val="28"/>
        </w:rPr>
        <w:t>Настоящий Закон вступает в силу со дня его официального опубликования.</w:t>
      </w:r>
    </w:p>
    <w:p w:rsidR="00DA2C46" w:rsidRPr="00DA2C46" w:rsidRDefault="00DA2C46" w:rsidP="00DA2C46">
      <w:pPr>
        <w:overflowPunct w:val="0"/>
        <w:autoSpaceDE w:val="0"/>
        <w:autoSpaceDN w:val="0"/>
        <w:adjustRightInd w:val="0"/>
        <w:ind w:firstLine="709"/>
        <w:jc w:val="both"/>
        <w:textAlignment w:val="baseline"/>
        <w:rPr>
          <w:rFonts w:ascii="Times New Roman CYR" w:hAnsi="Times New Roman CYR"/>
          <w:szCs w:val="28"/>
        </w:rPr>
      </w:pPr>
    </w:p>
    <w:p w:rsidR="00DA2C46" w:rsidRPr="00DA2C46" w:rsidRDefault="00DA2C46" w:rsidP="00DA2C46">
      <w:pPr>
        <w:overflowPunct w:val="0"/>
        <w:autoSpaceDE w:val="0"/>
        <w:autoSpaceDN w:val="0"/>
        <w:adjustRightInd w:val="0"/>
        <w:ind w:firstLine="709"/>
        <w:jc w:val="both"/>
        <w:textAlignment w:val="baseline"/>
        <w:rPr>
          <w:rFonts w:ascii="Times New Roman CYR" w:hAnsi="Times New Roman CYR"/>
          <w:szCs w:val="28"/>
        </w:rPr>
      </w:pPr>
    </w:p>
    <w:p w:rsidR="00DA2C46" w:rsidRPr="00DA2C46" w:rsidRDefault="00DA2C46" w:rsidP="00DA2C46">
      <w:pPr>
        <w:ind w:firstLine="709"/>
        <w:jc w:val="both"/>
        <w:rPr>
          <w:szCs w:val="28"/>
          <w:highlight w:val="yellow"/>
        </w:rPr>
      </w:pPr>
    </w:p>
    <w:p w:rsidR="00DA2C46" w:rsidRPr="00DA2C46" w:rsidRDefault="00DA2C46" w:rsidP="00DA2C46">
      <w:pPr>
        <w:jc w:val="both"/>
        <w:rPr>
          <w:szCs w:val="28"/>
        </w:rPr>
      </w:pPr>
      <w:r w:rsidRPr="00DA2C46">
        <w:rPr>
          <w:szCs w:val="28"/>
        </w:rPr>
        <w:t xml:space="preserve">Губернатор края </w:t>
      </w:r>
      <w:r w:rsidRPr="00DA2C46">
        <w:rPr>
          <w:szCs w:val="28"/>
        </w:rPr>
        <w:tab/>
      </w:r>
      <w:r w:rsidRPr="00DA2C46">
        <w:rPr>
          <w:szCs w:val="28"/>
        </w:rPr>
        <w:tab/>
      </w:r>
      <w:r w:rsidRPr="00DA2C46">
        <w:rPr>
          <w:szCs w:val="28"/>
        </w:rPr>
        <w:tab/>
      </w:r>
      <w:r w:rsidRPr="00DA2C46">
        <w:rPr>
          <w:szCs w:val="28"/>
        </w:rPr>
        <w:tab/>
      </w:r>
      <w:r w:rsidRPr="00DA2C46">
        <w:rPr>
          <w:szCs w:val="28"/>
        </w:rPr>
        <w:tab/>
      </w:r>
      <w:r w:rsidRPr="00DA2C46">
        <w:rPr>
          <w:szCs w:val="28"/>
        </w:rPr>
        <w:tab/>
      </w:r>
      <w:r w:rsidRPr="00DA2C46">
        <w:rPr>
          <w:szCs w:val="28"/>
        </w:rPr>
        <w:tab/>
        <w:t xml:space="preserve">                О.Н. Кожемяко</w:t>
      </w:r>
    </w:p>
    <w:p w:rsidR="00DA2C46" w:rsidRPr="00DA2C46" w:rsidRDefault="00DA2C46" w:rsidP="00DA2C46"/>
    <w:p w:rsidR="00DA2C46" w:rsidRPr="00DA2C46" w:rsidRDefault="00DA2C46" w:rsidP="00DA2C46"/>
    <w:p w:rsidR="00BE0544" w:rsidRDefault="00BE0544" w:rsidP="00347DEE">
      <w:bookmarkStart w:id="0" w:name="_GoBack"/>
      <w:bookmarkEnd w:id="0"/>
    </w:p>
    <w:sectPr w:rsidR="00BE0544">
      <w:headerReference w:type="default" r:id="rId8"/>
      <w:pgSz w:w="11906" w:h="16838"/>
      <w:pgMar w:top="851" w:right="851" w:bottom="851" w:left="1701" w:header="567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8A2032" w:rsidRDefault="008A2032">
      <w:r>
        <w:separator/>
      </w:r>
    </w:p>
  </w:endnote>
  <w:endnote w:type="continuationSeparator" w:id="0">
    <w:p w:rsidR="008A2032" w:rsidRDefault="008A203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0002AFF" w:usb1="4000ACFF" w:usb2="00000001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8A2032" w:rsidRDefault="008A2032">
      <w:r>
        <w:separator/>
      </w:r>
    </w:p>
  </w:footnote>
  <w:footnote w:type="continuationSeparator" w:id="0">
    <w:p w:rsidR="008A2032" w:rsidRDefault="008A203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C0675" w:rsidRDefault="00DB61CE" w:rsidP="00BC0675">
    <w:pPr>
      <w:pStyle w:val="a3"/>
      <w:jc w:val="right"/>
    </w:pPr>
    <w:r>
      <w:t xml:space="preserve"> 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isplayBackgroundShape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DA2C46"/>
    <w:rsid w:val="0003291F"/>
    <w:rsid w:val="00070CED"/>
    <w:rsid w:val="00347DEE"/>
    <w:rsid w:val="00357555"/>
    <w:rsid w:val="00380EE1"/>
    <w:rsid w:val="003A180C"/>
    <w:rsid w:val="003B26E7"/>
    <w:rsid w:val="0047435B"/>
    <w:rsid w:val="005A2827"/>
    <w:rsid w:val="006E2ABA"/>
    <w:rsid w:val="00832425"/>
    <w:rsid w:val="008A2032"/>
    <w:rsid w:val="00AB70F9"/>
    <w:rsid w:val="00AC31EC"/>
    <w:rsid w:val="00AF3517"/>
    <w:rsid w:val="00B14397"/>
    <w:rsid w:val="00BC0675"/>
    <w:rsid w:val="00BE0544"/>
    <w:rsid w:val="00D102A9"/>
    <w:rsid w:val="00D34604"/>
    <w:rsid w:val="00DA2C46"/>
    <w:rsid w:val="00DB61CE"/>
    <w:rsid w:val="00E34273"/>
    <w:rsid w:val="00E60B2A"/>
    <w:rsid w:val="00F23036"/>
    <w:rsid w:val="00F704C7"/>
    <w:rsid w:val="00FD10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docId w15:val="{EA927136-0AB0-4A7A-A3D7-DD3BF8D921A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qFormat/>
    <w:pPr>
      <w:keepNext/>
      <w:widowControl w:val="0"/>
      <w:spacing w:line="360" w:lineRule="auto"/>
      <w:outlineLvl w:val="0"/>
    </w:pPr>
    <w:rPr>
      <w:b/>
      <w:sz w:val="3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pPr>
      <w:tabs>
        <w:tab w:val="center" w:pos="4153"/>
        <w:tab w:val="right" w:pos="8306"/>
      </w:tabs>
    </w:pPr>
  </w:style>
  <w:style w:type="paragraph" w:styleId="a4">
    <w:name w:val="footer"/>
    <w:basedOn w:val="a"/>
    <w:pPr>
      <w:tabs>
        <w:tab w:val="center" w:pos="4153"/>
        <w:tab w:val="right" w:pos="8306"/>
      </w:tabs>
    </w:pPr>
  </w:style>
  <w:style w:type="paragraph" w:styleId="a5">
    <w:name w:val="Balloon Text"/>
    <w:basedOn w:val="a"/>
    <w:link w:val="a6"/>
    <w:semiHidden/>
    <w:unhideWhenUsed/>
    <w:rsid w:val="00DA2C46"/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link w:val="a5"/>
    <w:semiHidden/>
    <w:rsid w:val="00DA2C46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webSettings" Target="webSettings.xml"/><Relationship Id="rId7" Type="http://schemas.openxmlformats.org/officeDocument/2006/relationships/oleObject" Target="embeddings/oleObject1.bin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D:\&#1076;&#1086;&#1082;&#1091;&#1084;&#1077;&#1085;&#1090;&#1099;\&#1052;&#1086;&#1080;%20&#1096;&#1072;&#1073;&#1083;&#1086;&#1085;&#1099;\&#1041;&#1083;&#1072;&#1085;&#1082;%20&#1079;&#1072;&#1082;&#1086;&#1085;&#1072;%20&#1055;&#1088;&#1080;&#1084;&#1086;&#1088;&#1089;&#1082;&#1086;&#1075;&#1086;%20&#1082;&#1088;&#1072;&#1103;.dotx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Бланк закона Приморского края</Template>
  <TotalTime>1</TotalTime>
  <Pages>1</Pages>
  <Words>180</Words>
  <Characters>1031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дума</Company>
  <LinksUpToDate>false</LinksUpToDate>
  <CharactersWithSpaces>1209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Егупова Марина Анатольевна</dc:creator>
  <cp:lastModifiedBy>Егупова Марина Анатольевна</cp:lastModifiedBy>
  <cp:revision>1</cp:revision>
  <cp:lastPrinted>2019-04-24T02:09:00Z</cp:lastPrinted>
  <dcterms:created xsi:type="dcterms:W3CDTF">2019-04-24T02:08:00Z</dcterms:created>
  <dcterms:modified xsi:type="dcterms:W3CDTF">2019-04-24T02:09:00Z</dcterms:modified>
</cp:coreProperties>
</file>