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6111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A7955" w:rsidRDefault="009A7955" w:rsidP="009A7955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ОТДЕЛЬНЫЕ </w:t>
      </w:r>
      <w:r>
        <w:rPr>
          <w:b/>
          <w:szCs w:val="28"/>
        </w:rPr>
        <w:br/>
        <w:t xml:space="preserve">ЗАКОНОДАТЕЛЬНЫЕ АКТЫ ПРИМОРСКОГО КРАЯ </w:t>
      </w:r>
    </w:p>
    <w:p w:rsidR="009A7955" w:rsidRPr="004D7228" w:rsidRDefault="009A7955" w:rsidP="009A7955">
      <w:pPr>
        <w:jc w:val="both"/>
        <w:rPr>
          <w:szCs w:val="28"/>
        </w:rPr>
      </w:pPr>
    </w:p>
    <w:p w:rsidR="009A7955" w:rsidRDefault="009A7955" w:rsidP="009A7955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 </w:t>
      </w:r>
      <w:r>
        <w:rPr>
          <w:szCs w:val="28"/>
        </w:rPr>
        <w:br/>
        <w:t>2019 года</w:t>
      </w:r>
    </w:p>
    <w:p w:rsidR="009A7955" w:rsidRPr="004D7228" w:rsidRDefault="009A7955" w:rsidP="009A7955">
      <w:pPr>
        <w:ind w:firstLine="709"/>
        <w:jc w:val="both"/>
        <w:rPr>
          <w:szCs w:val="28"/>
        </w:rPr>
      </w:pPr>
    </w:p>
    <w:p w:rsidR="009A7955" w:rsidRDefault="009A7955" w:rsidP="009A7955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13 июня 2007 года </w:t>
      </w:r>
      <w:r>
        <w:rPr>
          <w:szCs w:val="28"/>
        </w:rPr>
        <w:br/>
        <w:t xml:space="preserve">№ 87-КЗ "О государственных должностях Приморского края" (Ведомости Законодательного Собрания Приморского края, 2007, № 21, стр. 2; 2009, </w:t>
      </w:r>
      <w:r>
        <w:rPr>
          <w:szCs w:val="28"/>
        </w:rPr>
        <w:br/>
        <w:t xml:space="preserve">№ 110, стр. 22; 2010, № 148, стр. 32; 2012, № 15, стр. 3, стр. 48, № 35, </w:t>
      </w:r>
      <w:r>
        <w:rPr>
          <w:szCs w:val="28"/>
        </w:rPr>
        <w:br/>
        <w:t>стр. 26; 2013, № 44, стр. 34, № 52, стр. 37, № 56, стр. 182; 2014, № 81, стр. 4, стр. 6; 2015, № 120, стр. 41, № 145, стр. 33; 2016, № 156, стр. 11, № 7, стр. 79; 2017, № 20, стр. 3, № 38, стр. 13; 2018, № 64, стр. 11, № 66, стр. 56) следующие изменения: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1)часть 1 статьи 2 дополнить пунктом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)вице-губернатор Приморского края - директор департамента;";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приложении к Закону после строки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9"/>
        <w:gridCol w:w="2977"/>
      </w:tblGrid>
      <w:tr w:rsidR="009A7955" w:rsidTr="000E2850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55" w:rsidRDefault="009A7955" w:rsidP="000E2850">
            <w:pPr>
              <w:rPr>
                <w:szCs w:val="28"/>
              </w:rPr>
            </w:pPr>
            <w:r>
              <w:rPr>
                <w:szCs w:val="28"/>
              </w:rPr>
              <w:t>Вице-губернатор Приморского края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55" w:rsidRDefault="009A7955" w:rsidP="000E285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16700</w:t>
            </w:r>
          </w:p>
        </w:tc>
      </w:tr>
    </w:tbl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строкой следующего содержания: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9"/>
        <w:gridCol w:w="2977"/>
      </w:tblGrid>
      <w:tr w:rsidR="009A7955" w:rsidTr="000E2850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55" w:rsidRDefault="009A7955" w:rsidP="000E2850">
            <w:pPr>
              <w:rPr>
                <w:szCs w:val="28"/>
              </w:rPr>
            </w:pPr>
            <w:r>
              <w:rPr>
                <w:szCs w:val="28"/>
              </w:rPr>
              <w:t>Вице-губернатор Приморского края – директор департамента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955" w:rsidRDefault="009A7955" w:rsidP="000E285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31095 ***</w:t>
            </w:r>
          </w:p>
        </w:tc>
      </w:tr>
    </w:tbl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*** - денежное вознаграждение установлено с учетом индексации в соответствии с пунктом 1 части 2 статьи 9 Закона Приморского края </w:t>
      </w:r>
      <w:r>
        <w:rPr>
          <w:szCs w:val="28"/>
        </w:rPr>
        <w:br/>
        <w:t xml:space="preserve">"О краевом бюджете на 2008 год", пунктом 1 части 2 статьи 9 Закона Приморского края "О краевом бюджете на 2009 год", пунктом 1 части 2 статьи 16 Закона Приморского края "О краевом бюджете на 2011 год", пунктом 2 статьи 18 Закона Приморского края "О краевом бюджете на </w:t>
      </w:r>
      <w:r>
        <w:rPr>
          <w:szCs w:val="28"/>
        </w:rPr>
        <w:br/>
        <w:t xml:space="preserve">2012 год", пунктом 2 статьи 19 Закона Приморского края "О краевом бюджете на 2013 год и плановый период 2014 и 2015 годов", пунктом 2 </w:t>
      </w:r>
      <w:r>
        <w:rPr>
          <w:szCs w:val="28"/>
        </w:rPr>
        <w:br/>
        <w:t xml:space="preserve">части 2 статьи 19 Закона Приморского края "О краевом бюджете на 2017 год и плановый период 2018 и 2019 годов", пунктом 2 части 2 статьи 20 Закона Приморского края "О краевом бюджете на 2018 год и плановый период </w:t>
      </w:r>
      <w:r>
        <w:rPr>
          <w:szCs w:val="28"/>
        </w:rPr>
        <w:br/>
        <w:t xml:space="preserve">2019 и 2020 годов", пунктом 2 части 2 статьи 19 Закона Приморского края </w:t>
      </w:r>
      <w:r>
        <w:rPr>
          <w:szCs w:val="28"/>
        </w:rPr>
        <w:br/>
        <w:t>"О краевом бюджете на 2019 год и плановый период 2020 и 2021 годов".</w:t>
      </w:r>
    </w:p>
    <w:p w:rsidR="009A7955" w:rsidRDefault="009A7955" w:rsidP="009A7955">
      <w:pPr>
        <w:pStyle w:val="a6"/>
        <w:spacing w:after="0"/>
        <w:ind w:firstLine="709"/>
        <w:jc w:val="both"/>
        <w:rPr>
          <w:szCs w:val="28"/>
        </w:rPr>
      </w:pPr>
    </w:p>
    <w:p w:rsidR="009A7955" w:rsidRDefault="009A7955" w:rsidP="009A7955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16 мая 2007 года № 62-КЗ "О Реестре должностей государственной гражданской службы Приморского края и о денежном содержании государственных гражданских служащих </w:t>
      </w:r>
      <w:r>
        <w:rPr>
          <w:szCs w:val="28"/>
        </w:rPr>
        <w:lastRenderedPageBreak/>
        <w:t>Приморского края" (Ведомости Законодательного Собрания Приморского края, 2007, № 14, стр. 7; 2008, № 68, стр. 60, № 71, стр. 5; 2009, № 101, стр. 9, № 113, стр. 83; 2010, № 157, стр. 5, стр. 7, № 167, стр. 3; 2011, № 185, стр. 39, № 201, стр. 19; 2012, № 15, стр. 4, № 19, стр. 107, № 35, стр. 227; 2013, № 56, стр. 185; 2014, № 78, стр. 66, № 81, стр. 23, стр. 26; 2017, № 14, стр. 64) следующие изменения: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подразделе 1 раздела 4 приложения 1: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1)строку 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"Директор департамента                                                             04-1-1-001"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изложить в следующей редакции: 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"Директор департамента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                                                          04-1-1-001";</w:t>
      </w:r>
    </w:p>
    <w:p w:rsidR="009A7955" w:rsidRDefault="009A7955" w:rsidP="009A79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абзацем следующего содержания:</w:t>
      </w:r>
    </w:p>
    <w:p w:rsidR="009A7955" w:rsidRDefault="009A7955" w:rsidP="009A7955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"</w:t>
      </w:r>
      <w:r>
        <w:rPr>
          <w:iCs/>
          <w:szCs w:val="28"/>
          <w:vertAlign w:val="superscript"/>
        </w:rPr>
        <w:t>1</w:t>
      </w:r>
      <w:r>
        <w:rPr>
          <w:iCs/>
          <w:szCs w:val="28"/>
        </w:rPr>
        <w:t>за исключением руководителей органов исполнительной власти Приморского края, которые замещают государственные должности Приморского края.</w:t>
      </w:r>
      <w:r>
        <w:rPr>
          <w:szCs w:val="28"/>
        </w:rPr>
        <w:t>".</w:t>
      </w:r>
    </w:p>
    <w:p w:rsidR="009A7955" w:rsidRPr="003E3FCA" w:rsidRDefault="009A7955" w:rsidP="009A795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pacing w:val="-1"/>
          <w:szCs w:val="28"/>
        </w:rPr>
      </w:pPr>
    </w:p>
    <w:p w:rsidR="009A7955" w:rsidRPr="003E3FCA" w:rsidRDefault="009A7955" w:rsidP="009A79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3E3FCA">
        <w:rPr>
          <w:spacing w:val="-1"/>
          <w:szCs w:val="28"/>
        </w:rPr>
        <w:t>СТАТЬЯ 2.</w:t>
      </w:r>
    </w:p>
    <w:p w:rsidR="009A7955" w:rsidRPr="003E3FCA" w:rsidRDefault="009A7955" w:rsidP="009A79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E3FCA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3E3FCA">
        <w:rPr>
          <w:spacing w:val="-1"/>
          <w:szCs w:val="28"/>
        </w:rPr>
        <w:t xml:space="preserve">акон вступает в силу со дня его официального опубликования. </w:t>
      </w:r>
    </w:p>
    <w:p w:rsidR="009A7955" w:rsidRPr="00F06A5D" w:rsidRDefault="009A7955" w:rsidP="009A795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9A7955" w:rsidRDefault="009A7955" w:rsidP="009A79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A7955" w:rsidRDefault="009A7955" w:rsidP="009A79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A7955" w:rsidRDefault="009A7955" w:rsidP="009A79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06A5D">
        <w:rPr>
          <w:szCs w:val="28"/>
        </w:rPr>
        <w:t xml:space="preserve">Губернатор края                                                    </w:t>
      </w:r>
      <w:r>
        <w:rPr>
          <w:szCs w:val="28"/>
        </w:rPr>
        <w:t xml:space="preserve">                    </w:t>
      </w:r>
      <w:r w:rsidRPr="00F06A5D">
        <w:rPr>
          <w:szCs w:val="28"/>
        </w:rPr>
        <w:t xml:space="preserve">      О.Н. Кожемяко</w:t>
      </w:r>
    </w:p>
    <w:p w:rsidR="00D86F48" w:rsidRDefault="00D86F48" w:rsidP="009A79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D86F48" w:rsidRDefault="00D86F48" w:rsidP="00D86F48">
      <w:pPr>
        <w:tabs>
          <w:tab w:val="left" w:pos="709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86F48" w:rsidRDefault="00D86F48" w:rsidP="00D86F48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29 апреля 2019 года</w:t>
      </w:r>
    </w:p>
    <w:p w:rsidR="00D86F48" w:rsidRDefault="00D86F48" w:rsidP="00D86F48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№ 50</w:t>
      </w:r>
      <w:r>
        <w:rPr>
          <w:szCs w:val="28"/>
        </w:rPr>
        <w:t>6</w:t>
      </w:r>
      <w:r>
        <w:rPr>
          <w:szCs w:val="28"/>
        </w:rPr>
        <w:t>-КЗ</w:t>
      </w:r>
    </w:p>
    <w:bookmarkEnd w:id="0"/>
    <w:p w:rsidR="00D86F48" w:rsidRDefault="00D86F48" w:rsidP="009A79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D86F48" w:rsidRDefault="00D86F48" w:rsidP="009A795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A7955" w:rsidRDefault="009A7955" w:rsidP="009A79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A7955" w:rsidRDefault="009A7955" w:rsidP="009A7955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9A7955" w:rsidRDefault="009A7955" w:rsidP="009A7955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E0544" w:rsidRDefault="00BE0544" w:rsidP="00347DEE"/>
    <w:sectPr w:rsidR="00BE0544" w:rsidSect="009A795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90D" w:rsidRDefault="0069690D">
      <w:r>
        <w:separator/>
      </w:r>
    </w:p>
  </w:endnote>
  <w:endnote w:type="continuationSeparator" w:id="0">
    <w:p w:rsidR="0069690D" w:rsidRDefault="00696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90D" w:rsidRDefault="0069690D">
      <w:r>
        <w:separator/>
      </w:r>
    </w:p>
  </w:footnote>
  <w:footnote w:type="continuationSeparator" w:id="0">
    <w:p w:rsidR="0069690D" w:rsidRDefault="00696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A7955" w:rsidP="009A795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86F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7955"/>
    <w:rsid w:val="0003291F"/>
    <w:rsid w:val="00070CED"/>
    <w:rsid w:val="00347DEE"/>
    <w:rsid w:val="00357555"/>
    <w:rsid w:val="00380EE1"/>
    <w:rsid w:val="00394D71"/>
    <w:rsid w:val="003A180C"/>
    <w:rsid w:val="003B26E7"/>
    <w:rsid w:val="0047435B"/>
    <w:rsid w:val="005A2827"/>
    <w:rsid w:val="0069690D"/>
    <w:rsid w:val="006E2ABA"/>
    <w:rsid w:val="00832425"/>
    <w:rsid w:val="009A7955"/>
    <w:rsid w:val="00AB70F9"/>
    <w:rsid w:val="00AC31EC"/>
    <w:rsid w:val="00AF3517"/>
    <w:rsid w:val="00B14397"/>
    <w:rsid w:val="00BC0675"/>
    <w:rsid w:val="00BE0544"/>
    <w:rsid w:val="00D102A9"/>
    <w:rsid w:val="00D34604"/>
    <w:rsid w:val="00D86F48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FCBF2"/>
  <w15:docId w15:val="{6664E874-5E49-458B-99F7-64617327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9A7955"/>
    <w:pPr>
      <w:spacing w:after="120"/>
    </w:pPr>
  </w:style>
  <w:style w:type="character" w:customStyle="1" w:styleId="a7">
    <w:name w:val="Основной текст Знак"/>
    <w:link w:val="a6"/>
    <w:rsid w:val="009A7955"/>
    <w:rPr>
      <w:sz w:val="28"/>
    </w:rPr>
  </w:style>
  <w:style w:type="character" w:customStyle="1" w:styleId="a4">
    <w:name w:val="Верхний колонтитул Знак"/>
    <w:link w:val="a3"/>
    <w:uiPriority w:val="99"/>
    <w:rsid w:val="009A7955"/>
    <w:rPr>
      <w:sz w:val="28"/>
    </w:rPr>
  </w:style>
  <w:style w:type="paragraph" w:styleId="a8">
    <w:name w:val="Balloon Text"/>
    <w:basedOn w:val="a"/>
    <w:link w:val="a9"/>
    <w:semiHidden/>
    <w:unhideWhenUsed/>
    <w:rsid w:val="009A795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9A79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4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2019-04-23T23:49:00Z</cp:lastPrinted>
  <dcterms:created xsi:type="dcterms:W3CDTF">2019-04-29T06:39:00Z</dcterms:created>
  <dcterms:modified xsi:type="dcterms:W3CDTF">2019-04-29T06:39:00Z</dcterms:modified>
</cp:coreProperties>
</file>