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18059260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32594" w:rsidRDefault="00932594" w:rsidP="00932594">
      <w:pPr>
        <w:jc w:val="center"/>
        <w:rPr>
          <w:b/>
          <w:szCs w:val="28"/>
        </w:rPr>
      </w:pPr>
      <w:r w:rsidRPr="00FF338A">
        <w:rPr>
          <w:b/>
          <w:szCs w:val="28"/>
        </w:rPr>
        <w:t>О ВНЕСЕНИИ ИЗМЕНЕНИ</w:t>
      </w:r>
      <w:r>
        <w:rPr>
          <w:b/>
          <w:szCs w:val="28"/>
        </w:rPr>
        <w:t>Й</w:t>
      </w:r>
      <w:r w:rsidRPr="00FF338A">
        <w:rPr>
          <w:b/>
          <w:szCs w:val="28"/>
        </w:rPr>
        <w:t xml:space="preserve"> В ЗАКОН ПРИМОРСКОГО КРАЯ </w:t>
      </w:r>
    </w:p>
    <w:p w:rsidR="00932594" w:rsidRPr="00BF259E" w:rsidRDefault="00932594" w:rsidP="00932594">
      <w:pPr>
        <w:jc w:val="center"/>
        <w:rPr>
          <w:b/>
          <w:bCs/>
          <w:szCs w:val="28"/>
        </w:rPr>
      </w:pPr>
      <w:r w:rsidRPr="00BF259E">
        <w:rPr>
          <w:b/>
          <w:szCs w:val="28"/>
        </w:rPr>
        <w:t>"ОБ УПРАВЛЕНИИ СОБСТВЕННОСТЬЮ ПРИМОРСКОГО КРАЯ"</w:t>
      </w:r>
    </w:p>
    <w:p w:rsidR="00932594" w:rsidRPr="00FF338A" w:rsidRDefault="00932594" w:rsidP="00932594">
      <w:pPr>
        <w:jc w:val="center"/>
        <w:rPr>
          <w:b/>
          <w:bCs/>
          <w:szCs w:val="28"/>
        </w:rPr>
      </w:pPr>
    </w:p>
    <w:p w:rsidR="00932594" w:rsidRPr="00F66955" w:rsidRDefault="00932594" w:rsidP="00932594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</w:pPr>
      <w:r w:rsidRPr="00F66955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Принят </w:t>
      </w:r>
      <w:r w:rsidRPr="00F66955"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>Законодательным Собранием Приморского края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 23 апреля</w:t>
      </w:r>
      <w:r>
        <w:rPr>
          <w:b w:val="0"/>
          <w:bCs w:val="0"/>
          <w:sz w:val="28"/>
          <w:szCs w:val="28"/>
        </w:rPr>
        <w:br/>
      </w:r>
      <w:r>
        <w:rPr>
          <w:rFonts w:ascii="Times New Roman" w:hAnsi="Times New Roman" w:cs="Times New Roman"/>
          <w:b w:val="0"/>
          <w:bCs w:val="0"/>
          <w:sz w:val="28"/>
          <w:szCs w:val="28"/>
          <w:lang w:eastAsia="ru-RU"/>
        </w:rPr>
        <w:t xml:space="preserve">2019 года </w:t>
      </w:r>
    </w:p>
    <w:p w:rsidR="00932594" w:rsidRPr="00E77A42" w:rsidRDefault="00932594" w:rsidP="00932594">
      <w:pPr>
        <w:ind w:firstLine="709"/>
        <w:rPr>
          <w:szCs w:val="28"/>
        </w:rPr>
      </w:pPr>
    </w:p>
    <w:p w:rsidR="00932594" w:rsidRPr="00F66955" w:rsidRDefault="00932594" w:rsidP="00932594">
      <w:pPr>
        <w:ind w:firstLine="709"/>
        <w:jc w:val="both"/>
        <w:rPr>
          <w:rFonts w:eastAsia="Calibri"/>
          <w:szCs w:val="28"/>
          <w:lang w:eastAsia="en-US"/>
        </w:rPr>
      </w:pPr>
      <w:r w:rsidRPr="00F66955">
        <w:rPr>
          <w:rFonts w:eastAsia="Calibri"/>
          <w:szCs w:val="28"/>
          <w:lang w:eastAsia="en-US"/>
        </w:rPr>
        <w:t>СТАТЬЯ 1.</w:t>
      </w:r>
    </w:p>
    <w:p w:rsidR="00932594" w:rsidRPr="00F66955" w:rsidRDefault="00932594" w:rsidP="009325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55">
        <w:rPr>
          <w:szCs w:val="28"/>
        </w:rPr>
        <w:t xml:space="preserve">Внести в Закон Приморского края от 9 августа 2000 года № 99-КЗ </w:t>
      </w:r>
      <w:r w:rsidRPr="00F66955">
        <w:rPr>
          <w:szCs w:val="28"/>
        </w:rPr>
        <w:br/>
        <w:t>"Об управлении собственностью Приморского края</w:t>
      </w:r>
      <w:bookmarkStart w:id="0" w:name="OLE_LINK1"/>
      <w:bookmarkStart w:id="1" w:name="OLE_LINK2"/>
      <w:r w:rsidRPr="00F66955">
        <w:rPr>
          <w:szCs w:val="28"/>
        </w:rPr>
        <w:t xml:space="preserve">" </w:t>
      </w:r>
      <w:bookmarkEnd w:id="0"/>
      <w:bookmarkEnd w:id="1"/>
      <w:r w:rsidRPr="00F66955">
        <w:rPr>
          <w:szCs w:val="28"/>
        </w:rPr>
        <w:t xml:space="preserve">(Ведомости Думы Приморского края, 2000, </w:t>
      </w:r>
      <w:r w:rsidRPr="00F66955">
        <w:rPr>
          <w:rFonts w:eastAsia="Calibri"/>
          <w:szCs w:val="28"/>
          <w:lang w:eastAsia="en-US"/>
        </w:rPr>
        <w:t>№</w:t>
      </w:r>
      <w:r w:rsidRPr="00F66955">
        <w:rPr>
          <w:szCs w:val="28"/>
        </w:rPr>
        <w:t xml:space="preserve"> 66, стр. 2; Ведомости Законодательного Собрания Приморского края, 2001, </w:t>
      </w:r>
      <w:r w:rsidRPr="00F66955">
        <w:rPr>
          <w:rFonts w:eastAsia="Calibri"/>
          <w:szCs w:val="28"/>
          <w:lang w:eastAsia="en-US"/>
        </w:rPr>
        <w:t xml:space="preserve">№ </w:t>
      </w:r>
      <w:r w:rsidRPr="00F66955">
        <w:rPr>
          <w:szCs w:val="28"/>
        </w:rPr>
        <w:t xml:space="preserve">98, стр. 68; 2002, </w:t>
      </w:r>
      <w:r w:rsidRPr="00F66955">
        <w:rPr>
          <w:rFonts w:eastAsia="Calibri"/>
          <w:szCs w:val="28"/>
          <w:lang w:eastAsia="en-US"/>
        </w:rPr>
        <w:t>№</w:t>
      </w:r>
      <w:r w:rsidRPr="00F66955">
        <w:rPr>
          <w:szCs w:val="28"/>
        </w:rPr>
        <w:t xml:space="preserve"> 108, стр. 6, </w:t>
      </w:r>
      <w:r w:rsidRPr="00F66955">
        <w:rPr>
          <w:szCs w:val="28"/>
        </w:rPr>
        <w:br/>
      </w:r>
      <w:r w:rsidRPr="00F66955">
        <w:rPr>
          <w:rFonts w:eastAsia="Calibri"/>
          <w:szCs w:val="28"/>
          <w:lang w:eastAsia="en-US"/>
        </w:rPr>
        <w:t xml:space="preserve">№ </w:t>
      </w:r>
      <w:r w:rsidRPr="00F66955">
        <w:rPr>
          <w:szCs w:val="28"/>
        </w:rPr>
        <w:t xml:space="preserve">115, стр. 45; 2003, </w:t>
      </w:r>
      <w:r w:rsidRPr="00F66955">
        <w:rPr>
          <w:rFonts w:eastAsia="Calibri"/>
          <w:szCs w:val="28"/>
          <w:lang w:eastAsia="en-US"/>
        </w:rPr>
        <w:t xml:space="preserve">№ </w:t>
      </w:r>
      <w:r w:rsidRPr="00F66955">
        <w:rPr>
          <w:szCs w:val="28"/>
        </w:rPr>
        <w:t xml:space="preserve">39, стр. 9; 2004, </w:t>
      </w:r>
      <w:r w:rsidRPr="00F66955">
        <w:rPr>
          <w:rFonts w:eastAsia="Calibri"/>
          <w:szCs w:val="28"/>
          <w:lang w:eastAsia="en-US"/>
        </w:rPr>
        <w:t>№</w:t>
      </w:r>
      <w:r w:rsidRPr="00F66955">
        <w:rPr>
          <w:szCs w:val="28"/>
        </w:rPr>
        <w:t xml:space="preserve"> 63, стр. 37; 2007, </w:t>
      </w:r>
      <w:r w:rsidRPr="00F66955">
        <w:rPr>
          <w:rFonts w:eastAsia="Calibri"/>
          <w:szCs w:val="28"/>
          <w:lang w:eastAsia="en-US"/>
        </w:rPr>
        <w:t>№</w:t>
      </w:r>
      <w:r w:rsidRPr="00F66955">
        <w:rPr>
          <w:szCs w:val="28"/>
        </w:rPr>
        <w:t xml:space="preserve"> 24, стр. 7; 2008, </w:t>
      </w:r>
      <w:r w:rsidRPr="00F66955">
        <w:rPr>
          <w:rFonts w:eastAsia="Calibri"/>
          <w:szCs w:val="28"/>
          <w:lang w:eastAsia="en-US"/>
        </w:rPr>
        <w:t>№</w:t>
      </w:r>
      <w:r w:rsidRPr="00F66955">
        <w:rPr>
          <w:szCs w:val="28"/>
        </w:rPr>
        <w:t xml:space="preserve"> 92, стр. 13; 2009, </w:t>
      </w:r>
      <w:r w:rsidRPr="00F66955">
        <w:rPr>
          <w:rFonts w:eastAsia="Calibri"/>
          <w:szCs w:val="28"/>
          <w:lang w:eastAsia="en-US"/>
        </w:rPr>
        <w:t xml:space="preserve">№ </w:t>
      </w:r>
      <w:r w:rsidRPr="00F66955">
        <w:rPr>
          <w:szCs w:val="28"/>
        </w:rPr>
        <w:t xml:space="preserve">101, стр. 17, </w:t>
      </w:r>
      <w:r w:rsidRPr="00F66955">
        <w:rPr>
          <w:rFonts w:eastAsia="Calibri"/>
          <w:szCs w:val="28"/>
          <w:lang w:eastAsia="en-US"/>
        </w:rPr>
        <w:t xml:space="preserve">№ </w:t>
      </w:r>
      <w:r w:rsidRPr="00F66955">
        <w:rPr>
          <w:szCs w:val="28"/>
        </w:rPr>
        <w:t xml:space="preserve">118, стр. 26, </w:t>
      </w:r>
      <w:r w:rsidRPr="00F66955">
        <w:rPr>
          <w:rFonts w:eastAsia="Calibri"/>
          <w:szCs w:val="28"/>
          <w:lang w:eastAsia="en-US"/>
        </w:rPr>
        <w:t xml:space="preserve">№ </w:t>
      </w:r>
      <w:r w:rsidRPr="00F66955">
        <w:rPr>
          <w:szCs w:val="28"/>
        </w:rPr>
        <w:t xml:space="preserve">128, стр. 3; 2010, </w:t>
      </w:r>
      <w:r w:rsidRPr="00F66955">
        <w:rPr>
          <w:rFonts w:eastAsia="Calibri"/>
          <w:szCs w:val="28"/>
          <w:lang w:eastAsia="en-US"/>
        </w:rPr>
        <w:t>№</w:t>
      </w:r>
      <w:r w:rsidRPr="00F66955">
        <w:rPr>
          <w:szCs w:val="28"/>
        </w:rPr>
        <w:t xml:space="preserve"> 172, стр. 43; 2012, </w:t>
      </w:r>
      <w:r w:rsidRPr="00F66955">
        <w:rPr>
          <w:rFonts w:eastAsia="Calibri"/>
          <w:szCs w:val="28"/>
          <w:lang w:eastAsia="en-US"/>
        </w:rPr>
        <w:t xml:space="preserve">№ </w:t>
      </w:r>
      <w:r w:rsidRPr="00F66955">
        <w:rPr>
          <w:szCs w:val="28"/>
        </w:rPr>
        <w:t xml:space="preserve">23, стр. 30, </w:t>
      </w:r>
      <w:r w:rsidRPr="00F66955">
        <w:rPr>
          <w:rFonts w:eastAsia="Calibri"/>
          <w:szCs w:val="28"/>
          <w:lang w:eastAsia="en-US"/>
        </w:rPr>
        <w:t xml:space="preserve">№ </w:t>
      </w:r>
      <w:r w:rsidRPr="00F66955">
        <w:rPr>
          <w:szCs w:val="28"/>
        </w:rPr>
        <w:t xml:space="preserve">35, стр. 26; 2015, </w:t>
      </w:r>
      <w:r w:rsidRPr="00F66955">
        <w:rPr>
          <w:rFonts w:eastAsia="Calibri"/>
          <w:szCs w:val="28"/>
          <w:lang w:eastAsia="en-US"/>
        </w:rPr>
        <w:t xml:space="preserve">№ </w:t>
      </w:r>
      <w:r w:rsidRPr="00F66955">
        <w:rPr>
          <w:szCs w:val="28"/>
        </w:rPr>
        <w:t xml:space="preserve">132, стр. 42; 2016, </w:t>
      </w:r>
      <w:r w:rsidRPr="00F66955">
        <w:rPr>
          <w:rFonts w:eastAsia="Calibri"/>
          <w:szCs w:val="28"/>
          <w:lang w:eastAsia="en-US"/>
        </w:rPr>
        <w:t>№</w:t>
      </w:r>
      <w:r w:rsidRPr="00F66955">
        <w:rPr>
          <w:szCs w:val="28"/>
        </w:rPr>
        <w:t xml:space="preserve"> 151, стр. 32; 2017, № 20, стр. 37; 2018, № 62, стр. 36; 2019, № 87, стр. 52) следующие изменения:</w:t>
      </w:r>
    </w:p>
    <w:p w:rsidR="00932594" w:rsidRPr="00F66955" w:rsidRDefault="00932594" w:rsidP="009325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55">
        <w:rPr>
          <w:szCs w:val="28"/>
        </w:rPr>
        <w:t xml:space="preserve">1)абзац первый части 3 статьи </w:t>
      </w:r>
      <w:r w:rsidRPr="00F66955">
        <w:rPr>
          <w:bCs/>
          <w:szCs w:val="28"/>
        </w:rPr>
        <w:t>6</w:t>
      </w:r>
      <w:r w:rsidRPr="00F66955">
        <w:rPr>
          <w:bCs/>
          <w:szCs w:val="28"/>
          <w:vertAlign w:val="superscript"/>
        </w:rPr>
        <w:t>1</w:t>
      </w:r>
      <w:r w:rsidRPr="00F66955">
        <w:rPr>
          <w:bCs/>
          <w:szCs w:val="28"/>
        </w:rPr>
        <w:t xml:space="preserve"> </w:t>
      </w:r>
      <w:r w:rsidRPr="00F66955">
        <w:rPr>
          <w:szCs w:val="28"/>
        </w:rPr>
        <w:t>изложить в следующей редакции:</w:t>
      </w:r>
    </w:p>
    <w:p w:rsidR="00932594" w:rsidRPr="00F66955" w:rsidRDefault="00932594" w:rsidP="009325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55">
        <w:rPr>
          <w:szCs w:val="28"/>
        </w:rPr>
        <w:t>"3.Руководители краевых государственных унитарных предприятий, краевых государственных учреждений, включенных в Реестр организаций, имеющих социальную и (или) экономическую значимость для Приморского края, утвержденный Администрацией Приморского края, назначаются на должность отраслевыми органами исполнительной власти Приморского края по результатам конкурса.";</w:t>
      </w:r>
    </w:p>
    <w:p w:rsidR="00932594" w:rsidRPr="00F66955" w:rsidRDefault="00932594" w:rsidP="009325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55">
        <w:rPr>
          <w:szCs w:val="28"/>
        </w:rPr>
        <w:t>2)пункт 8 статьи 12 признать утратившим силу;</w:t>
      </w:r>
    </w:p>
    <w:p w:rsidR="00932594" w:rsidRPr="00F66955" w:rsidRDefault="00932594" w:rsidP="00932594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F66955">
        <w:rPr>
          <w:szCs w:val="28"/>
        </w:rPr>
        <w:t>3)часть 2 статьи 13 дополнить пунктом 23</w:t>
      </w:r>
      <w:r w:rsidRPr="00F66955">
        <w:rPr>
          <w:szCs w:val="28"/>
          <w:vertAlign w:val="superscript"/>
        </w:rPr>
        <w:t>1-1</w:t>
      </w:r>
      <w:r w:rsidRPr="00F66955">
        <w:rPr>
          <w:szCs w:val="28"/>
        </w:rPr>
        <w:t xml:space="preserve"> </w:t>
      </w:r>
      <w:r w:rsidRPr="00F66955">
        <w:rPr>
          <w:color w:val="000000"/>
          <w:szCs w:val="28"/>
        </w:rPr>
        <w:t>следующего содержания:</w:t>
      </w:r>
    </w:p>
    <w:p w:rsidR="00932594" w:rsidRPr="00F66955" w:rsidRDefault="00932594" w:rsidP="009325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1022D3">
        <w:rPr>
          <w:szCs w:val="28"/>
        </w:rPr>
        <w:t>"23</w:t>
      </w:r>
      <w:r w:rsidRPr="001022D3">
        <w:rPr>
          <w:szCs w:val="28"/>
          <w:vertAlign w:val="superscript"/>
        </w:rPr>
        <w:t>1-1</w:t>
      </w:r>
      <w:r w:rsidRPr="001022D3">
        <w:rPr>
          <w:szCs w:val="28"/>
        </w:rPr>
        <w:t>)</w:t>
      </w:r>
      <w:r w:rsidRPr="001022D3">
        <w:rPr>
          <w:color w:val="000000"/>
          <w:szCs w:val="28"/>
        </w:rPr>
        <w:t xml:space="preserve">принимает решение о поручении юридическим лицам, перечень которых в соответствии с Федеральным законом </w:t>
      </w:r>
      <w:r>
        <w:rPr>
          <w:color w:val="000000"/>
          <w:szCs w:val="28"/>
        </w:rPr>
        <w:t xml:space="preserve">от 21 декабря 2001 года </w:t>
      </w:r>
      <w:r>
        <w:rPr>
          <w:color w:val="000000"/>
          <w:szCs w:val="28"/>
        </w:rPr>
        <w:br/>
        <w:t xml:space="preserve">№ 178-ФЗ </w:t>
      </w:r>
      <w:r w:rsidRPr="001022D3">
        <w:rPr>
          <w:color w:val="000000"/>
          <w:szCs w:val="28"/>
        </w:rPr>
        <w:t xml:space="preserve">"О приватизации государственного и муниципального имущества" утверждается Правительством Российской Федерации, </w:t>
      </w:r>
      <w:r w:rsidRPr="001022D3">
        <w:rPr>
          <w:szCs w:val="28"/>
        </w:rPr>
        <w:t>организовывать от имени Приморского края в установленном порядке продажу приватизируемого имущества Приморского края и (или) осуществлять функции продавца</w:t>
      </w:r>
      <w:r>
        <w:rPr>
          <w:szCs w:val="28"/>
        </w:rPr>
        <w:t xml:space="preserve"> такого имущества</w:t>
      </w:r>
      <w:r w:rsidRPr="001022D3">
        <w:rPr>
          <w:bCs/>
          <w:szCs w:val="28"/>
        </w:rPr>
        <w:t>;</w:t>
      </w:r>
      <w:r w:rsidRPr="001022D3">
        <w:rPr>
          <w:szCs w:val="28"/>
        </w:rPr>
        <w:t>";</w:t>
      </w:r>
    </w:p>
    <w:p w:rsidR="00932594" w:rsidRPr="00F66955" w:rsidRDefault="00932594" w:rsidP="009325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55">
        <w:rPr>
          <w:szCs w:val="28"/>
        </w:rPr>
        <w:t>4)в статье 16:</w:t>
      </w:r>
    </w:p>
    <w:p w:rsidR="00932594" w:rsidRPr="00F66955" w:rsidRDefault="00932594" w:rsidP="009325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55">
        <w:rPr>
          <w:szCs w:val="28"/>
        </w:rPr>
        <w:t>а)пункт 3 изложить в следующей редакции:</w:t>
      </w:r>
    </w:p>
    <w:p w:rsidR="00932594" w:rsidRPr="00F66955" w:rsidRDefault="00932594" w:rsidP="009325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55">
        <w:rPr>
          <w:szCs w:val="28"/>
        </w:rPr>
        <w:t>"3)осуществляют подбор кандидатур на должность руководителей подведомственных краевых государственных унитарных предприятий, назначают на должности, заключают, изменяют и прекращают с ними трудовые договоры в соответствии с трудовым законодательством;";</w:t>
      </w:r>
    </w:p>
    <w:p w:rsidR="00932594" w:rsidRPr="00F66955" w:rsidRDefault="00932594" w:rsidP="009325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55">
        <w:rPr>
          <w:szCs w:val="28"/>
        </w:rPr>
        <w:t>б)пункт 4 изложить в следующей редакции:</w:t>
      </w:r>
    </w:p>
    <w:p w:rsidR="00932594" w:rsidRPr="00F66955" w:rsidRDefault="00932594" w:rsidP="009325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66955">
        <w:rPr>
          <w:szCs w:val="28"/>
        </w:rPr>
        <w:t xml:space="preserve">"4)осуществляют подбор кандидатур на должность руководителей подведомственных краевых государственных учреждений, назначают на </w:t>
      </w:r>
      <w:r w:rsidRPr="00F66955">
        <w:rPr>
          <w:szCs w:val="28"/>
        </w:rPr>
        <w:lastRenderedPageBreak/>
        <w:t xml:space="preserve">должности, заключают, изменяют и прекращают с ними трудовые договоры </w:t>
      </w:r>
      <w:r w:rsidRPr="00F66955">
        <w:rPr>
          <w:szCs w:val="28"/>
        </w:rPr>
        <w:br/>
        <w:t>в соответствии с трудовым законодательством;".</w:t>
      </w:r>
    </w:p>
    <w:p w:rsidR="00932594" w:rsidRDefault="00932594" w:rsidP="00932594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</w:p>
    <w:p w:rsidR="00932594" w:rsidRPr="00F66955" w:rsidRDefault="00932594" w:rsidP="00932594">
      <w:pPr>
        <w:widowControl w:val="0"/>
        <w:autoSpaceDE w:val="0"/>
        <w:autoSpaceDN w:val="0"/>
        <w:adjustRightInd w:val="0"/>
        <w:ind w:firstLine="709"/>
        <w:jc w:val="both"/>
        <w:rPr>
          <w:rFonts w:eastAsia="SimSun"/>
          <w:szCs w:val="28"/>
          <w:lang w:eastAsia="zh-CN"/>
        </w:rPr>
      </w:pPr>
      <w:r w:rsidRPr="00F66955">
        <w:rPr>
          <w:rFonts w:eastAsia="SimSun"/>
          <w:szCs w:val="28"/>
          <w:lang w:eastAsia="zh-CN"/>
        </w:rPr>
        <w:t>СТАТЬЯ 2.</w:t>
      </w:r>
    </w:p>
    <w:p w:rsidR="00932594" w:rsidRPr="003415A0" w:rsidRDefault="00932594" w:rsidP="0093259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415A0">
        <w:rPr>
          <w:szCs w:val="28"/>
        </w:rPr>
        <w:t>1.Настоящий Закон вступает в силу со дня его официального опубликования, за исключением пункта 3 статьи 1 настоящего Закона.</w:t>
      </w:r>
    </w:p>
    <w:p w:rsidR="00932594" w:rsidRPr="003415A0" w:rsidRDefault="00932594" w:rsidP="00932594">
      <w:pPr>
        <w:widowControl w:val="0"/>
        <w:tabs>
          <w:tab w:val="left" w:pos="2070"/>
        </w:tabs>
        <w:autoSpaceDE w:val="0"/>
        <w:autoSpaceDN w:val="0"/>
        <w:adjustRightInd w:val="0"/>
        <w:ind w:firstLine="709"/>
        <w:contextualSpacing/>
        <w:jc w:val="both"/>
        <w:rPr>
          <w:rFonts w:eastAsia="SimSun"/>
          <w:szCs w:val="28"/>
          <w:lang w:eastAsia="zh-CN"/>
        </w:rPr>
      </w:pPr>
      <w:r w:rsidRPr="003415A0">
        <w:rPr>
          <w:szCs w:val="28"/>
        </w:rPr>
        <w:t xml:space="preserve">2.Пункт 3 статьи 1 настоящего Закона вступает в силу с 1 июня </w:t>
      </w:r>
      <w:r>
        <w:rPr>
          <w:szCs w:val="28"/>
        </w:rPr>
        <w:br/>
      </w:r>
      <w:r w:rsidRPr="003415A0">
        <w:rPr>
          <w:szCs w:val="28"/>
        </w:rPr>
        <w:t>2019 года.</w:t>
      </w:r>
    </w:p>
    <w:p w:rsidR="00932594" w:rsidRDefault="00932594" w:rsidP="00932594">
      <w:pPr>
        <w:widowControl w:val="0"/>
        <w:tabs>
          <w:tab w:val="left" w:pos="2070"/>
        </w:tabs>
        <w:autoSpaceDE w:val="0"/>
        <w:autoSpaceDN w:val="0"/>
        <w:adjustRightInd w:val="0"/>
        <w:ind w:firstLine="709"/>
        <w:contextualSpacing/>
        <w:jc w:val="both"/>
        <w:rPr>
          <w:rFonts w:eastAsia="SimSun"/>
          <w:szCs w:val="28"/>
          <w:lang w:eastAsia="zh-CN"/>
        </w:rPr>
      </w:pPr>
    </w:p>
    <w:p w:rsidR="00932594" w:rsidRPr="00F66955" w:rsidRDefault="00932594" w:rsidP="00932594">
      <w:pPr>
        <w:widowControl w:val="0"/>
        <w:tabs>
          <w:tab w:val="left" w:pos="2070"/>
        </w:tabs>
        <w:autoSpaceDE w:val="0"/>
        <w:autoSpaceDN w:val="0"/>
        <w:adjustRightInd w:val="0"/>
        <w:ind w:firstLine="709"/>
        <w:contextualSpacing/>
        <w:jc w:val="both"/>
        <w:rPr>
          <w:rFonts w:eastAsia="SimSun"/>
          <w:szCs w:val="28"/>
          <w:lang w:eastAsia="zh-CN"/>
        </w:rPr>
      </w:pPr>
    </w:p>
    <w:p w:rsidR="00932594" w:rsidRPr="00F66955" w:rsidRDefault="00932594" w:rsidP="00932594">
      <w:pPr>
        <w:widowControl w:val="0"/>
        <w:tabs>
          <w:tab w:val="left" w:pos="2070"/>
        </w:tabs>
        <w:autoSpaceDE w:val="0"/>
        <w:autoSpaceDN w:val="0"/>
        <w:adjustRightInd w:val="0"/>
        <w:ind w:firstLine="709"/>
        <w:contextualSpacing/>
        <w:jc w:val="both"/>
        <w:rPr>
          <w:rFonts w:eastAsia="SimSun"/>
          <w:szCs w:val="28"/>
          <w:lang w:eastAsia="zh-CN"/>
        </w:rPr>
      </w:pPr>
    </w:p>
    <w:p w:rsidR="00BE0544" w:rsidRDefault="00932594" w:rsidP="00932594">
      <w:pPr>
        <w:tabs>
          <w:tab w:val="right" w:pos="9354"/>
        </w:tabs>
        <w:rPr>
          <w:szCs w:val="28"/>
        </w:rPr>
      </w:pPr>
      <w:r w:rsidRPr="00F66955">
        <w:rPr>
          <w:szCs w:val="28"/>
        </w:rPr>
        <w:t>Губернатор края</w:t>
      </w:r>
      <w:r w:rsidRPr="00F66955">
        <w:rPr>
          <w:szCs w:val="28"/>
        </w:rPr>
        <w:tab/>
        <w:t>О.Н. Кожемяко</w:t>
      </w:r>
    </w:p>
    <w:p w:rsidR="00C576FE" w:rsidRDefault="00C576FE" w:rsidP="00932594">
      <w:pPr>
        <w:tabs>
          <w:tab w:val="right" w:pos="9354"/>
        </w:tabs>
        <w:rPr>
          <w:szCs w:val="28"/>
        </w:rPr>
      </w:pPr>
    </w:p>
    <w:p w:rsidR="00C576FE" w:rsidRDefault="00C576FE" w:rsidP="00C576F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bookmarkStart w:id="2" w:name="_GoBack"/>
      <w:r>
        <w:rPr>
          <w:szCs w:val="28"/>
        </w:rPr>
        <w:t>г. Владивосток</w:t>
      </w:r>
    </w:p>
    <w:p w:rsidR="00C576FE" w:rsidRDefault="00C576FE" w:rsidP="00C576F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29 апреля 2019 года</w:t>
      </w:r>
    </w:p>
    <w:p w:rsidR="00C576FE" w:rsidRDefault="00C576FE" w:rsidP="00C576FE">
      <w:pPr>
        <w:tabs>
          <w:tab w:val="right" w:pos="9354"/>
        </w:tabs>
      </w:pPr>
      <w:r>
        <w:rPr>
          <w:szCs w:val="28"/>
        </w:rPr>
        <w:t>№ 49</w:t>
      </w:r>
      <w:r>
        <w:rPr>
          <w:szCs w:val="28"/>
        </w:rPr>
        <w:t>5</w:t>
      </w:r>
      <w:r>
        <w:rPr>
          <w:szCs w:val="28"/>
        </w:rPr>
        <w:t>-КЗ</w:t>
      </w:r>
    </w:p>
    <w:bookmarkEnd w:id="2"/>
    <w:p w:rsidR="00C576FE" w:rsidRDefault="00C576FE" w:rsidP="00932594">
      <w:pPr>
        <w:tabs>
          <w:tab w:val="right" w:pos="9354"/>
        </w:tabs>
      </w:pPr>
    </w:p>
    <w:sectPr w:rsidR="00C576FE" w:rsidSect="0093259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2F1A" w:rsidRDefault="00D52F1A">
      <w:r>
        <w:separator/>
      </w:r>
    </w:p>
  </w:endnote>
  <w:endnote w:type="continuationSeparator" w:id="0">
    <w:p w:rsidR="00D52F1A" w:rsidRDefault="00D52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2F1A" w:rsidRDefault="00D52F1A">
      <w:r>
        <w:separator/>
      </w:r>
    </w:p>
  </w:footnote>
  <w:footnote w:type="continuationSeparator" w:id="0">
    <w:p w:rsidR="00D52F1A" w:rsidRDefault="00D52F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932594" w:rsidP="0093259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576FE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2594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832425"/>
    <w:rsid w:val="00932594"/>
    <w:rsid w:val="00AB70F9"/>
    <w:rsid w:val="00AC31EC"/>
    <w:rsid w:val="00AF3517"/>
    <w:rsid w:val="00B14397"/>
    <w:rsid w:val="00BC0675"/>
    <w:rsid w:val="00BE0544"/>
    <w:rsid w:val="00C576FE"/>
    <w:rsid w:val="00D102A9"/>
    <w:rsid w:val="00D34604"/>
    <w:rsid w:val="00D52F1A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26103D"/>
  <w15:docId w15:val="{9938A80D-CAB6-4014-87BF-3073EEDC4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Title">
    <w:name w:val="ConsPlusTitle"/>
    <w:rsid w:val="00932594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character" w:customStyle="1" w:styleId="a4">
    <w:name w:val="Верхний колонтитул Знак"/>
    <w:link w:val="a3"/>
    <w:uiPriority w:val="99"/>
    <w:rsid w:val="00932594"/>
    <w:rPr>
      <w:sz w:val="28"/>
    </w:rPr>
  </w:style>
  <w:style w:type="paragraph" w:styleId="a6">
    <w:name w:val="Balloon Text"/>
    <w:basedOn w:val="a"/>
    <w:link w:val="a7"/>
    <w:semiHidden/>
    <w:unhideWhenUsed/>
    <w:rsid w:val="0093259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93259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785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Егупова Марина Анатольевна</cp:lastModifiedBy>
  <cp:revision>2</cp:revision>
  <cp:lastPrinted>2019-04-24T01:48:00Z</cp:lastPrinted>
  <dcterms:created xsi:type="dcterms:W3CDTF">2019-04-29T06:08:00Z</dcterms:created>
  <dcterms:modified xsi:type="dcterms:W3CDTF">2019-04-29T06:08:00Z</dcterms:modified>
</cp:coreProperties>
</file>