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433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A2F6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2F6B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2F6B" w:rsidRPr="008A2F6B">
              <w:rPr>
                <w:szCs w:val="28"/>
              </w:rPr>
              <w:t>1409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A2F6B" w:rsidRDefault="008A2F6B" w:rsidP="008A2F6B">
            <w:pPr>
              <w:ind w:left="-108"/>
              <w:jc w:val="both"/>
            </w:pPr>
            <w:r>
              <w:t>О Законе Приморского края "</w:t>
            </w:r>
            <w:r w:rsidRPr="002126CE">
              <w:t xml:space="preserve">О внесении изменений в статью 6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</w:t>
            </w:r>
            <w:r>
              <w:br/>
            </w:r>
            <w:r w:rsidRPr="002126CE">
              <w:t>и признании утратившими силу отдельных законодательных актов Приморского края</w:t>
            </w:r>
            <w:r>
              <w:t>"</w:t>
            </w:r>
          </w:p>
        </w:tc>
      </w:tr>
    </w:tbl>
    <w:p w:rsidR="000B3FB2" w:rsidRDefault="000B3FB2"/>
    <w:p w:rsidR="008A2F6B" w:rsidRDefault="008A2F6B" w:rsidP="008A2F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A2F6B" w:rsidRDefault="008A2F6B" w:rsidP="008A2F6B">
      <w:pPr>
        <w:pStyle w:val="a3"/>
        <w:tabs>
          <w:tab w:val="clear" w:pos="4153"/>
          <w:tab w:val="clear" w:pos="8306"/>
        </w:tabs>
      </w:pPr>
    </w:p>
    <w:p w:rsidR="008A2F6B" w:rsidRDefault="008A2F6B" w:rsidP="008A2F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A2F6B" w:rsidRDefault="008A2F6B" w:rsidP="008A2F6B">
      <w:pPr>
        <w:pStyle w:val="a3"/>
        <w:tabs>
          <w:tab w:val="clear" w:pos="4153"/>
          <w:tab w:val="clear" w:pos="8306"/>
        </w:tabs>
      </w:pPr>
    </w:p>
    <w:p w:rsidR="008A2F6B" w:rsidRDefault="008A2F6B" w:rsidP="008A2F6B">
      <w:pPr>
        <w:ind w:firstLine="709"/>
        <w:jc w:val="both"/>
      </w:pPr>
      <w:r>
        <w:t xml:space="preserve">1.Принять Закон Приморского края </w:t>
      </w:r>
      <w:r w:rsidRPr="00497076">
        <w:t>"</w:t>
      </w:r>
      <w:r w:rsidRPr="002126CE">
        <w:t xml:space="preserve">О внесении изменений в статью 6 Закона Приморского края "О предоставлении компенсации расходов </w:t>
      </w:r>
      <w:r>
        <w:br/>
      </w:r>
      <w:r w:rsidRPr="002126CE">
        <w:t xml:space="preserve">на уплату взноса на капитальный ремонт общего имущества </w:t>
      </w:r>
      <w:r>
        <w:br/>
      </w:r>
      <w:r w:rsidRPr="002126CE">
        <w:t xml:space="preserve">в многоквартирном доме отдельным категориям граждан, проживающих </w:t>
      </w:r>
      <w:r>
        <w:br/>
      </w:r>
      <w:r w:rsidRPr="002126CE">
        <w:t>на территории Приморского края" и признании утратившими силу отдельных законодательных актов Приморского края</w:t>
      </w:r>
      <w:r w:rsidRPr="00497076">
        <w:t>"</w:t>
      </w:r>
      <w:r>
        <w:t>.</w:t>
      </w:r>
    </w:p>
    <w:p w:rsidR="008A2F6B" w:rsidRDefault="008A2F6B" w:rsidP="008A2F6B">
      <w:pPr>
        <w:ind w:firstLine="709"/>
        <w:jc w:val="both"/>
      </w:pPr>
    </w:p>
    <w:p w:rsidR="008A2F6B" w:rsidRDefault="008A2F6B" w:rsidP="008A2F6B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2.Направить указанный Закон Губернатору Приморского края </w:t>
      </w:r>
      <w:r>
        <w:rPr>
          <w:szCs w:val="28"/>
        </w:rPr>
        <w:br/>
        <w:t>для обнародования.</w:t>
      </w:r>
    </w:p>
    <w:p w:rsidR="008A2F6B" w:rsidRDefault="008A2F6B" w:rsidP="008A2F6B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8A2F6B" w:rsidRPr="00071DFA" w:rsidRDefault="008A2F6B" w:rsidP="008A2F6B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8A2F6B" w:rsidRDefault="008A2F6B" w:rsidP="008A2F6B">
      <w:pPr>
        <w:pStyle w:val="a3"/>
        <w:tabs>
          <w:tab w:val="clear" w:pos="4153"/>
          <w:tab w:val="clear" w:pos="8306"/>
        </w:tabs>
        <w:jc w:val="both"/>
      </w:pPr>
    </w:p>
    <w:p w:rsidR="008A2F6B" w:rsidRDefault="008A2F6B" w:rsidP="008A2F6B">
      <w:pPr>
        <w:pStyle w:val="a3"/>
        <w:tabs>
          <w:tab w:val="clear" w:pos="4153"/>
          <w:tab w:val="clear" w:pos="8306"/>
        </w:tabs>
        <w:jc w:val="both"/>
      </w:pPr>
    </w:p>
    <w:p w:rsidR="008A2F6B" w:rsidRDefault="008A2F6B" w:rsidP="008A2F6B">
      <w:pPr>
        <w:pStyle w:val="a3"/>
        <w:tabs>
          <w:tab w:val="clear" w:pos="4153"/>
          <w:tab w:val="clear" w:pos="8306"/>
        </w:tabs>
        <w:jc w:val="both"/>
      </w:pPr>
    </w:p>
    <w:p w:rsidR="008A2F6B" w:rsidRDefault="008A2F6B" w:rsidP="008A2F6B">
      <w:pPr>
        <w:pStyle w:val="a3"/>
        <w:tabs>
          <w:tab w:val="left" w:pos="708"/>
        </w:tabs>
        <w:ind w:right="-2"/>
        <w:jc w:val="both"/>
      </w:pPr>
      <w:r>
        <w:t>Председательствующий на заседании</w:t>
      </w:r>
    </w:p>
    <w:p w:rsidR="008A2F6B" w:rsidRDefault="008A2F6B" w:rsidP="008A2F6B">
      <w:r>
        <w:t>Законодательного Собрания                                                          С.А. Кузьменко</w:t>
      </w:r>
    </w:p>
    <w:p w:rsidR="008A2F6B" w:rsidRDefault="008A2F6B" w:rsidP="008A2F6B"/>
    <w:p w:rsidR="00931FD6" w:rsidRDefault="00931FD6"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3DA" w:rsidRDefault="003353DA">
      <w:r>
        <w:separator/>
      </w:r>
    </w:p>
  </w:endnote>
  <w:endnote w:type="continuationSeparator" w:id="0">
    <w:p w:rsidR="003353DA" w:rsidRDefault="0033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3DA" w:rsidRDefault="003353DA">
      <w:r>
        <w:separator/>
      </w:r>
    </w:p>
  </w:footnote>
  <w:footnote w:type="continuationSeparator" w:id="0">
    <w:p w:rsidR="003353DA" w:rsidRDefault="00335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F6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353DA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A2F6B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AC822"/>
  <w15:docId w15:val="{CFE0A3CD-51F0-4605-8F0F-800F95FE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A2F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2019-04-23T06:59:00Z</cp:lastPrinted>
  <dcterms:created xsi:type="dcterms:W3CDTF">2019-04-23T06:58:00Z</dcterms:created>
  <dcterms:modified xsi:type="dcterms:W3CDTF">2019-04-23T06:59:00Z</dcterms:modified>
</cp:coreProperties>
</file>