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C210AC">
            <w:pPr>
              <w:pStyle w:val="a8"/>
              <w:jc w:val="both"/>
            </w:pPr>
            <w:r>
              <w:t xml:space="preserve">О </w:t>
            </w:r>
            <w:r w:rsidR="00C210AC">
              <w:t>З</w:t>
            </w:r>
            <w:r>
              <w:t>акон</w:t>
            </w:r>
            <w:r w:rsidR="00C210AC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F94F53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9466B8">
              <w:rPr>
                <w:bCs/>
                <w:szCs w:val="28"/>
              </w:rPr>
              <w:t>отдельные законодательные акты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C210AC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F94F53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9466B8">
        <w:rPr>
          <w:bCs/>
          <w:szCs w:val="28"/>
        </w:rPr>
        <w:t>отдельные законодательные акты</w:t>
      </w:r>
      <w:r w:rsidR="00662000">
        <w:rPr>
          <w:szCs w:val="28"/>
        </w:rPr>
        <w:t xml:space="preserve"> </w:t>
      </w:r>
      <w:r w:rsidR="00711B3D">
        <w:t>Приморского края"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C210AC" w:rsidRDefault="00C210AC" w:rsidP="00C210AC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210AC" w:rsidRDefault="00C210AC" w:rsidP="00C210AC">
      <w:pPr>
        <w:ind w:firstLine="709"/>
        <w:jc w:val="both"/>
      </w:pPr>
    </w:p>
    <w:p w:rsidR="00C210AC" w:rsidRDefault="00C210AC" w:rsidP="00C210A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  <w:bookmarkStart w:id="0" w:name="_GoBack"/>
      <w:bookmarkEnd w:id="0"/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210A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C210A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9530E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466B8"/>
    <w:rsid w:val="00950F6A"/>
    <w:rsid w:val="009F52CD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210AC"/>
    <w:rsid w:val="00C77B83"/>
    <w:rsid w:val="00C83577"/>
    <w:rsid w:val="00C94E5E"/>
    <w:rsid w:val="00CB5526"/>
    <w:rsid w:val="00CD5D0E"/>
    <w:rsid w:val="00D9137D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  <w:rsid w:val="00F9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2019-04-18T23:26:00Z</cp:lastPrinted>
  <dcterms:created xsi:type="dcterms:W3CDTF">2019-04-18T23:26:00Z</dcterms:created>
  <dcterms:modified xsi:type="dcterms:W3CDTF">2019-04-18T23:26:00Z</dcterms:modified>
</cp:coreProperties>
</file>