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051" w:rsidRDefault="005913DE" w:rsidP="0099305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993051">
        <w:rPr>
          <w:rFonts w:ascii="Times New Roman" w:hAnsi="Times New Roman" w:cs="Times New Roman"/>
          <w:sz w:val="28"/>
          <w:szCs w:val="28"/>
        </w:rPr>
        <w:t>Приложение</w:t>
      </w:r>
    </w:p>
    <w:p w:rsidR="00993051" w:rsidRDefault="00993051" w:rsidP="0099305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к постановлению</w:t>
      </w:r>
    </w:p>
    <w:p w:rsidR="00993051" w:rsidRDefault="00993051" w:rsidP="0099305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Законодательного Собрания</w:t>
      </w:r>
    </w:p>
    <w:p w:rsidR="00993051" w:rsidRDefault="00993051" w:rsidP="0099305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Приморского края</w:t>
      </w:r>
    </w:p>
    <w:p w:rsidR="00C8232B" w:rsidRDefault="00C8232B" w:rsidP="00993051">
      <w:pPr>
        <w:spacing w:after="0" w:line="240" w:lineRule="auto"/>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
    <w:p w:rsidR="00993051" w:rsidRDefault="00993051" w:rsidP="00993051">
      <w:pPr>
        <w:spacing w:after="0" w:line="240" w:lineRule="auto"/>
        <w:rPr>
          <w:rFonts w:ascii="Times New Roman" w:hAnsi="Times New Roman" w:cs="Times New Roman"/>
          <w:sz w:val="28"/>
          <w:szCs w:val="28"/>
        </w:rPr>
      </w:pPr>
    </w:p>
    <w:p w:rsidR="00FB51F3" w:rsidRPr="00FB51F3" w:rsidRDefault="00FB51F3" w:rsidP="00FB51F3">
      <w:pPr>
        <w:pStyle w:val="ConsPlusNormal"/>
        <w:jc w:val="center"/>
        <w:rPr>
          <w:rFonts w:eastAsia="Times New Roman"/>
          <w:lang w:eastAsia="ru-RU"/>
        </w:rPr>
      </w:pPr>
      <w:r w:rsidRPr="00FB51F3">
        <w:rPr>
          <w:rFonts w:eastAsia="Times New Roman"/>
          <w:lang w:eastAsia="ru-RU"/>
        </w:rPr>
        <w:t>Обращение</w:t>
      </w:r>
    </w:p>
    <w:p w:rsidR="00FB51F3" w:rsidRPr="00FB51F3" w:rsidRDefault="00FB51F3" w:rsidP="00FB51F3">
      <w:pPr>
        <w:pStyle w:val="ConsPlusNormal"/>
        <w:jc w:val="center"/>
        <w:rPr>
          <w:rFonts w:eastAsia="Times New Roman"/>
          <w:lang w:eastAsia="ru-RU"/>
        </w:rPr>
      </w:pPr>
      <w:r w:rsidRPr="00FB51F3">
        <w:rPr>
          <w:rFonts w:eastAsia="Times New Roman"/>
          <w:lang w:eastAsia="ru-RU"/>
        </w:rPr>
        <w:t>Законодательного Собрания Приморского края</w:t>
      </w:r>
    </w:p>
    <w:p w:rsidR="00153536" w:rsidRPr="00C93390" w:rsidRDefault="00FB51F3" w:rsidP="00FB51F3">
      <w:pPr>
        <w:pStyle w:val="ConsPlusNormal"/>
        <w:jc w:val="center"/>
        <w:rPr>
          <w:rFonts w:eastAsia="Times New Roman"/>
          <w:lang w:eastAsia="ru-RU"/>
        </w:rPr>
      </w:pPr>
      <w:r w:rsidRPr="009608B8">
        <w:rPr>
          <w:rFonts w:eastAsia="Times New Roman"/>
          <w:lang w:eastAsia="ru-RU"/>
        </w:rPr>
        <w:t xml:space="preserve">к Председателю Государственной Думы Федерального Собрания </w:t>
      </w:r>
      <w:r w:rsidR="00C01C05">
        <w:rPr>
          <w:rFonts w:eastAsia="Times New Roman"/>
          <w:lang w:eastAsia="ru-RU"/>
        </w:rPr>
        <w:br/>
      </w:r>
      <w:r w:rsidRPr="009608B8">
        <w:rPr>
          <w:rFonts w:eastAsia="Times New Roman"/>
          <w:lang w:eastAsia="ru-RU"/>
        </w:rPr>
        <w:t>Российской Федерации Володину В.В.</w:t>
      </w:r>
      <w:r w:rsidR="00C01C05">
        <w:rPr>
          <w:rFonts w:eastAsia="Times New Roman"/>
          <w:lang w:eastAsia="ru-RU"/>
        </w:rPr>
        <w:t xml:space="preserve"> </w:t>
      </w:r>
      <w:r w:rsidR="00C01C05" w:rsidRPr="00562EF6">
        <w:t>о внесени</w:t>
      </w:r>
      <w:r w:rsidR="00C01C05">
        <w:t>и</w:t>
      </w:r>
      <w:r w:rsidR="00C01C05" w:rsidRPr="00562EF6">
        <w:t xml:space="preserve"> изменений </w:t>
      </w:r>
      <w:r w:rsidR="00C01C05">
        <w:br/>
      </w:r>
      <w:r w:rsidR="00C01C05" w:rsidRPr="00562EF6">
        <w:t xml:space="preserve">в </w:t>
      </w:r>
      <w:r w:rsidR="00C01C05" w:rsidRPr="00A14FFF">
        <w:t>Федеральн</w:t>
      </w:r>
      <w:r w:rsidR="00C01C05">
        <w:t>ый</w:t>
      </w:r>
      <w:r w:rsidR="00C01C05" w:rsidRPr="00A14FFF">
        <w:t xml:space="preserve"> закон </w:t>
      </w:r>
      <w:bookmarkStart w:id="0" w:name="_GoBack"/>
      <w:bookmarkEnd w:id="0"/>
      <w:r w:rsidR="00C01C05" w:rsidRPr="00A14FFF">
        <w:t>"</w:t>
      </w:r>
      <w:r w:rsidR="00C01C05" w:rsidRPr="00A14FFF">
        <w:rPr>
          <w:iCs/>
        </w:rPr>
        <w:t xml:space="preserve">Об общих принципах организации </w:t>
      </w:r>
      <w:r w:rsidR="00F963BD">
        <w:rPr>
          <w:iCs/>
        </w:rPr>
        <w:br/>
      </w:r>
      <w:r w:rsidR="00C01C05" w:rsidRPr="00A14FFF">
        <w:rPr>
          <w:iCs/>
        </w:rPr>
        <w:t>местного самоуправления в Российской Федерации"</w:t>
      </w:r>
      <w:r w:rsidR="00C01C05">
        <w:rPr>
          <w:iCs/>
        </w:rPr>
        <w:t xml:space="preserve"> и </w:t>
      </w:r>
      <w:r w:rsidR="006F6F0F">
        <w:rPr>
          <w:iCs/>
        </w:rPr>
        <w:br/>
      </w:r>
      <w:r w:rsidR="00C01C05">
        <w:t>Бюджетный кодекс Российской Федерации</w:t>
      </w:r>
    </w:p>
    <w:p w:rsidR="00C01C05" w:rsidRDefault="00C01C05" w:rsidP="00FB51F3">
      <w:pPr>
        <w:pStyle w:val="ConsPlusNormal"/>
        <w:jc w:val="center"/>
        <w:rPr>
          <w:rFonts w:eastAsia="Times New Roman"/>
          <w:lang w:eastAsia="ru-RU"/>
        </w:rPr>
      </w:pPr>
    </w:p>
    <w:p w:rsidR="00FB51F3" w:rsidRPr="00FB51F3" w:rsidRDefault="00FB51F3" w:rsidP="00FB51F3">
      <w:pPr>
        <w:pStyle w:val="ConsPlusNormal"/>
        <w:jc w:val="center"/>
        <w:rPr>
          <w:rFonts w:eastAsia="Times New Roman"/>
          <w:lang w:eastAsia="ru-RU"/>
        </w:rPr>
      </w:pPr>
      <w:r w:rsidRPr="00FB51F3">
        <w:rPr>
          <w:rFonts w:eastAsia="Times New Roman"/>
          <w:lang w:eastAsia="ru-RU"/>
        </w:rPr>
        <w:t>Уважаемый Вячеслав Викторович!</w:t>
      </w:r>
    </w:p>
    <w:p w:rsidR="0018658A" w:rsidRDefault="0018658A" w:rsidP="00993051">
      <w:pPr>
        <w:spacing w:after="0" w:line="240" w:lineRule="auto"/>
        <w:jc w:val="center"/>
        <w:rPr>
          <w:rFonts w:ascii="Times New Roman" w:hAnsi="Times New Roman" w:cs="Times New Roman"/>
          <w:sz w:val="28"/>
          <w:szCs w:val="28"/>
        </w:rPr>
      </w:pPr>
    </w:p>
    <w:p w:rsidR="009119CE" w:rsidRPr="009119CE" w:rsidRDefault="009119CE" w:rsidP="009119CE">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119CE">
        <w:rPr>
          <w:rFonts w:ascii="Times New Roman" w:hAnsi="Times New Roman" w:cs="Times New Roman"/>
          <w:sz w:val="28"/>
          <w:szCs w:val="28"/>
        </w:rPr>
        <w:t>Федеральным законом от 27 декабря 2018 года № 566-ФЗ "О внесении изменений в статью 3 Федерального закона "Об общих принципах организации и деятельности контрольно-счетных органов субъектов Российской Федерации и муниципальных образований" (далее – Федеральный закон № 566-ФЗ) внесены изменения в часть 12 статьи 3 Федерального закона от 7 февраля 2011 года № 6-ФЗ "Об общих принципах организации и деятельности контрольно-счетных органов субъектов Российской Федерации</w:t>
      </w:r>
      <w:proofErr w:type="gramEnd"/>
      <w:r w:rsidRPr="009119CE">
        <w:rPr>
          <w:rFonts w:ascii="Times New Roman" w:hAnsi="Times New Roman" w:cs="Times New Roman"/>
          <w:sz w:val="28"/>
          <w:szCs w:val="28"/>
        </w:rPr>
        <w:t xml:space="preserve"> и муниципальных образований" (далее – Федеральный закон № 6-ФЗ), которыми предусмотрено, что представительные органы муниципальных образований вправе заключать соглашения с контрольно-счетными органами субъектов Российской Федерации о передаче им полномочий по осуществлению внешнего муниципального финансового контроля в порядке, определяемом законами субъектов Российской Федерации.</w:t>
      </w:r>
    </w:p>
    <w:p w:rsidR="009119CE" w:rsidRPr="009119CE" w:rsidRDefault="009119CE" w:rsidP="009119CE">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119CE">
        <w:rPr>
          <w:rFonts w:ascii="Times New Roman" w:hAnsi="Times New Roman" w:cs="Times New Roman"/>
          <w:sz w:val="28"/>
          <w:szCs w:val="28"/>
        </w:rPr>
        <w:t>В связи с принятием Федерального закона № 566-ФЗ возникла несогласованность между Федеральным законом № 6-ФЗ и Федеральным законом от 6 октября 2003 года № 131-ФЗ "Об общих принципах организации местного самоуправления в Российской Федерации" (далее – Федеральный закон № 131-ФЗ), так как Федеральный закон № 131-ФЗ не позволяет органам местного самоуправления передавать свои полномочия по решению вопросов местного значения государственным органам субъектов Российской Федерации, в том</w:t>
      </w:r>
      <w:proofErr w:type="gramEnd"/>
      <w:r w:rsidRPr="009119CE">
        <w:rPr>
          <w:rFonts w:ascii="Times New Roman" w:hAnsi="Times New Roman" w:cs="Times New Roman"/>
          <w:sz w:val="28"/>
          <w:szCs w:val="28"/>
        </w:rPr>
        <w:t xml:space="preserve"> </w:t>
      </w:r>
      <w:proofErr w:type="gramStart"/>
      <w:r w:rsidRPr="009119CE">
        <w:rPr>
          <w:rFonts w:ascii="Times New Roman" w:hAnsi="Times New Roman" w:cs="Times New Roman"/>
          <w:sz w:val="28"/>
          <w:szCs w:val="28"/>
        </w:rPr>
        <w:t>числе</w:t>
      </w:r>
      <w:proofErr w:type="gramEnd"/>
      <w:r w:rsidRPr="009119CE">
        <w:rPr>
          <w:rFonts w:ascii="Times New Roman" w:hAnsi="Times New Roman" w:cs="Times New Roman"/>
          <w:sz w:val="28"/>
          <w:szCs w:val="28"/>
        </w:rPr>
        <w:t xml:space="preserve"> органам государственной власти, а также между Федеральным законом № 6-ФЗ и Бюджетным кодексом Российской Федерации, так как Бюджетный кодекс не предусматривает межбюджетные трансферты бюджетам субъектов Российской Федерации из местных бюджетов на осуществление полномочий органов местного самоуправления. </w:t>
      </w:r>
    </w:p>
    <w:p w:rsidR="009119CE" w:rsidRPr="009119CE" w:rsidRDefault="009119CE" w:rsidP="009119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19CE">
        <w:rPr>
          <w:rFonts w:ascii="Times New Roman" w:hAnsi="Times New Roman" w:cs="Times New Roman"/>
          <w:sz w:val="28"/>
          <w:szCs w:val="28"/>
        </w:rPr>
        <w:t xml:space="preserve">Так, статьей 265 Бюджетного кодекса Российской Федерации предусмотрено, что внешний государственный (муниципальный) финансовый контроль в сфере бюджетных правоотношений является контрольной деятельностью соответственно Счетной палаты Российской Федерации, контрольно-счетных органов субъектов Российской Федерации и </w:t>
      </w:r>
      <w:r w:rsidRPr="009119CE">
        <w:rPr>
          <w:rFonts w:ascii="Times New Roman" w:hAnsi="Times New Roman" w:cs="Times New Roman"/>
          <w:sz w:val="28"/>
          <w:szCs w:val="28"/>
        </w:rPr>
        <w:lastRenderedPageBreak/>
        <w:t xml:space="preserve">муниципальных образований. </w:t>
      </w:r>
    </w:p>
    <w:p w:rsidR="009119CE" w:rsidRPr="009119CE" w:rsidRDefault="009119CE" w:rsidP="009119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19CE">
        <w:rPr>
          <w:rFonts w:ascii="Times New Roman" w:hAnsi="Times New Roman" w:cs="Times New Roman"/>
          <w:sz w:val="28"/>
          <w:szCs w:val="28"/>
        </w:rPr>
        <w:t xml:space="preserve">Согласно нормам статей 14, 15, 16, 162 Федерального закона № 131-ФЗ  осуществление </w:t>
      </w:r>
      <w:proofErr w:type="gramStart"/>
      <w:r w:rsidRPr="009119CE">
        <w:rPr>
          <w:rFonts w:ascii="Times New Roman" w:hAnsi="Times New Roman" w:cs="Times New Roman"/>
          <w:sz w:val="28"/>
          <w:szCs w:val="28"/>
        </w:rPr>
        <w:t>контроля за</w:t>
      </w:r>
      <w:proofErr w:type="gramEnd"/>
      <w:r w:rsidRPr="009119CE">
        <w:rPr>
          <w:rFonts w:ascii="Times New Roman" w:hAnsi="Times New Roman" w:cs="Times New Roman"/>
          <w:sz w:val="28"/>
          <w:szCs w:val="28"/>
        </w:rPr>
        <w:t xml:space="preserve"> исполнением бюджета городского, сельского поселения, муниципального района, городского округа, внутригородского района относится соответственно к вопросам местного значения городского, сельского поселения, муниципального района, городского округа, внутригородского района.</w:t>
      </w:r>
    </w:p>
    <w:p w:rsidR="009119CE" w:rsidRPr="009119CE" w:rsidRDefault="009119CE" w:rsidP="009119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19CE">
        <w:rPr>
          <w:rFonts w:ascii="Times New Roman" w:hAnsi="Times New Roman" w:cs="Times New Roman"/>
          <w:sz w:val="28"/>
          <w:szCs w:val="28"/>
        </w:rPr>
        <w:t xml:space="preserve">Нормы части 4 статьи 15 Федерального закона № 131-ФЗ предусматривают, что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В свою очередь, органы местного самоуправления муниципального района также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w:t>
      </w:r>
    </w:p>
    <w:p w:rsidR="009119CE" w:rsidRPr="009119CE" w:rsidRDefault="009119CE" w:rsidP="009119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19CE">
        <w:rPr>
          <w:rFonts w:ascii="Times New Roman" w:hAnsi="Times New Roman" w:cs="Times New Roman"/>
          <w:sz w:val="28"/>
          <w:szCs w:val="28"/>
        </w:rPr>
        <w:t xml:space="preserve">Данные полномочия осуществляются за счет межбюджетных трансфертов, предоставляемых соответственно из бюджетов этих поселений в бюджет муниципального района и из бюджета муниципального района в бюджеты соответствующих поселений в соответствии с Бюджетным кодексом Российской Федерации. </w:t>
      </w:r>
    </w:p>
    <w:p w:rsidR="009119CE" w:rsidRPr="009119CE" w:rsidRDefault="009119CE" w:rsidP="009119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19CE">
        <w:rPr>
          <w:rFonts w:ascii="Times New Roman" w:hAnsi="Times New Roman" w:cs="Times New Roman"/>
          <w:sz w:val="28"/>
          <w:szCs w:val="28"/>
        </w:rPr>
        <w:t xml:space="preserve">Возможности заключения органами местного самоуправления соглашений с государственными органами субъектов Российской Федерации о передаче им полномочий по решению вопросов местного значения Федеральный закон № 131-ФЗ не предусматривает. </w:t>
      </w:r>
    </w:p>
    <w:p w:rsidR="009119CE" w:rsidRPr="009119CE" w:rsidRDefault="009119CE" w:rsidP="009119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19CE">
        <w:rPr>
          <w:rFonts w:ascii="Times New Roman" w:hAnsi="Times New Roman" w:cs="Times New Roman"/>
          <w:sz w:val="28"/>
          <w:szCs w:val="28"/>
        </w:rPr>
        <w:t xml:space="preserve">В силу статьи 18 Федерального закона № 131-ФЗ финансовые обязательства, возникающие в связи с решением вопросов местного значения, исполняются за счет средств местных бюджетов. Передача на основе соглашения полномочий по осуществлению внешнего муниципального финансового контроля государственному органу не изменяет их природы как полномочий по решению вопросов местного значения, в </w:t>
      </w:r>
      <w:proofErr w:type="gramStart"/>
      <w:r w:rsidRPr="009119CE">
        <w:rPr>
          <w:rFonts w:ascii="Times New Roman" w:hAnsi="Times New Roman" w:cs="Times New Roman"/>
          <w:sz w:val="28"/>
          <w:szCs w:val="28"/>
        </w:rPr>
        <w:t>связи</w:t>
      </w:r>
      <w:proofErr w:type="gramEnd"/>
      <w:r w:rsidRPr="009119CE">
        <w:rPr>
          <w:rFonts w:ascii="Times New Roman" w:hAnsi="Times New Roman" w:cs="Times New Roman"/>
          <w:sz w:val="28"/>
          <w:szCs w:val="28"/>
        </w:rPr>
        <w:t xml:space="preserve"> с чем требует законодательного регулирования вопрос о передаче муниципальным образованием субъекту Российской Федерации финансовых средств, необходимых для исполнения переданных полномочий по решению вопросов местного значения. </w:t>
      </w:r>
    </w:p>
    <w:p w:rsidR="009119CE" w:rsidRPr="009119CE" w:rsidRDefault="009119CE" w:rsidP="009119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19CE">
        <w:rPr>
          <w:rFonts w:ascii="Times New Roman" w:hAnsi="Times New Roman" w:cs="Times New Roman"/>
          <w:sz w:val="28"/>
          <w:szCs w:val="28"/>
        </w:rPr>
        <w:t>Между тем Бюджетный кодекс Российской Федерации не предусматривает механизм передачи подобного рода межбюджетных трансфертов из местного бюджета бюджету субъекта Российской Федерации.</w:t>
      </w:r>
    </w:p>
    <w:p w:rsidR="009119CE" w:rsidRPr="009119CE" w:rsidRDefault="009119CE" w:rsidP="009119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19CE">
        <w:rPr>
          <w:rFonts w:ascii="Times New Roman" w:hAnsi="Times New Roman" w:cs="Times New Roman"/>
          <w:sz w:val="28"/>
          <w:szCs w:val="28"/>
        </w:rPr>
        <w:t xml:space="preserve">На основании вышеизложенного и в целях приведения Федерального закона № 131-ФЗ и Бюджетного кодекса Российской Федерации в соответствие с частью 12 статьи 3 Федерального закона № 6-ФЗ </w:t>
      </w:r>
      <w:r w:rsidR="00FE08E3">
        <w:rPr>
          <w:rFonts w:ascii="Times New Roman" w:hAnsi="Times New Roman" w:cs="Times New Roman"/>
          <w:sz w:val="28"/>
          <w:szCs w:val="28"/>
        </w:rPr>
        <w:t>Законодательное Собрание Приморского края</w:t>
      </w:r>
      <w:r w:rsidRPr="009119CE">
        <w:rPr>
          <w:rFonts w:ascii="Times New Roman" w:hAnsi="Times New Roman" w:cs="Times New Roman"/>
          <w:sz w:val="28"/>
          <w:szCs w:val="28"/>
        </w:rPr>
        <w:t xml:space="preserve"> просит рассмотреть возможность внесения следующих изменений в федеральные законы:</w:t>
      </w:r>
    </w:p>
    <w:p w:rsidR="009119CE" w:rsidRPr="009119CE" w:rsidRDefault="009119CE" w:rsidP="009119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19CE">
        <w:rPr>
          <w:rFonts w:ascii="Times New Roman" w:hAnsi="Times New Roman" w:cs="Times New Roman"/>
          <w:sz w:val="28"/>
          <w:szCs w:val="28"/>
        </w:rPr>
        <w:t xml:space="preserve">в Федеральном </w:t>
      </w:r>
      <w:proofErr w:type="gramStart"/>
      <w:r w:rsidRPr="009119CE">
        <w:rPr>
          <w:rFonts w:ascii="Times New Roman" w:hAnsi="Times New Roman" w:cs="Times New Roman"/>
          <w:sz w:val="28"/>
          <w:szCs w:val="28"/>
        </w:rPr>
        <w:t>законе</w:t>
      </w:r>
      <w:proofErr w:type="gramEnd"/>
      <w:r w:rsidRPr="009119CE">
        <w:rPr>
          <w:rFonts w:ascii="Times New Roman" w:hAnsi="Times New Roman" w:cs="Times New Roman"/>
          <w:sz w:val="28"/>
          <w:szCs w:val="28"/>
        </w:rPr>
        <w:t xml:space="preserve"> № 131-ФЗ предусмотреть передачу полномочий органов местного самоуправления по решению вопросов местного значения государственным органам субъектов Российской Федерации;</w:t>
      </w:r>
    </w:p>
    <w:p w:rsidR="009119CE" w:rsidRPr="009119CE" w:rsidRDefault="009119CE" w:rsidP="009119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19CE">
        <w:rPr>
          <w:rFonts w:ascii="Times New Roman" w:hAnsi="Times New Roman" w:cs="Times New Roman"/>
          <w:sz w:val="28"/>
          <w:szCs w:val="28"/>
        </w:rPr>
        <w:lastRenderedPageBreak/>
        <w:t xml:space="preserve">в Бюджетном </w:t>
      </w:r>
      <w:proofErr w:type="gramStart"/>
      <w:r w:rsidRPr="009119CE">
        <w:rPr>
          <w:rFonts w:ascii="Times New Roman" w:hAnsi="Times New Roman" w:cs="Times New Roman"/>
          <w:sz w:val="28"/>
          <w:szCs w:val="28"/>
        </w:rPr>
        <w:t>кодексе</w:t>
      </w:r>
      <w:proofErr w:type="gramEnd"/>
      <w:r w:rsidRPr="009119CE">
        <w:rPr>
          <w:rFonts w:ascii="Times New Roman" w:hAnsi="Times New Roman" w:cs="Times New Roman"/>
          <w:sz w:val="28"/>
          <w:szCs w:val="28"/>
        </w:rPr>
        <w:t xml:space="preserve"> Российской Федерации предусмотреть механизм передачи межбюджетных трансфертов из местного бюджета бюджету субъекта Российской Федерации в связи с осуществлением полномочий по решению вопросов местного значения государственными органами субъектов Российской Федерации. </w:t>
      </w:r>
    </w:p>
    <w:sectPr w:rsidR="009119CE" w:rsidRPr="009119CE" w:rsidSect="00F34EF9">
      <w:headerReference w:type="default" r:id="rId8"/>
      <w:pgSz w:w="11906" w:h="16838"/>
      <w:pgMar w:top="851" w:right="850" w:bottom="56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77ED" w:rsidRDefault="008577ED" w:rsidP="005A2178">
      <w:pPr>
        <w:spacing w:after="0" w:line="240" w:lineRule="auto"/>
      </w:pPr>
      <w:r>
        <w:separator/>
      </w:r>
    </w:p>
  </w:endnote>
  <w:endnote w:type="continuationSeparator" w:id="0">
    <w:p w:rsidR="008577ED" w:rsidRDefault="008577ED" w:rsidP="005A2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77ED" w:rsidRDefault="008577ED" w:rsidP="005A2178">
      <w:pPr>
        <w:spacing w:after="0" w:line="240" w:lineRule="auto"/>
      </w:pPr>
      <w:r>
        <w:separator/>
      </w:r>
    </w:p>
  </w:footnote>
  <w:footnote w:type="continuationSeparator" w:id="0">
    <w:p w:rsidR="008577ED" w:rsidRDefault="008577ED" w:rsidP="005A21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3444761"/>
      <w:docPartObj>
        <w:docPartGallery w:val="Page Numbers (Top of Page)"/>
        <w:docPartUnique/>
      </w:docPartObj>
    </w:sdtPr>
    <w:sdtEndPr>
      <w:rPr>
        <w:rFonts w:ascii="Times New Roman" w:hAnsi="Times New Roman" w:cs="Times New Roman"/>
        <w:sz w:val="28"/>
        <w:szCs w:val="28"/>
      </w:rPr>
    </w:sdtEndPr>
    <w:sdtContent>
      <w:p w:rsidR="005A2178" w:rsidRPr="005A2178" w:rsidRDefault="007939DF" w:rsidP="00397565">
        <w:pPr>
          <w:pStyle w:val="a3"/>
          <w:tabs>
            <w:tab w:val="left" w:pos="7404"/>
          </w:tabs>
          <w:jc w:val="center"/>
          <w:rPr>
            <w:rFonts w:ascii="Times New Roman" w:hAnsi="Times New Roman" w:cs="Times New Roman"/>
            <w:sz w:val="28"/>
            <w:szCs w:val="28"/>
          </w:rPr>
        </w:pPr>
        <w:r>
          <w:tab/>
        </w:r>
        <w:r w:rsidR="00397565" w:rsidRPr="005A2178">
          <w:rPr>
            <w:rFonts w:ascii="Times New Roman" w:hAnsi="Times New Roman" w:cs="Times New Roman"/>
            <w:sz w:val="28"/>
            <w:szCs w:val="28"/>
          </w:rPr>
          <w:fldChar w:fldCharType="begin"/>
        </w:r>
        <w:r w:rsidR="00397565" w:rsidRPr="005A2178">
          <w:rPr>
            <w:rFonts w:ascii="Times New Roman" w:hAnsi="Times New Roman" w:cs="Times New Roman"/>
            <w:sz w:val="28"/>
            <w:szCs w:val="28"/>
          </w:rPr>
          <w:instrText>PAGE   \* MERGEFORMAT</w:instrText>
        </w:r>
        <w:r w:rsidR="00397565" w:rsidRPr="005A2178">
          <w:rPr>
            <w:rFonts w:ascii="Times New Roman" w:hAnsi="Times New Roman" w:cs="Times New Roman"/>
            <w:sz w:val="28"/>
            <w:szCs w:val="28"/>
          </w:rPr>
          <w:fldChar w:fldCharType="separate"/>
        </w:r>
        <w:r w:rsidR="00FC52C9">
          <w:rPr>
            <w:rFonts w:ascii="Times New Roman" w:hAnsi="Times New Roman" w:cs="Times New Roman"/>
            <w:noProof/>
            <w:sz w:val="28"/>
            <w:szCs w:val="28"/>
          </w:rPr>
          <w:t>3</w:t>
        </w:r>
        <w:r w:rsidR="00397565" w:rsidRPr="005A2178">
          <w:rPr>
            <w:rFonts w:ascii="Times New Roman" w:hAnsi="Times New Roman" w:cs="Times New Roman"/>
            <w:sz w:val="28"/>
            <w:szCs w:val="28"/>
          </w:rPr>
          <w:fldChar w:fldCharType="end"/>
        </w:r>
        <w:r>
          <w:tab/>
        </w:r>
        <w:r>
          <w:tab/>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051"/>
    <w:rsid w:val="00003C2B"/>
    <w:rsid w:val="00006BF3"/>
    <w:rsid w:val="000109BE"/>
    <w:rsid w:val="00012A20"/>
    <w:rsid w:val="00014C0C"/>
    <w:rsid w:val="000174A3"/>
    <w:rsid w:val="00017EF9"/>
    <w:rsid w:val="00020856"/>
    <w:rsid w:val="00022336"/>
    <w:rsid w:val="000224F3"/>
    <w:rsid w:val="0002294E"/>
    <w:rsid w:val="0002442F"/>
    <w:rsid w:val="0002497C"/>
    <w:rsid w:val="0003152E"/>
    <w:rsid w:val="00033CEC"/>
    <w:rsid w:val="00033F4E"/>
    <w:rsid w:val="0003455B"/>
    <w:rsid w:val="000358DE"/>
    <w:rsid w:val="00035C0A"/>
    <w:rsid w:val="000362D2"/>
    <w:rsid w:val="000414E4"/>
    <w:rsid w:val="00042B1C"/>
    <w:rsid w:val="0004377D"/>
    <w:rsid w:val="00051C8A"/>
    <w:rsid w:val="00051DF3"/>
    <w:rsid w:val="0005224F"/>
    <w:rsid w:val="000522EB"/>
    <w:rsid w:val="00057A45"/>
    <w:rsid w:val="00060A5B"/>
    <w:rsid w:val="00061C94"/>
    <w:rsid w:val="000620F9"/>
    <w:rsid w:val="0006213A"/>
    <w:rsid w:val="00062CBA"/>
    <w:rsid w:val="00063DCA"/>
    <w:rsid w:val="00063F9F"/>
    <w:rsid w:val="000666A8"/>
    <w:rsid w:val="00070386"/>
    <w:rsid w:val="00070967"/>
    <w:rsid w:val="000722E4"/>
    <w:rsid w:val="00082F64"/>
    <w:rsid w:val="00083388"/>
    <w:rsid w:val="00084D6B"/>
    <w:rsid w:val="00087485"/>
    <w:rsid w:val="000900E2"/>
    <w:rsid w:val="00091CF6"/>
    <w:rsid w:val="00093680"/>
    <w:rsid w:val="00096AE4"/>
    <w:rsid w:val="00097B9A"/>
    <w:rsid w:val="000A0D7E"/>
    <w:rsid w:val="000A367E"/>
    <w:rsid w:val="000A6707"/>
    <w:rsid w:val="000A70DE"/>
    <w:rsid w:val="000B1257"/>
    <w:rsid w:val="000B12F3"/>
    <w:rsid w:val="000B131C"/>
    <w:rsid w:val="000B14F6"/>
    <w:rsid w:val="000B2ADD"/>
    <w:rsid w:val="000B3088"/>
    <w:rsid w:val="000B5E98"/>
    <w:rsid w:val="000C0BFD"/>
    <w:rsid w:val="000C0CF5"/>
    <w:rsid w:val="000C151C"/>
    <w:rsid w:val="000C2972"/>
    <w:rsid w:val="000C51F1"/>
    <w:rsid w:val="000C5AAC"/>
    <w:rsid w:val="000C6D1A"/>
    <w:rsid w:val="000C75E5"/>
    <w:rsid w:val="000D1048"/>
    <w:rsid w:val="000E0889"/>
    <w:rsid w:val="000E0C2F"/>
    <w:rsid w:val="000E0DA7"/>
    <w:rsid w:val="000E1107"/>
    <w:rsid w:val="000E1D68"/>
    <w:rsid w:val="000E466F"/>
    <w:rsid w:val="000E5D64"/>
    <w:rsid w:val="000E5F93"/>
    <w:rsid w:val="000F2C5E"/>
    <w:rsid w:val="000F2FB3"/>
    <w:rsid w:val="000F5323"/>
    <w:rsid w:val="000F7F86"/>
    <w:rsid w:val="00100151"/>
    <w:rsid w:val="00100967"/>
    <w:rsid w:val="00102682"/>
    <w:rsid w:val="00103162"/>
    <w:rsid w:val="0010710D"/>
    <w:rsid w:val="00107DE0"/>
    <w:rsid w:val="00110E82"/>
    <w:rsid w:val="001114F5"/>
    <w:rsid w:val="001119D7"/>
    <w:rsid w:val="001130CC"/>
    <w:rsid w:val="00114A07"/>
    <w:rsid w:val="00115B1C"/>
    <w:rsid w:val="001171F9"/>
    <w:rsid w:val="00122054"/>
    <w:rsid w:val="001225FC"/>
    <w:rsid w:val="001227F1"/>
    <w:rsid w:val="0012480A"/>
    <w:rsid w:val="00130F3B"/>
    <w:rsid w:val="001323EA"/>
    <w:rsid w:val="001331CC"/>
    <w:rsid w:val="001360CC"/>
    <w:rsid w:val="00137A2C"/>
    <w:rsid w:val="00140C1E"/>
    <w:rsid w:val="0014105C"/>
    <w:rsid w:val="001410FE"/>
    <w:rsid w:val="00141243"/>
    <w:rsid w:val="00142CFC"/>
    <w:rsid w:val="00143C98"/>
    <w:rsid w:val="001445A2"/>
    <w:rsid w:val="00145B99"/>
    <w:rsid w:val="00145DEB"/>
    <w:rsid w:val="00146778"/>
    <w:rsid w:val="00146F71"/>
    <w:rsid w:val="00151287"/>
    <w:rsid w:val="001523B7"/>
    <w:rsid w:val="001534B1"/>
    <w:rsid w:val="00153536"/>
    <w:rsid w:val="00157B13"/>
    <w:rsid w:val="00160167"/>
    <w:rsid w:val="0016395A"/>
    <w:rsid w:val="00163A2E"/>
    <w:rsid w:val="00165269"/>
    <w:rsid w:val="0016542A"/>
    <w:rsid w:val="00165FC1"/>
    <w:rsid w:val="00167CB0"/>
    <w:rsid w:val="00170553"/>
    <w:rsid w:val="00171D46"/>
    <w:rsid w:val="0017203C"/>
    <w:rsid w:val="00173DD0"/>
    <w:rsid w:val="001741DC"/>
    <w:rsid w:val="00175892"/>
    <w:rsid w:val="00176D3F"/>
    <w:rsid w:val="001802E5"/>
    <w:rsid w:val="00180DC5"/>
    <w:rsid w:val="0018116D"/>
    <w:rsid w:val="00181361"/>
    <w:rsid w:val="00181DF4"/>
    <w:rsid w:val="0018337F"/>
    <w:rsid w:val="001861F6"/>
    <w:rsid w:val="0018658A"/>
    <w:rsid w:val="001865AA"/>
    <w:rsid w:val="00186CAE"/>
    <w:rsid w:val="00190256"/>
    <w:rsid w:val="0019218C"/>
    <w:rsid w:val="00193A6F"/>
    <w:rsid w:val="00194236"/>
    <w:rsid w:val="00195DE4"/>
    <w:rsid w:val="0019643A"/>
    <w:rsid w:val="00196DA6"/>
    <w:rsid w:val="001A209E"/>
    <w:rsid w:val="001A20D3"/>
    <w:rsid w:val="001A236A"/>
    <w:rsid w:val="001A260F"/>
    <w:rsid w:val="001A4D13"/>
    <w:rsid w:val="001B0703"/>
    <w:rsid w:val="001B59E2"/>
    <w:rsid w:val="001B6D8E"/>
    <w:rsid w:val="001B7670"/>
    <w:rsid w:val="001B7FEB"/>
    <w:rsid w:val="001C1A30"/>
    <w:rsid w:val="001C3A71"/>
    <w:rsid w:val="001C6901"/>
    <w:rsid w:val="001D3978"/>
    <w:rsid w:val="001D3E06"/>
    <w:rsid w:val="001D5D5F"/>
    <w:rsid w:val="001D7323"/>
    <w:rsid w:val="001D738D"/>
    <w:rsid w:val="001D7CEA"/>
    <w:rsid w:val="001E0C05"/>
    <w:rsid w:val="001E1B36"/>
    <w:rsid w:val="001E2EE8"/>
    <w:rsid w:val="001E2FE3"/>
    <w:rsid w:val="001E49A9"/>
    <w:rsid w:val="001F01E1"/>
    <w:rsid w:val="001F1488"/>
    <w:rsid w:val="001F2EAE"/>
    <w:rsid w:val="001F2EFD"/>
    <w:rsid w:val="001F3E7A"/>
    <w:rsid w:val="0020043B"/>
    <w:rsid w:val="002015EE"/>
    <w:rsid w:val="00201B8A"/>
    <w:rsid w:val="00201CDE"/>
    <w:rsid w:val="00202150"/>
    <w:rsid w:val="00203BD0"/>
    <w:rsid w:val="00203F09"/>
    <w:rsid w:val="0020438F"/>
    <w:rsid w:val="00204EC9"/>
    <w:rsid w:val="0020513F"/>
    <w:rsid w:val="00207337"/>
    <w:rsid w:val="00207EFB"/>
    <w:rsid w:val="002122B5"/>
    <w:rsid w:val="00213247"/>
    <w:rsid w:val="00215D45"/>
    <w:rsid w:val="00216C24"/>
    <w:rsid w:val="00217D3E"/>
    <w:rsid w:val="00220018"/>
    <w:rsid w:val="0022153B"/>
    <w:rsid w:val="00223993"/>
    <w:rsid w:val="00223EFF"/>
    <w:rsid w:val="00224B94"/>
    <w:rsid w:val="0022533B"/>
    <w:rsid w:val="002265BD"/>
    <w:rsid w:val="00230F19"/>
    <w:rsid w:val="00231F08"/>
    <w:rsid w:val="00232466"/>
    <w:rsid w:val="00234BD9"/>
    <w:rsid w:val="00234E98"/>
    <w:rsid w:val="00235F08"/>
    <w:rsid w:val="00240561"/>
    <w:rsid w:val="00240B68"/>
    <w:rsid w:val="0024186E"/>
    <w:rsid w:val="002421A0"/>
    <w:rsid w:val="00244BAB"/>
    <w:rsid w:val="00245A20"/>
    <w:rsid w:val="002500A6"/>
    <w:rsid w:val="0025148D"/>
    <w:rsid w:val="0025257E"/>
    <w:rsid w:val="00255724"/>
    <w:rsid w:val="0025590D"/>
    <w:rsid w:val="0026040D"/>
    <w:rsid w:val="00260B9B"/>
    <w:rsid w:val="00261A99"/>
    <w:rsid w:val="00261C09"/>
    <w:rsid w:val="00261F45"/>
    <w:rsid w:val="00262778"/>
    <w:rsid w:val="0026333F"/>
    <w:rsid w:val="00263D96"/>
    <w:rsid w:val="00267E1B"/>
    <w:rsid w:val="00270299"/>
    <w:rsid w:val="002710EC"/>
    <w:rsid w:val="00272DBD"/>
    <w:rsid w:val="002739ED"/>
    <w:rsid w:val="0027684B"/>
    <w:rsid w:val="00276CC6"/>
    <w:rsid w:val="00277336"/>
    <w:rsid w:val="00283F29"/>
    <w:rsid w:val="002852CC"/>
    <w:rsid w:val="00287722"/>
    <w:rsid w:val="00295B11"/>
    <w:rsid w:val="00296843"/>
    <w:rsid w:val="002A05B3"/>
    <w:rsid w:val="002A3B4C"/>
    <w:rsid w:val="002A5E36"/>
    <w:rsid w:val="002A70A2"/>
    <w:rsid w:val="002A7DEB"/>
    <w:rsid w:val="002B1E4A"/>
    <w:rsid w:val="002B27D4"/>
    <w:rsid w:val="002B4B7C"/>
    <w:rsid w:val="002B6245"/>
    <w:rsid w:val="002B713A"/>
    <w:rsid w:val="002C3904"/>
    <w:rsid w:val="002C647B"/>
    <w:rsid w:val="002C6D21"/>
    <w:rsid w:val="002D0203"/>
    <w:rsid w:val="002D2EF8"/>
    <w:rsid w:val="002D30A4"/>
    <w:rsid w:val="002D4628"/>
    <w:rsid w:val="002D6C2B"/>
    <w:rsid w:val="002D71EB"/>
    <w:rsid w:val="002D7659"/>
    <w:rsid w:val="002E1A75"/>
    <w:rsid w:val="002E35D6"/>
    <w:rsid w:val="002E4036"/>
    <w:rsid w:val="002E635F"/>
    <w:rsid w:val="002E64BB"/>
    <w:rsid w:val="002F0667"/>
    <w:rsid w:val="002F20CA"/>
    <w:rsid w:val="002F4F08"/>
    <w:rsid w:val="002F56DE"/>
    <w:rsid w:val="002F58D0"/>
    <w:rsid w:val="002F73A4"/>
    <w:rsid w:val="00300323"/>
    <w:rsid w:val="003006EE"/>
    <w:rsid w:val="00300D3A"/>
    <w:rsid w:val="003012D8"/>
    <w:rsid w:val="00307A97"/>
    <w:rsid w:val="003115B9"/>
    <w:rsid w:val="00311FA9"/>
    <w:rsid w:val="00314381"/>
    <w:rsid w:val="003149FB"/>
    <w:rsid w:val="00314AFC"/>
    <w:rsid w:val="00316003"/>
    <w:rsid w:val="003171EF"/>
    <w:rsid w:val="00317D19"/>
    <w:rsid w:val="00321FE9"/>
    <w:rsid w:val="00323981"/>
    <w:rsid w:val="00323A01"/>
    <w:rsid w:val="00324BC7"/>
    <w:rsid w:val="00325EAF"/>
    <w:rsid w:val="00326C82"/>
    <w:rsid w:val="00331183"/>
    <w:rsid w:val="00334AF6"/>
    <w:rsid w:val="003372CE"/>
    <w:rsid w:val="00341574"/>
    <w:rsid w:val="003428B5"/>
    <w:rsid w:val="003440A4"/>
    <w:rsid w:val="00344683"/>
    <w:rsid w:val="003449B4"/>
    <w:rsid w:val="00346A2C"/>
    <w:rsid w:val="00346D43"/>
    <w:rsid w:val="0034788D"/>
    <w:rsid w:val="00352A1E"/>
    <w:rsid w:val="00353A94"/>
    <w:rsid w:val="003558E0"/>
    <w:rsid w:val="00357615"/>
    <w:rsid w:val="00362F19"/>
    <w:rsid w:val="003631CC"/>
    <w:rsid w:val="00363605"/>
    <w:rsid w:val="003653D5"/>
    <w:rsid w:val="00371EC0"/>
    <w:rsid w:val="00372DB8"/>
    <w:rsid w:val="003743FC"/>
    <w:rsid w:val="00375B8D"/>
    <w:rsid w:val="00375F73"/>
    <w:rsid w:val="003762D4"/>
    <w:rsid w:val="00376913"/>
    <w:rsid w:val="00377BFE"/>
    <w:rsid w:val="003827B5"/>
    <w:rsid w:val="003828AE"/>
    <w:rsid w:val="00382DAC"/>
    <w:rsid w:val="00384046"/>
    <w:rsid w:val="00384588"/>
    <w:rsid w:val="00385068"/>
    <w:rsid w:val="003878A5"/>
    <w:rsid w:val="0039115A"/>
    <w:rsid w:val="0039192C"/>
    <w:rsid w:val="00393B3A"/>
    <w:rsid w:val="00394745"/>
    <w:rsid w:val="00394FC3"/>
    <w:rsid w:val="00395780"/>
    <w:rsid w:val="003959C1"/>
    <w:rsid w:val="003968A4"/>
    <w:rsid w:val="00397565"/>
    <w:rsid w:val="003A0AD6"/>
    <w:rsid w:val="003A1296"/>
    <w:rsid w:val="003A164F"/>
    <w:rsid w:val="003A1E18"/>
    <w:rsid w:val="003A3F95"/>
    <w:rsid w:val="003A4BB8"/>
    <w:rsid w:val="003A539A"/>
    <w:rsid w:val="003B173F"/>
    <w:rsid w:val="003B2615"/>
    <w:rsid w:val="003B2CC7"/>
    <w:rsid w:val="003B41D1"/>
    <w:rsid w:val="003B5393"/>
    <w:rsid w:val="003C0435"/>
    <w:rsid w:val="003C109F"/>
    <w:rsid w:val="003C3B50"/>
    <w:rsid w:val="003C3D82"/>
    <w:rsid w:val="003C3EF6"/>
    <w:rsid w:val="003C4BBD"/>
    <w:rsid w:val="003C4E64"/>
    <w:rsid w:val="003C6498"/>
    <w:rsid w:val="003C6BF3"/>
    <w:rsid w:val="003C6E43"/>
    <w:rsid w:val="003D1B25"/>
    <w:rsid w:val="003D2C3E"/>
    <w:rsid w:val="003D2E03"/>
    <w:rsid w:val="003D3147"/>
    <w:rsid w:val="003D49B9"/>
    <w:rsid w:val="003D5088"/>
    <w:rsid w:val="003D7CE8"/>
    <w:rsid w:val="003E041C"/>
    <w:rsid w:val="003E1721"/>
    <w:rsid w:val="003E1837"/>
    <w:rsid w:val="003E2A3C"/>
    <w:rsid w:val="003E5FBA"/>
    <w:rsid w:val="003E7ECC"/>
    <w:rsid w:val="003F00A8"/>
    <w:rsid w:val="003F0BB3"/>
    <w:rsid w:val="003F2567"/>
    <w:rsid w:val="003F28BA"/>
    <w:rsid w:val="003F60C0"/>
    <w:rsid w:val="003F6469"/>
    <w:rsid w:val="003F6E32"/>
    <w:rsid w:val="003F76F4"/>
    <w:rsid w:val="00402A7A"/>
    <w:rsid w:val="004047DC"/>
    <w:rsid w:val="004061A5"/>
    <w:rsid w:val="00406956"/>
    <w:rsid w:val="004109F8"/>
    <w:rsid w:val="00410C37"/>
    <w:rsid w:val="0041121E"/>
    <w:rsid w:val="004127E1"/>
    <w:rsid w:val="00412BEA"/>
    <w:rsid w:val="00413491"/>
    <w:rsid w:val="00417D18"/>
    <w:rsid w:val="00417E1A"/>
    <w:rsid w:val="00420875"/>
    <w:rsid w:val="00421175"/>
    <w:rsid w:val="00421774"/>
    <w:rsid w:val="0042217E"/>
    <w:rsid w:val="00426092"/>
    <w:rsid w:val="0042645B"/>
    <w:rsid w:val="00430020"/>
    <w:rsid w:val="004313CA"/>
    <w:rsid w:val="004350EA"/>
    <w:rsid w:val="004353BC"/>
    <w:rsid w:val="00441B47"/>
    <w:rsid w:val="00441EDC"/>
    <w:rsid w:val="00446211"/>
    <w:rsid w:val="00447FFD"/>
    <w:rsid w:val="00450A18"/>
    <w:rsid w:val="00450B61"/>
    <w:rsid w:val="004514BA"/>
    <w:rsid w:val="00452C9A"/>
    <w:rsid w:val="00454B59"/>
    <w:rsid w:val="00455132"/>
    <w:rsid w:val="00455586"/>
    <w:rsid w:val="004575B7"/>
    <w:rsid w:val="00461901"/>
    <w:rsid w:val="00467947"/>
    <w:rsid w:val="00467F51"/>
    <w:rsid w:val="00470171"/>
    <w:rsid w:val="00471AE4"/>
    <w:rsid w:val="00472275"/>
    <w:rsid w:val="00472AE2"/>
    <w:rsid w:val="00473E7C"/>
    <w:rsid w:val="00476986"/>
    <w:rsid w:val="00477DC1"/>
    <w:rsid w:val="004803C7"/>
    <w:rsid w:val="00481242"/>
    <w:rsid w:val="004822D2"/>
    <w:rsid w:val="00482981"/>
    <w:rsid w:val="004829F8"/>
    <w:rsid w:val="00482AA1"/>
    <w:rsid w:val="00485E2B"/>
    <w:rsid w:val="004868C9"/>
    <w:rsid w:val="004900AF"/>
    <w:rsid w:val="00490BA3"/>
    <w:rsid w:val="0049119E"/>
    <w:rsid w:val="0049256B"/>
    <w:rsid w:val="004934EF"/>
    <w:rsid w:val="00493722"/>
    <w:rsid w:val="00497473"/>
    <w:rsid w:val="004A0D8F"/>
    <w:rsid w:val="004A1745"/>
    <w:rsid w:val="004A3688"/>
    <w:rsid w:val="004A64FE"/>
    <w:rsid w:val="004A77E5"/>
    <w:rsid w:val="004A7CE1"/>
    <w:rsid w:val="004B0945"/>
    <w:rsid w:val="004B23FA"/>
    <w:rsid w:val="004B5270"/>
    <w:rsid w:val="004B534F"/>
    <w:rsid w:val="004C3F03"/>
    <w:rsid w:val="004C590D"/>
    <w:rsid w:val="004C627C"/>
    <w:rsid w:val="004C6691"/>
    <w:rsid w:val="004C6848"/>
    <w:rsid w:val="004D184F"/>
    <w:rsid w:val="004D195D"/>
    <w:rsid w:val="004D6ACF"/>
    <w:rsid w:val="004E196E"/>
    <w:rsid w:val="004E23E7"/>
    <w:rsid w:val="004E25DA"/>
    <w:rsid w:val="004E2FA8"/>
    <w:rsid w:val="004E4A39"/>
    <w:rsid w:val="004E573A"/>
    <w:rsid w:val="004E639A"/>
    <w:rsid w:val="004E6F0E"/>
    <w:rsid w:val="004E7A83"/>
    <w:rsid w:val="004F4115"/>
    <w:rsid w:val="004F4415"/>
    <w:rsid w:val="004F51FD"/>
    <w:rsid w:val="004F5394"/>
    <w:rsid w:val="004F6174"/>
    <w:rsid w:val="004F63A1"/>
    <w:rsid w:val="00500ECB"/>
    <w:rsid w:val="0050120E"/>
    <w:rsid w:val="00502C6C"/>
    <w:rsid w:val="005056C6"/>
    <w:rsid w:val="00505752"/>
    <w:rsid w:val="005076EB"/>
    <w:rsid w:val="00507E1A"/>
    <w:rsid w:val="00512F19"/>
    <w:rsid w:val="00513562"/>
    <w:rsid w:val="005204B4"/>
    <w:rsid w:val="005215FF"/>
    <w:rsid w:val="0052194A"/>
    <w:rsid w:val="00523C4E"/>
    <w:rsid w:val="00523EAC"/>
    <w:rsid w:val="00527424"/>
    <w:rsid w:val="00531398"/>
    <w:rsid w:val="00532DCF"/>
    <w:rsid w:val="0053757C"/>
    <w:rsid w:val="00537C4C"/>
    <w:rsid w:val="0054298A"/>
    <w:rsid w:val="005439DC"/>
    <w:rsid w:val="00543F00"/>
    <w:rsid w:val="005441C8"/>
    <w:rsid w:val="0054448F"/>
    <w:rsid w:val="005448F4"/>
    <w:rsid w:val="00547D0C"/>
    <w:rsid w:val="00550B2E"/>
    <w:rsid w:val="005527E4"/>
    <w:rsid w:val="005535F6"/>
    <w:rsid w:val="00553DF7"/>
    <w:rsid w:val="00555981"/>
    <w:rsid w:val="00555B25"/>
    <w:rsid w:val="0056018B"/>
    <w:rsid w:val="00561B7F"/>
    <w:rsid w:val="00562443"/>
    <w:rsid w:val="005633E3"/>
    <w:rsid w:val="00563582"/>
    <w:rsid w:val="00565CDC"/>
    <w:rsid w:val="00566B97"/>
    <w:rsid w:val="00572B8D"/>
    <w:rsid w:val="00580362"/>
    <w:rsid w:val="00580B8B"/>
    <w:rsid w:val="00580D62"/>
    <w:rsid w:val="005815D7"/>
    <w:rsid w:val="00581612"/>
    <w:rsid w:val="00584593"/>
    <w:rsid w:val="00585543"/>
    <w:rsid w:val="00587BF5"/>
    <w:rsid w:val="005911DD"/>
    <w:rsid w:val="005913DE"/>
    <w:rsid w:val="005939D9"/>
    <w:rsid w:val="00597F89"/>
    <w:rsid w:val="005A2178"/>
    <w:rsid w:val="005A2251"/>
    <w:rsid w:val="005A3F15"/>
    <w:rsid w:val="005A405D"/>
    <w:rsid w:val="005A7609"/>
    <w:rsid w:val="005A76FE"/>
    <w:rsid w:val="005B059E"/>
    <w:rsid w:val="005B22E1"/>
    <w:rsid w:val="005B3122"/>
    <w:rsid w:val="005B7208"/>
    <w:rsid w:val="005C07D6"/>
    <w:rsid w:val="005C5C44"/>
    <w:rsid w:val="005C61CC"/>
    <w:rsid w:val="005C6BAF"/>
    <w:rsid w:val="005D09AA"/>
    <w:rsid w:val="005D3B43"/>
    <w:rsid w:val="005D3C22"/>
    <w:rsid w:val="005D4AB4"/>
    <w:rsid w:val="005D5446"/>
    <w:rsid w:val="005D7080"/>
    <w:rsid w:val="005E0E97"/>
    <w:rsid w:val="005E233E"/>
    <w:rsid w:val="005E3119"/>
    <w:rsid w:val="005E3ED9"/>
    <w:rsid w:val="005E4D4B"/>
    <w:rsid w:val="005E51FF"/>
    <w:rsid w:val="005E6061"/>
    <w:rsid w:val="005E7757"/>
    <w:rsid w:val="005F048E"/>
    <w:rsid w:val="005F0CB6"/>
    <w:rsid w:val="005F104A"/>
    <w:rsid w:val="005F17C8"/>
    <w:rsid w:val="005F1CEE"/>
    <w:rsid w:val="005F38ED"/>
    <w:rsid w:val="005F4FED"/>
    <w:rsid w:val="005F70C6"/>
    <w:rsid w:val="005F7226"/>
    <w:rsid w:val="005F7C3C"/>
    <w:rsid w:val="00601B08"/>
    <w:rsid w:val="006024E8"/>
    <w:rsid w:val="0060337B"/>
    <w:rsid w:val="00603BA7"/>
    <w:rsid w:val="00607610"/>
    <w:rsid w:val="00610312"/>
    <w:rsid w:val="0061085E"/>
    <w:rsid w:val="00611532"/>
    <w:rsid w:val="006148B9"/>
    <w:rsid w:val="00614E68"/>
    <w:rsid w:val="00617035"/>
    <w:rsid w:val="00620D8F"/>
    <w:rsid w:val="00621228"/>
    <w:rsid w:val="00621A43"/>
    <w:rsid w:val="0062279E"/>
    <w:rsid w:val="00622D4B"/>
    <w:rsid w:val="00623983"/>
    <w:rsid w:val="00623B4E"/>
    <w:rsid w:val="00625790"/>
    <w:rsid w:val="0062739B"/>
    <w:rsid w:val="00627440"/>
    <w:rsid w:val="006277D4"/>
    <w:rsid w:val="00630E9F"/>
    <w:rsid w:val="00631444"/>
    <w:rsid w:val="006315FD"/>
    <w:rsid w:val="00631743"/>
    <w:rsid w:val="00633BBB"/>
    <w:rsid w:val="00633C9D"/>
    <w:rsid w:val="00634CC7"/>
    <w:rsid w:val="00635FC5"/>
    <w:rsid w:val="00636746"/>
    <w:rsid w:val="00637B20"/>
    <w:rsid w:val="00637BD2"/>
    <w:rsid w:val="00637CB6"/>
    <w:rsid w:val="00637E56"/>
    <w:rsid w:val="006409BE"/>
    <w:rsid w:val="006416CC"/>
    <w:rsid w:val="006425DB"/>
    <w:rsid w:val="006428FB"/>
    <w:rsid w:val="006475FB"/>
    <w:rsid w:val="00650412"/>
    <w:rsid w:val="0065127B"/>
    <w:rsid w:val="00653093"/>
    <w:rsid w:val="006530A4"/>
    <w:rsid w:val="00654908"/>
    <w:rsid w:val="00655A4D"/>
    <w:rsid w:val="00657FBC"/>
    <w:rsid w:val="00660736"/>
    <w:rsid w:val="00662A9C"/>
    <w:rsid w:val="00662B13"/>
    <w:rsid w:val="0066304D"/>
    <w:rsid w:val="00664995"/>
    <w:rsid w:val="00665583"/>
    <w:rsid w:val="006705D0"/>
    <w:rsid w:val="00673997"/>
    <w:rsid w:val="006746A9"/>
    <w:rsid w:val="0067520A"/>
    <w:rsid w:val="00676F0D"/>
    <w:rsid w:val="00681DBE"/>
    <w:rsid w:val="006820D6"/>
    <w:rsid w:val="00682513"/>
    <w:rsid w:val="006835C8"/>
    <w:rsid w:val="00683F6F"/>
    <w:rsid w:val="00684C66"/>
    <w:rsid w:val="0068708A"/>
    <w:rsid w:val="00687580"/>
    <w:rsid w:val="00690C3A"/>
    <w:rsid w:val="006918C2"/>
    <w:rsid w:val="00692920"/>
    <w:rsid w:val="0069395D"/>
    <w:rsid w:val="00694703"/>
    <w:rsid w:val="00697635"/>
    <w:rsid w:val="006979FE"/>
    <w:rsid w:val="006A0E95"/>
    <w:rsid w:val="006A11C9"/>
    <w:rsid w:val="006A28DF"/>
    <w:rsid w:val="006A3268"/>
    <w:rsid w:val="006A3C4F"/>
    <w:rsid w:val="006A6037"/>
    <w:rsid w:val="006A69CD"/>
    <w:rsid w:val="006B25B6"/>
    <w:rsid w:val="006B2A80"/>
    <w:rsid w:val="006B3D07"/>
    <w:rsid w:val="006B45F9"/>
    <w:rsid w:val="006B4A82"/>
    <w:rsid w:val="006B65C9"/>
    <w:rsid w:val="006B7966"/>
    <w:rsid w:val="006C06F1"/>
    <w:rsid w:val="006C0E72"/>
    <w:rsid w:val="006C0EDF"/>
    <w:rsid w:val="006C3CAC"/>
    <w:rsid w:val="006C696E"/>
    <w:rsid w:val="006D039A"/>
    <w:rsid w:val="006D0953"/>
    <w:rsid w:val="006D0A9A"/>
    <w:rsid w:val="006D53FE"/>
    <w:rsid w:val="006D5E1F"/>
    <w:rsid w:val="006E041F"/>
    <w:rsid w:val="006E165C"/>
    <w:rsid w:val="006E21D9"/>
    <w:rsid w:val="006E346D"/>
    <w:rsid w:val="006E44E9"/>
    <w:rsid w:val="006E5511"/>
    <w:rsid w:val="006E57DA"/>
    <w:rsid w:val="006F0952"/>
    <w:rsid w:val="006F322A"/>
    <w:rsid w:val="006F6709"/>
    <w:rsid w:val="006F6F0F"/>
    <w:rsid w:val="006F76FF"/>
    <w:rsid w:val="00700781"/>
    <w:rsid w:val="007045FE"/>
    <w:rsid w:val="00705372"/>
    <w:rsid w:val="00705422"/>
    <w:rsid w:val="007072E8"/>
    <w:rsid w:val="00710608"/>
    <w:rsid w:val="007148B7"/>
    <w:rsid w:val="00714B5A"/>
    <w:rsid w:val="00720022"/>
    <w:rsid w:val="00720445"/>
    <w:rsid w:val="007208D7"/>
    <w:rsid w:val="00725AFD"/>
    <w:rsid w:val="00726561"/>
    <w:rsid w:val="00727031"/>
    <w:rsid w:val="00727769"/>
    <w:rsid w:val="007310CC"/>
    <w:rsid w:val="00731CB1"/>
    <w:rsid w:val="00732248"/>
    <w:rsid w:val="00733A86"/>
    <w:rsid w:val="007364D7"/>
    <w:rsid w:val="00747886"/>
    <w:rsid w:val="00747E87"/>
    <w:rsid w:val="00750AFA"/>
    <w:rsid w:val="007513CA"/>
    <w:rsid w:val="007519B8"/>
    <w:rsid w:val="007536A8"/>
    <w:rsid w:val="007545F9"/>
    <w:rsid w:val="00754DFA"/>
    <w:rsid w:val="00756AD6"/>
    <w:rsid w:val="007574DD"/>
    <w:rsid w:val="00757633"/>
    <w:rsid w:val="00757C22"/>
    <w:rsid w:val="00760688"/>
    <w:rsid w:val="00762188"/>
    <w:rsid w:val="007629B4"/>
    <w:rsid w:val="00764A65"/>
    <w:rsid w:val="00767CAC"/>
    <w:rsid w:val="0077114A"/>
    <w:rsid w:val="0077294F"/>
    <w:rsid w:val="00773DF0"/>
    <w:rsid w:val="00775CB6"/>
    <w:rsid w:val="00776A40"/>
    <w:rsid w:val="00777681"/>
    <w:rsid w:val="00777DE0"/>
    <w:rsid w:val="00780751"/>
    <w:rsid w:val="00780D82"/>
    <w:rsid w:val="00780DAF"/>
    <w:rsid w:val="00782725"/>
    <w:rsid w:val="007834CB"/>
    <w:rsid w:val="00783A79"/>
    <w:rsid w:val="00785096"/>
    <w:rsid w:val="00787B0B"/>
    <w:rsid w:val="0079185E"/>
    <w:rsid w:val="00792E2A"/>
    <w:rsid w:val="00793644"/>
    <w:rsid w:val="00793869"/>
    <w:rsid w:val="007938E5"/>
    <w:rsid w:val="007939DF"/>
    <w:rsid w:val="00793F63"/>
    <w:rsid w:val="00793FAD"/>
    <w:rsid w:val="00794374"/>
    <w:rsid w:val="00794F4A"/>
    <w:rsid w:val="00795C79"/>
    <w:rsid w:val="007966AC"/>
    <w:rsid w:val="007A061E"/>
    <w:rsid w:val="007A17DC"/>
    <w:rsid w:val="007A303E"/>
    <w:rsid w:val="007A3DE9"/>
    <w:rsid w:val="007A547F"/>
    <w:rsid w:val="007B0A65"/>
    <w:rsid w:val="007B3E3D"/>
    <w:rsid w:val="007B66FE"/>
    <w:rsid w:val="007C5035"/>
    <w:rsid w:val="007C6B75"/>
    <w:rsid w:val="007D01EB"/>
    <w:rsid w:val="007D0572"/>
    <w:rsid w:val="007D695A"/>
    <w:rsid w:val="007D7134"/>
    <w:rsid w:val="007E01FD"/>
    <w:rsid w:val="007E19D3"/>
    <w:rsid w:val="007E50A4"/>
    <w:rsid w:val="007E6389"/>
    <w:rsid w:val="007F07C6"/>
    <w:rsid w:val="007F0E32"/>
    <w:rsid w:val="007F10E0"/>
    <w:rsid w:val="007F1E4C"/>
    <w:rsid w:val="007F3365"/>
    <w:rsid w:val="007F41ED"/>
    <w:rsid w:val="007F5ECA"/>
    <w:rsid w:val="007F635B"/>
    <w:rsid w:val="008006CD"/>
    <w:rsid w:val="00800B4A"/>
    <w:rsid w:val="00806058"/>
    <w:rsid w:val="00806BCE"/>
    <w:rsid w:val="00807B93"/>
    <w:rsid w:val="00810972"/>
    <w:rsid w:val="0081157A"/>
    <w:rsid w:val="00813E77"/>
    <w:rsid w:val="00820929"/>
    <w:rsid w:val="008212D1"/>
    <w:rsid w:val="0082412D"/>
    <w:rsid w:val="00824C9F"/>
    <w:rsid w:val="0082644F"/>
    <w:rsid w:val="0082719D"/>
    <w:rsid w:val="00831E59"/>
    <w:rsid w:val="00834767"/>
    <w:rsid w:val="008352AB"/>
    <w:rsid w:val="0083608F"/>
    <w:rsid w:val="008363E5"/>
    <w:rsid w:val="00836FCE"/>
    <w:rsid w:val="008372A0"/>
    <w:rsid w:val="00837755"/>
    <w:rsid w:val="008407AC"/>
    <w:rsid w:val="0084549F"/>
    <w:rsid w:val="008501D1"/>
    <w:rsid w:val="0085037E"/>
    <w:rsid w:val="00851828"/>
    <w:rsid w:val="00851A93"/>
    <w:rsid w:val="0085592D"/>
    <w:rsid w:val="00855E55"/>
    <w:rsid w:val="00857408"/>
    <w:rsid w:val="008577ED"/>
    <w:rsid w:val="00860738"/>
    <w:rsid w:val="00860CF2"/>
    <w:rsid w:val="00861603"/>
    <w:rsid w:val="00861FB3"/>
    <w:rsid w:val="00862F58"/>
    <w:rsid w:val="00863BA4"/>
    <w:rsid w:val="00864A2C"/>
    <w:rsid w:val="00864AAD"/>
    <w:rsid w:val="008665D7"/>
    <w:rsid w:val="0086660E"/>
    <w:rsid w:val="00866D35"/>
    <w:rsid w:val="008677A2"/>
    <w:rsid w:val="00872C2F"/>
    <w:rsid w:val="0087374F"/>
    <w:rsid w:val="00880620"/>
    <w:rsid w:val="00881246"/>
    <w:rsid w:val="0088197C"/>
    <w:rsid w:val="00883F62"/>
    <w:rsid w:val="00885380"/>
    <w:rsid w:val="00893559"/>
    <w:rsid w:val="00893992"/>
    <w:rsid w:val="0089582C"/>
    <w:rsid w:val="00895B3C"/>
    <w:rsid w:val="00897AA8"/>
    <w:rsid w:val="008A2134"/>
    <w:rsid w:val="008A239E"/>
    <w:rsid w:val="008A608E"/>
    <w:rsid w:val="008A68A0"/>
    <w:rsid w:val="008B0361"/>
    <w:rsid w:val="008B202F"/>
    <w:rsid w:val="008B314C"/>
    <w:rsid w:val="008B3ED9"/>
    <w:rsid w:val="008B4FFD"/>
    <w:rsid w:val="008B7586"/>
    <w:rsid w:val="008C0DEB"/>
    <w:rsid w:val="008C3654"/>
    <w:rsid w:val="008C51AB"/>
    <w:rsid w:val="008C5DB7"/>
    <w:rsid w:val="008C723F"/>
    <w:rsid w:val="008C777F"/>
    <w:rsid w:val="008D1FDF"/>
    <w:rsid w:val="008D3597"/>
    <w:rsid w:val="008D35AB"/>
    <w:rsid w:val="008D4675"/>
    <w:rsid w:val="008D48D0"/>
    <w:rsid w:val="008D4BAE"/>
    <w:rsid w:val="008D6DAD"/>
    <w:rsid w:val="008D7812"/>
    <w:rsid w:val="008D7C0F"/>
    <w:rsid w:val="008E0CA1"/>
    <w:rsid w:val="008E164A"/>
    <w:rsid w:val="008E18C9"/>
    <w:rsid w:val="008E4B54"/>
    <w:rsid w:val="008E5445"/>
    <w:rsid w:val="008E70B1"/>
    <w:rsid w:val="008E7F5D"/>
    <w:rsid w:val="008F0A3B"/>
    <w:rsid w:val="008F1CC8"/>
    <w:rsid w:val="008F25D5"/>
    <w:rsid w:val="008F3E83"/>
    <w:rsid w:val="008F4224"/>
    <w:rsid w:val="008F4C19"/>
    <w:rsid w:val="008F5AB1"/>
    <w:rsid w:val="008F7E16"/>
    <w:rsid w:val="00900084"/>
    <w:rsid w:val="009008F2"/>
    <w:rsid w:val="00900A2A"/>
    <w:rsid w:val="00902118"/>
    <w:rsid w:val="0090554D"/>
    <w:rsid w:val="0090629D"/>
    <w:rsid w:val="0091019D"/>
    <w:rsid w:val="00910322"/>
    <w:rsid w:val="009119CE"/>
    <w:rsid w:val="0091216C"/>
    <w:rsid w:val="00912925"/>
    <w:rsid w:val="00915206"/>
    <w:rsid w:val="00915B16"/>
    <w:rsid w:val="009161CA"/>
    <w:rsid w:val="009172CA"/>
    <w:rsid w:val="00917BCF"/>
    <w:rsid w:val="00920DB0"/>
    <w:rsid w:val="0092158A"/>
    <w:rsid w:val="0092512B"/>
    <w:rsid w:val="0092722E"/>
    <w:rsid w:val="00927599"/>
    <w:rsid w:val="0092795B"/>
    <w:rsid w:val="00931FCB"/>
    <w:rsid w:val="00933A9E"/>
    <w:rsid w:val="009346E6"/>
    <w:rsid w:val="00935B00"/>
    <w:rsid w:val="00936733"/>
    <w:rsid w:val="00942111"/>
    <w:rsid w:val="00943E24"/>
    <w:rsid w:val="009443A2"/>
    <w:rsid w:val="009446AD"/>
    <w:rsid w:val="009451A1"/>
    <w:rsid w:val="00945854"/>
    <w:rsid w:val="009501C9"/>
    <w:rsid w:val="0095369B"/>
    <w:rsid w:val="00954F31"/>
    <w:rsid w:val="00954FDA"/>
    <w:rsid w:val="009625E0"/>
    <w:rsid w:val="0096413E"/>
    <w:rsid w:val="00964AA0"/>
    <w:rsid w:val="009659ED"/>
    <w:rsid w:val="00965B78"/>
    <w:rsid w:val="00965D88"/>
    <w:rsid w:val="00965EEF"/>
    <w:rsid w:val="009662C0"/>
    <w:rsid w:val="00966D05"/>
    <w:rsid w:val="00966D36"/>
    <w:rsid w:val="00970857"/>
    <w:rsid w:val="009710F5"/>
    <w:rsid w:val="0097203B"/>
    <w:rsid w:val="009729FC"/>
    <w:rsid w:val="0097342D"/>
    <w:rsid w:val="00973BC1"/>
    <w:rsid w:val="009769BF"/>
    <w:rsid w:val="00976EAA"/>
    <w:rsid w:val="009771A7"/>
    <w:rsid w:val="0098306E"/>
    <w:rsid w:val="00984AC2"/>
    <w:rsid w:val="00985341"/>
    <w:rsid w:val="00985902"/>
    <w:rsid w:val="00990A49"/>
    <w:rsid w:val="00992F79"/>
    <w:rsid w:val="00993051"/>
    <w:rsid w:val="009944CD"/>
    <w:rsid w:val="00995255"/>
    <w:rsid w:val="00996A2A"/>
    <w:rsid w:val="009A2A50"/>
    <w:rsid w:val="009A76E8"/>
    <w:rsid w:val="009B412E"/>
    <w:rsid w:val="009B44FC"/>
    <w:rsid w:val="009B6EFE"/>
    <w:rsid w:val="009B744C"/>
    <w:rsid w:val="009C0C39"/>
    <w:rsid w:val="009C3560"/>
    <w:rsid w:val="009C5135"/>
    <w:rsid w:val="009C5847"/>
    <w:rsid w:val="009C625E"/>
    <w:rsid w:val="009C6A81"/>
    <w:rsid w:val="009D0161"/>
    <w:rsid w:val="009D1014"/>
    <w:rsid w:val="009D51C7"/>
    <w:rsid w:val="009D5336"/>
    <w:rsid w:val="009D715B"/>
    <w:rsid w:val="009D72BC"/>
    <w:rsid w:val="009E0878"/>
    <w:rsid w:val="009E2246"/>
    <w:rsid w:val="009E6C7C"/>
    <w:rsid w:val="009E6CFB"/>
    <w:rsid w:val="009E72B1"/>
    <w:rsid w:val="009F5443"/>
    <w:rsid w:val="009F7E6C"/>
    <w:rsid w:val="00A00873"/>
    <w:rsid w:val="00A01161"/>
    <w:rsid w:val="00A01A41"/>
    <w:rsid w:val="00A029FC"/>
    <w:rsid w:val="00A043DE"/>
    <w:rsid w:val="00A05275"/>
    <w:rsid w:val="00A06A6F"/>
    <w:rsid w:val="00A0725A"/>
    <w:rsid w:val="00A10805"/>
    <w:rsid w:val="00A111D7"/>
    <w:rsid w:val="00A11901"/>
    <w:rsid w:val="00A120A1"/>
    <w:rsid w:val="00A17C51"/>
    <w:rsid w:val="00A20621"/>
    <w:rsid w:val="00A21577"/>
    <w:rsid w:val="00A226F2"/>
    <w:rsid w:val="00A22B4A"/>
    <w:rsid w:val="00A24BCF"/>
    <w:rsid w:val="00A26362"/>
    <w:rsid w:val="00A26A59"/>
    <w:rsid w:val="00A27B63"/>
    <w:rsid w:val="00A30AC1"/>
    <w:rsid w:val="00A316AB"/>
    <w:rsid w:val="00A31EB7"/>
    <w:rsid w:val="00A31EFE"/>
    <w:rsid w:val="00A32A7E"/>
    <w:rsid w:val="00A32B54"/>
    <w:rsid w:val="00A3303B"/>
    <w:rsid w:val="00A33327"/>
    <w:rsid w:val="00A36595"/>
    <w:rsid w:val="00A40BF2"/>
    <w:rsid w:val="00A4111C"/>
    <w:rsid w:val="00A4309E"/>
    <w:rsid w:val="00A450FC"/>
    <w:rsid w:val="00A4758B"/>
    <w:rsid w:val="00A536CC"/>
    <w:rsid w:val="00A54AC7"/>
    <w:rsid w:val="00A565E7"/>
    <w:rsid w:val="00A5755F"/>
    <w:rsid w:val="00A61EEB"/>
    <w:rsid w:val="00A6225B"/>
    <w:rsid w:val="00A628F7"/>
    <w:rsid w:val="00A63F5E"/>
    <w:rsid w:val="00A648B8"/>
    <w:rsid w:val="00A65BEF"/>
    <w:rsid w:val="00A666B3"/>
    <w:rsid w:val="00A67420"/>
    <w:rsid w:val="00A67706"/>
    <w:rsid w:val="00A73B12"/>
    <w:rsid w:val="00A749C7"/>
    <w:rsid w:val="00A777D5"/>
    <w:rsid w:val="00A82E35"/>
    <w:rsid w:val="00A82ECC"/>
    <w:rsid w:val="00A86B56"/>
    <w:rsid w:val="00A907A3"/>
    <w:rsid w:val="00A91A54"/>
    <w:rsid w:val="00A91D4E"/>
    <w:rsid w:val="00A92BCC"/>
    <w:rsid w:val="00A940F1"/>
    <w:rsid w:val="00A94639"/>
    <w:rsid w:val="00A95227"/>
    <w:rsid w:val="00A95658"/>
    <w:rsid w:val="00A957E3"/>
    <w:rsid w:val="00A97861"/>
    <w:rsid w:val="00A97B70"/>
    <w:rsid w:val="00A97DE1"/>
    <w:rsid w:val="00AA041E"/>
    <w:rsid w:val="00AA0C11"/>
    <w:rsid w:val="00AA142B"/>
    <w:rsid w:val="00AA18AC"/>
    <w:rsid w:val="00AA1970"/>
    <w:rsid w:val="00AA3523"/>
    <w:rsid w:val="00AA46BA"/>
    <w:rsid w:val="00AA5348"/>
    <w:rsid w:val="00AA72A8"/>
    <w:rsid w:val="00AB0141"/>
    <w:rsid w:val="00AB2D8E"/>
    <w:rsid w:val="00AB44B1"/>
    <w:rsid w:val="00AB54D9"/>
    <w:rsid w:val="00AB799E"/>
    <w:rsid w:val="00AC1277"/>
    <w:rsid w:val="00AC21C4"/>
    <w:rsid w:val="00AC6A31"/>
    <w:rsid w:val="00AD095E"/>
    <w:rsid w:val="00AD1A89"/>
    <w:rsid w:val="00AD1CD3"/>
    <w:rsid w:val="00AD2307"/>
    <w:rsid w:val="00AD2FFE"/>
    <w:rsid w:val="00AD35E9"/>
    <w:rsid w:val="00AD47B7"/>
    <w:rsid w:val="00AD5B64"/>
    <w:rsid w:val="00AD7518"/>
    <w:rsid w:val="00AE026A"/>
    <w:rsid w:val="00AE2EDC"/>
    <w:rsid w:val="00AE449D"/>
    <w:rsid w:val="00AE706F"/>
    <w:rsid w:val="00AF144B"/>
    <w:rsid w:val="00AF27EB"/>
    <w:rsid w:val="00AF332C"/>
    <w:rsid w:val="00AF38E6"/>
    <w:rsid w:val="00AF7767"/>
    <w:rsid w:val="00B03227"/>
    <w:rsid w:val="00B03E98"/>
    <w:rsid w:val="00B0514C"/>
    <w:rsid w:val="00B06709"/>
    <w:rsid w:val="00B06863"/>
    <w:rsid w:val="00B06B32"/>
    <w:rsid w:val="00B11AC8"/>
    <w:rsid w:val="00B1373A"/>
    <w:rsid w:val="00B152A5"/>
    <w:rsid w:val="00B16594"/>
    <w:rsid w:val="00B16FEF"/>
    <w:rsid w:val="00B173BA"/>
    <w:rsid w:val="00B201A8"/>
    <w:rsid w:val="00B2020E"/>
    <w:rsid w:val="00B208AE"/>
    <w:rsid w:val="00B21665"/>
    <w:rsid w:val="00B21ABA"/>
    <w:rsid w:val="00B23B5B"/>
    <w:rsid w:val="00B2411C"/>
    <w:rsid w:val="00B25C69"/>
    <w:rsid w:val="00B267F7"/>
    <w:rsid w:val="00B26E43"/>
    <w:rsid w:val="00B270DD"/>
    <w:rsid w:val="00B31602"/>
    <w:rsid w:val="00B33D3A"/>
    <w:rsid w:val="00B33DE4"/>
    <w:rsid w:val="00B35886"/>
    <w:rsid w:val="00B368E8"/>
    <w:rsid w:val="00B36E71"/>
    <w:rsid w:val="00B425EB"/>
    <w:rsid w:val="00B43263"/>
    <w:rsid w:val="00B460FE"/>
    <w:rsid w:val="00B46EDD"/>
    <w:rsid w:val="00B46F64"/>
    <w:rsid w:val="00B47934"/>
    <w:rsid w:val="00B52AEB"/>
    <w:rsid w:val="00B5415B"/>
    <w:rsid w:val="00B57AFD"/>
    <w:rsid w:val="00B627BE"/>
    <w:rsid w:val="00B63BD7"/>
    <w:rsid w:val="00B666B5"/>
    <w:rsid w:val="00B70D31"/>
    <w:rsid w:val="00B718D6"/>
    <w:rsid w:val="00B734E6"/>
    <w:rsid w:val="00B73B2B"/>
    <w:rsid w:val="00B73F63"/>
    <w:rsid w:val="00B75192"/>
    <w:rsid w:val="00B7591D"/>
    <w:rsid w:val="00B75F2D"/>
    <w:rsid w:val="00B81DDC"/>
    <w:rsid w:val="00B83BCC"/>
    <w:rsid w:val="00B84F57"/>
    <w:rsid w:val="00B923AF"/>
    <w:rsid w:val="00B927EC"/>
    <w:rsid w:val="00B93157"/>
    <w:rsid w:val="00B93F4D"/>
    <w:rsid w:val="00B94ABE"/>
    <w:rsid w:val="00B94B07"/>
    <w:rsid w:val="00B94FD5"/>
    <w:rsid w:val="00B95485"/>
    <w:rsid w:val="00B97086"/>
    <w:rsid w:val="00BA112E"/>
    <w:rsid w:val="00BA1380"/>
    <w:rsid w:val="00BA2A70"/>
    <w:rsid w:val="00BA52A2"/>
    <w:rsid w:val="00BA5B6D"/>
    <w:rsid w:val="00BA7B22"/>
    <w:rsid w:val="00BA7BC9"/>
    <w:rsid w:val="00BB07EF"/>
    <w:rsid w:val="00BB1FF4"/>
    <w:rsid w:val="00BB22B0"/>
    <w:rsid w:val="00BB2C68"/>
    <w:rsid w:val="00BB5A6B"/>
    <w:rsid w:val="00BB7FC2"/>
    <w:rsid w:val="00BC0DCF"/>
    <w:rsid w:val="00BC1FCB"/>
    <w:rsid w:val="00BC29E3"/>
    <w:rsid w:val="00BC30D5"/>
    <w:rsid w:val="00BC3E23"/>
    <w:rsid w:val="00BC40A8"/>
    <w:rsid w:val="00BC65D1"/>
    <w:rsid w:val="00BC7CF3"/>
    <w:rsid w:val="00BC7D10"/>
    <w:rsid w:val="00BD214C"/>
    <w:rsid w:val="00BD2843"/>
    <w:rsid w:val="00BD3C24"/>
    <w:rsid w:val="00BD422D"/>
    <w:rsid w:val="00BD47C9"/>
    <w:rsid w:val="00BD50C9"/>
    <w:rsid w:val="00BD6DBE"/>
    <w:rsid w:val="00BD778A"/>
    <w:rsid w:val="00BD7D34"/>
    <w:rsid w:val="00BE07AE"/>
    <w:rsid w:val="00BE0A63"/>
    <w:rsid w:val="00BE20C9"/>
    <w:rsid w:val="00BE2289"/>
    <w:rsid w:val="00BE24DC"/>
    <w:rsid w:val="00BE4524"/>
    <w:rsid w:val="00BE6622"/>
    <w:rsid w:val="00BF0833"/>
    <w:rsid w:val="00BF1DC2"/>
    <w:rsid w:val="00BF3A35"/>
    <w:rsid w:val="00BF4C7C"/>
    <w:rsid w:val="00BF52B9"/>
    <w:rsid w:val="00BF5B67"/>
    <w:rsid w:val="00BF6471"/>
    <w:rsid w:val="00C00A9A"/>
    <w:rsid w:val="00C019D1"/>
    <w:rsid w:val="00C01C05"/>
    <w:rsid w:val="00C024CE"/>
    <w:rsid w:val="00C038A4"/>
    <w:rsid w:val="00C03E4F"/>
    <w:rsid w:val="00C04208"/>
    <w:rsid w:val="00C04974"/>
    <w:rsid w:val="00C0524A"/>
    <w:rsid w:val="00C054D3"/>
    <w:rsid w:val="00C05611"/>
    <w:rsid w:val="00C06C03"/>
    <w:rsid w:val="00C0758C"/>
    <w:rsid w:val="00C07870"/>
    <w:rsid w:val="00C11277"/>
    <w:rsid w:val="00C134F8"/>
    <w:rsid w:val="00C1653B"/>
    <w:rsid w:val="00C17458"/>
    <w:rsid w:val="00C20628"/>
    <w:rsid w:val="00C22A77"/>
    <w:rsid w:val="00C23EC2"/>
    <w:rsid w:val="00C24FF2"/>
    <w:rsid w:val="00C26175"/>
    <w:rsid w:val="00C2629B"/>
    <w:rsid w:val="00C27F56"/>
    <w:rsid w:val="00C30088"/>
    <w:rsid w:val="00C30D45"/>
    <w:rsid w:val="00C32BBE"/>
    <w:rsid w:val="00C32C63"/>
    <w:rsid w:val="00C3513B"/>
    <w:rsid w:val="00C360C5"/>
    <w:rsid w:val="00C36327"/>
    <w:rsid w:val="00C368B7"/>
    <w:rsid w:val="00C40503"/>
    <w:rsid w:val="00C41984"/>
    <w:rsid w:val="00C5262D"/>
    <w:rsid w:val="00C532B1"/>
    <w:rsid w:val="00C555F7"/>
    <w:rsid w:val="00C55AAD"/>
    <w:rsid w:val="00C57608"/>
    <w:rsid w:val="00C60902"/>
    <w:rsid w:val="00C65C81"/>
    <w:rsid w:val="00C66CA3"/>
    <w:rsid w:val="00C6700C"/>
    <w:rsid w:val="00C73FB3"/>
    <w:rsid w:val="00C7461D"/>
    <w:rsid w:val="00C7664A"/>
    <w:rsid w:val="00C76AAB"/>
    <w:rsid w:val="00C82160"/>
    <w:rsid w:val="00C8232B"/>
    <w:rsid w:val="00C82604"/>
    <w:rsid w:val="00C83A20"/>
    <w:rsid w:val="00C908EE"/>
    <w:rsid w:val="00C90EAC"/>
    <w:rsid w:val="00C93260"/>
    <w:rsid w:val="00CA09B4"/>
    <w:rsid w:val="00CA0ABC"/>
    <w:rsid w:val="00CA31D6"/>
    <w:rsid w:val="00CA4D21"/>
    <w:rsid w:val="00CA4DB9"/>
    <w:rsid w:val="00CA554F"/>
    <w:rsid w:val="00CA57D4"/>
    <w:rsid w:val="00CA5C8D"/>
    <w:rsid w:val="00CB0A99"/>
    <w:rsid w:val="00CB1E07"/>
    <w:rsid w:val="00CB29AF"/>
    <w:rsid w:val="00CB3979"/>
    <w:rsid w:val="00CB4F5E"/>
    <w:rsid w:val="00CB5430"/>
    <w:rsid w:val="00CB61BA"/>
    <w:rsid w:val="00CB73B8"/>
    <w:rsid w:val="00CB7EDB"/>
    <w:rsid w:val="00CC0C8E"/>
    <w:rsid w:val="00CC2545"/>
    <w:rsid w:val="00CC301A"/>
    <w:rsid w:val="00CC3408"/>
    <w:rsid w:val="00CC4749"/>
    <w:rsid w:val="00CC55F5"/>
    <w:rsid w:val="00CC58E6"/>
    <w:rsid w:val="00CC756F"/>
    <w:rsid w:val="00CC7FE0"/>
    <w:rsid w:val="00CD046D"/>
    <w:rsid w:val="00CD0FDB"/>
    <w:rsid w:val="00CD36EE"/>
    <w:rsid w:val="00CD4322"/>
    <w:rsid w:val="00CD5496"/>
    <w:rsid w:val="00CD6ABA"/>
    <w:rsid w:val="00CD7A82"/>
    <w:rsid w:val="00CE06D4"/>
    <w:rsid w:val="00CE10C2"/>
    <w:rsid w:val="00CE2A0E"/>
    <w:rsid w:val="00CE2C31"/>
    <w:rsid w:val="00CE67AD"/>
    <w:rsid w:val="00CF05AD"/>
    <w:rsid w:val="00CF05B6"/>
    <w:rsid w:val="00CF20D0"/>
    <w:rsid w:val="00CF26C4"/>
    <w:rsid w:val="00CF349A"/>
    <w:rsid w:val="00CF4317"/>
    <w:rsid w:val="00CF47DC"/>
    <w:rsid w:val="00CF6914"/>
    <w:rsid w:val="00D024FA"/>
    <w:rsid w:val="00D071AC"/>
    <w:rsid w:val="00D072A0"/>
    <w:rsid w:val="00D10908"/>
    <w:rsid w:val="00D13282"/>
    <w:rsid w:val="00D176E3"/>
    <w:rsid w:val="00D17724"/>
    <w:rsid w:val="00D2015B"/>
    <w:rsid w:val="00D227A5"/>
    <w:rsid w:val="00D24729"/>
    <w:rsid w:val="00D25D84"/>
    <w:rsid w:val="00D271FE"/>
    <w:rsid w:val="00D27DAC"/>
    <w:rsid w:val="00D30A17"/>
    <w:rsid w:val="00D30D3B"/>
    <w:rsid w:val="00D31B98"/>
    <w:rsid w:val="00D3300E"/>
    <w:rsid w:val="00D34D00"/>
    <w:rsid w:val="00D35FFF"/>
    <w:rsid w:val="00D36D1A"/>
    <w:rsid w:val="00D37C5D"/>
    <w:rsid w:val="00D37F8A"/>
    <w:rsid w:val="00D41810"/>
    <w:rsid w:val="00D420EC"/>
    <w:rsid w:val="00D4231C"/>
    <w:rsid w:val="00D429B0"/>
    <w:rsid w:val="00D42E08"/>
    <w:rsid w:val="00D42FE1"/>
    <w:rsid w:val="00D45CD9"/>
    <w:rsid w:val="00D45DC1"/>
    <w:rsid w:val="00D46619"/>
    <w:rsid w:val="00D50599"/>
    <w:rsid w:val="00D50874"/>
    <w:rsid w:val="00D52196"/>
    <w:rsid w:val="00D547B6"/>
    <w:rsid w:val="00D5523A"/>
    <w:rsid w:val="00D55883"/>
    <w:rsid w:val="00D5631E"/>
    <w:rsid w:val="00D5704A"/>
    <w:rsid w:val="00D57189"/>
    <w:rsid w:val="00D57F78"/>
    <w:rsid w:val="00D601AB"/>
    <w:rsid w:val="00D60D7F"/>
    <w:rsid w:val="00D61623"/>
    <w:rsid w:val="00D61B42"/>
    <w:rsid w:val="00D630E2"/>
    <w:rsid w:val="00D71DDA"/>
    <w:rsid w:val="00D71FEA"/>
    <w:rsid w:val="00D7203E"/>
    <w:rsid w:val="00D7258E"/>
    <w:rsid w:val="00D73272"/>
    <w:rsid w:val="00D7399F"/>
    <w:rsid w:val="00D74BFE"/>
    <w:rsid w:val="00D77B96"/>
    <w:rsid w:val="00D80D35"/>
    <w:rsid w:val="00D823EF"/>
    <w:rsid w:val="00D830CF"/>
    <w:rsid w:val="00D832A6"/>
    <w:rsid w:val="00D83640"/>
    <w:rsid w:val="00D83C81"/>
    <w:rsid w:val="00D84FE5"/>
    <w:rsid w:val="00D85477"/>
    <w:rsid w:val="00D85603"/>
    <w:rsid w:val="00D86A25"/>
    <w:rsid w:val="00D871CF"/>
    <w:rsid w:val="00D91A16"/>
    <w:rsid w:val="00D95249"/>
    <w:rsid w:val="00D958D8"/>
    <w:rsid w:val="00D97367"/>
    <w:rsid w:val="00D9739B"/>
    <w:rsid w:val="00DA3A38"/>
    <w:rsid w:val="00DA67E7"/>
    <w:rsid w:val="00DA69C2"/>
    <w:rsid w:val="00DA6D61"/>
    <w:rsid w:val="00DB10E0"/>
    <w:rsid w:val="00DB123D"/>
    <w:rsid w:val="00DB17E9"/>
    <w:rsid w:val="00DB18E6"/>
    <w:rsid w:val="00DB1D56"/>
    <w:rsid w:val="00DB2AA3"/>
    <w:rsid w:val="00DB3653"/>
    <w:rsid w:val="00DB680B"/>
    <w:rsid w:val="00DC0CD3"/>
    <w:rsid w:val="00DC4471"/>
    <w:rsid w:val="00DC64DE"/>
    <w:rsid w:val="00DC6AF3"/>
    <w:rsid w:val="00DC7659"/>
    <w:rsid w:val="00DD3C70"/>
    <w:rsid w:val="00DD4989"/>
    <w:rsid w:val="00DD4F88"/>
    <w:rsid w:val="00DE1A60"/>
    <w:rsid w:val="00DE4628"/>
    <w:rsid w:val="00DE6D02"/>
    <w:rsid w:val="00DE701D"/>
    <w:rsid w:val="00DF0360"/>
    <w:rsid w:val="00DF3964"/>
    <w:rsid w:val="00DF41DE"/>
    <w:rsid w:val="00DF4FC1"/>
    <w:rsid w:val="00DF6E84"/>
    <w:rsid w:val="00DF6FD9"/>
    <w:rsid w:val="00E008F5"/>
    <w:rsid w:val="00E01097"/>
    <w:rsid w:val="00E011BA"/>
    <w:rsid w:val="00E02768"/>
    <w:rsid w:val="00E0323D"/>
    <w:rsid w:val="00E05A42"/>
    <w:rsid w:val="00E064FC"/>
    <w:rsid w:val="00E0707E"/>
    <w:rsid w:val="00E12859"/>
    <w:rsid w:val="00E1478E"/>
    <w:rsid w:val="00E153EA"/>
    <w:rsid w:val="00E16164"/>
    <w:rsid w:val="00E201B9"/>
    <w:rsid w:val="00E208EF"/>
    <w:rsid w:val="00E20C02"/>
    <w:rsid w:val="00E2201B"/>
    <w:rsid w:val="00E22B00"/>
    <w:rsid w:val="00E244AF"/>
    <w:rsid w:val="00E24AF1"/>
    <w:rsid w:val="00E2560E"/>
    <w:rsid w:val="00E25F46"/>
    <w:rsid w:val="00E26456"/>
    <w:rsid w:val="00E26FF8"/>
    <w:rsid w:val="00E30762"/>
    <w:rsid w:val="00E35834"/>
    <w:rsid w:val="00E37805"/>
    <w:rsid w:val="00E40139"/>
    <w:rsid w:val="00E430E0"/>
    <w:rsid w:val="00E46B77"/>
    <w:rsid w:val="00E50884"/>
    <w:rsid w:val="00E5168B"/>
    <w:rsid w:val="00E51FF2"/>
    <w:rsid w:val="00E531D7"/>
    <w:rsid w:val="00E53222"/>
    <w:rsid w:val="00E55F1B"/>
    <w:rsid w:val="00E602A6"/>
    <w:rsid w:val="00E611EB"/>
    <w:rsid w:val="00E64E0A"/>
    <w:rsid w:val="00E65B0E"/>
    <w:rsid w:val="00E6625C"/>
    <w:rsid w:val="00E666E8"/>
    <w:rsid w:val="00E70739"/>
    <w:rsid w:val="00E74733"/>
    <w:rsid w:val="00E75F62"/>
    <w:rsid w:val="00E766D4"/>
    <w:rsid w:val="00E7778D"/>
    <w:rsid w:val="00E77AAE"/>
    <w:rsid w:val="00E80403"/>
    <w:rsid w:val="00E80A2A"/>
    <w:rsid w:val="00E83C94"/>
    <w:rsid w:val="00E83DC4"/>
    <w:rsid w:val="00E83FAC"/>
    <w:rsid w:val="00E84520"/>
    <w:rsid w:val="00E848BD"/>
    <w:rsid w:val="00E90639"/>
    <w:rsid w:val="00E90867"/>
    <w:rsid w:val="00E90CB7"/>
    <w:rsid w:val="00E91557"/>
    <w:rsid w:val="00E91567"/>
    <w:rsid w:val="00E9174D"/>
    <w:rsid w:val="00E91FD8"/>
    <w:rsid w:val="00E92475"/>
    <w:rsid w:val="00E97CC3"/>
    <w:rsid w:val="00EA13EA"/>
    <w:rsid w:val="00EA20BE"/>
    <w:rsid w:val="00EA7EA2"/>
    <w:rsid w:val="00EB02CD"/>
    <w:rsid w:val="00EB2822"/>
    <w:rsid w:val="00EB2FEB"/>
    <w:rsid w:val="00EB3088"/>
    <w:rsid w:val="00EB5949"/>
    <w:rsid w:val="00EB5B68"/>
    <w:rsid w:val="00EB5BA6"/>
    <w:rsid w:val="00EB5E60"/>
    <w:rsid w:val="00EB6173"/>
    <w:rsid w:val="00EB6204"/>
    <w:rsid w:val="00EB6EEA"/>
    <w:rsid w:val="00EB7059"/>
    <w:rsid w:val="00EC258B"/>
    <w:rsid w:val="00EC3750"/>
    <w:rsid w:val="00EC58F4"/>
    <w:rsid w:val="00ED1719"/>
    <w:rsid w:val="00ED20EC"/>
    <w:rsid w:val="00ED2819"/>
    <w:rsid w:val="00ED38B6"/>
    <w:rsid w:val="00ED5836"/>
    <w:rsid w:val="00ED62BB"/>
    <w:rsid w:val="00EE019B"/>
    <w:rsid w:val="00EE094D"/>
    <w:rsid w:val="00EE0C94"/>
    <w:rsid w:val="00EE2D25"/>
    <w:rsid w:val="00EE44F9"/>
    <w:rsid w:val="00EE479A"/>
    <w:rsid w:val="00EE7B15"/>
    <w:rsid w:val="00EF0031"/>
    <w:rsid w:val="00EF375D"/>
    <w:rsid w:val="00EF46F4"/>
    <w:rsid w:val="00EF4FEB"/>
    <w:rsid w:val="00EF6F1F"/>
    <w:rsid w:val="00EF6FCF"/>
    <w:rsid w:val="00F030DF"/>
    <w:rsid w:val="00F04F53"/>
    <w:rsid w:val="00F0596E"/>
    <w:rsid w:val="00F05BFD"/>
    <w:rsid w:val="00F10F12"/>
    <w:rsid w:val="00F115AD"/>
    <w:rsid w:val="00F13090"/>
    <w:rsid w:val="00F16C0F"/>
    <w:rsid w:val="00F20FE2"/>
    <w:rsid w:val="00F250F4"/>
    <w:rsid w:val="00F25C6B"/>
    <w:rsid w:val="00F27132"/>
    <w:rsid w:val="00F31D6E"/>
    <w:rsid w:val="00F33489"/>
    <w:rsid w:val="00F348B4"/>
    <w:rsid w:val="00F34EF9"/>
    <w:rsid w:val="00F41185"/>
    <w:rsid w:val="00F41A3B"/>
    <w:rsid w:val="00F44C4D"/>
    <w:rsid w:val="00F4558D"/>
    <w:rsid w:val="00F45970"/>
    <w:rsid w:val="00F45F29"/>
    <w:rsid w:val="00F5155B"/>
    <w:rsid w:val="00F52CE3"/>
    <w:rsid w:val="00F5464E"/>
    <w:rsid w:val="00F56B23"/>
    <w:rsid w:val="00F57402"/>
    <w:rsid w:val="00F61686"/>
    <w:rsid w:val="00F62E43"/>
    <w:rsid w:val="00F655A1"/>
    <w:rsid w:val="00F70DC0"/>
    <w:rsid w:val="00F7157F"/>
    <w:rsid w:val="00F725AB"/>
    <w:rsid w:val="00F74F2F"/>
    <w:rsid w:val="00F7538E"/>
    <w:rsid w:val="00F77372"/>
    <w:rsid w:val="00F778D4"/>
    <w:rsid w:val="00F778D9"/>
    <w:rsid w:val="00F80A3B"/>
    <w:rsid w:val="00F80E57"/>
    <w:rsid w:val="00F80F6E"/>
    <w:rsid w:val="00F8183C"/>
    <w:rsid w:val="00F81A4E"/>
    <w:rsid w:val="00F85487"/>
    <w:rsid w:val="00F85BFF"/>
    <w:rsid w:val="00F8700A"/>
    <w:rsid w:val="00F911A4"/>
    <w:rsid w:val="00F91223"/>
    <w:rsid w:val="00F92D4F"/>
    <w:rsid w:val="00F9575A"/>
    <w:rsid w:val="00F95973"/>
    <w:rsid w:val="00F961E7"/>
    <w:rsid w:val="00F963BD"/>
    <w:rsid w:val="00FA1583"/>
    <w:rsid w:val="00FA2B52"/>
    <w:rsid w:val="00FA2D1F"/>
    <w:rsid w:val="00FA4B81"/>
    <w:rsid w:val="00FA52EE"/>
    <w:rsid w:val="00FA7782"/>
    <w:rsid w:val="00FB1723"/>
    <w:rsid w:val="00FB196F"/>
    <w:rsid w:val="00FB1A2D"/>
    <w:rsid w:val="00FB2300"/>
    <w:rsid w:val="00FB4195"/>
    <w:rsid w:val="00FB51F3"/>
    <w:rsid w:val="00FC0008"/>
    <w:rsid w:val="00FC09CE"/>
    <w:rsid w:val="00FC0EC9"/>
    <w:rsid w:val="00FC167F"/>
    <w:rsid w:val="00FC1CA6"/>
    <w:rsid w:val="00FC403C"/>
    <w:rsid w:val="00FC4104"/>
    <w:rsid w:val="00FC52C9"/>
    <w:rsid w:val="00FC6744"/>
    <w:rsid w:val="00FD0631"/>
    <w:rsid w:val="00FD112B"/>
    <w:rsid w:val="00FD255C"/>
    <w:rsid w:val="00FD2C65"/>
    <w:rsid w:val="00FD33C9"/>
    <w:rsid w:val="00FD3E68"/>
    <w:rsid w:val="00FD424F"/>
    <w:rsid w:val="00FD55BC"/>
    <w:rsid w:val="00FD6FC4"/>
    <w:rsid w:val="00FD7A53"/>
    <w:rsid w:val="00FE0631"/>
    <w:rsid w:val="00FE08E3"/>
    <w:rsid w:val="00FE0D3C"/>
    <w:rsid w:val="00FE2A62"/>
    <w:rsid w:val="00FE2E6F"/>
    <w:rsid w:val="00FE3615"/>
    <w:rsid w:val="00FE5E81"/>
    <w:rsid w:val="00FE63F4"/>
    <w:rsid w:val="00FF0F16"/>
    <w:rsid w:val="00FF1529"/>
    <w:rsid w:val="00FF441A"/>
    <w:rsid w:val="00FF5B0B"/>
    <w:rsid w:val="00FF63AF"/>
    <w:rsid w:val="00FF77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217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A2178"/>
  </w:style>
  <w:style w:type="paragraph" w:styleId="a5">
    <w:name w:val="footer"/>
    <w:basedOn w:val="a"/>
    <w:link w:val="a6"/>
    <w:uiPriority w:val="99"/>
    <w:unhideWhenUsed/>
    <w:rsid w:val="005A217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A2178"/>
  </w:style>
  <w:style w:type="paragraph" w:styleId="a7">
    <w:name w:val="Balloon Text"/>
    <w:basedOn w:val="a"/>
    <w:link w:val="a8"/>
    <w:uiPriority w:val="99"/>
    <w:semiHidden/>
    <w:unhideWhenUsed/>
    <w:rsid w:val="000C51F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C51F1"/>
    <w:rPr>
      <w:rFonts w:ascii="Tahoma" w:hAnsi="Tahoma" w:cs="Tahoma"/>
      <w:sz w:val="16"/>
      <w:szCs w:val="16"/>
    </w:rPr>
  </w:style>
  <w:style w:type="paragraph" w:customStyle="1" w:styleId="ConsPlusNormal">
    <w:name w:val="ConsPlusNormal"/>
    <w:rsid w:val="00FB51F3"/>
    <w:pPr>
      <w:autoSpaceDE w:val="0"/>
      <w:autoSpaceDN w:val="0"/>
      <w:adjustRightInd w:val="0"/>
      <w:spacing w:after="0" w:line="240" w:lineRule="auto"/>
    </w:pPr>
    <w:rPr>
      <w:rFonts w:ascii="Times New Roman" w:eastAsiaTheme="minorHAnsi" w:hAnsi="Times New Roman" w:cs="Times New Roman"/>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217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A2178"/>
  </w:style>
  <w:style w:type="paragraph" w:styleId="a5">
    <w:name w:val="footer"/>
    <w:basedOn w:val="a"/>
    <w:link w:val="a6"/>
    <w:uiPriority w:val="99"/>
    <w:unhideWhenUsed/>
    <w:rsid w:val="005A217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A2178"/>
  </w:style>
  <w:style w:type="paragraph" w:styleId="a7">
    <w:name w:val="Balloon Text"/>
    <w:basedOn w:val="a"/>
    <w:link w:val="a8"/>
    <w:uiPriority w:val="99"/>
    <w:semiHidden/>
    <w:unhideWhenUsed/>
    <w:rsid w:val="000C51F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C51F1"/>
    <w:rPr>
      <w:rFonts w:ascii="Tahoma" w:hAnsi="Tahoma" w:cs="Tahoma"/>
      <w:sz w:val="16"/>
      <w:szCs w:val="16"/>
    </w:rPr>
  </w:style>
  <w:style w:type="paragraph" w:customStyle="1" w:styleId="ConsPlusNormal">
    <w:name w:val="ConsPlusNormal"/>
    <w:rsid w:val="00FB51F3"/>
    <w:pPr>
      <w:autoSpaceDE w:val="0"/>
      <w:autoSpaceDN w:val="0"/>
      <w:adjustRightInd w:val="0"/>
      <w:spacing w:after="0" w:line="240" w:lineRule="auto"/>
    </w:pPr>
    <w:rPr>
      <w:rFonts w:ascii="Times New Roman" w:eastAsiaTheme="minorHAnsi" w:hAnsi="Times New Roman" w:cs="Times New Roman"/>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5698466">
      <w:bodyDiv w:val="1"/>
      <w:marLeft w:val="0"/>
      <w:marRight w:val="0"/>
      <w:marTop w:val="0"/>
      <w:marBottom w:val="0"/>
      <w:divBdr>
        <w:top w:val="none" w:sz="0" w:space="0" w:color="auto"/>
        <w:left w:val="none" w:sz="0" w:space="0" w:color="auto"/>
        <w:bottom w:val="none" w:sz="0" w:space="0" w:color="auto"/>
        <w:right w:val="none" w:sz="0" w:space="0" w:color="auto"/>
      </w:divBdr>
    </w:div>
    <w:div w:id="578366320">
      <w:bodyDiv w:val="1"/>
      <w:marLeft w:val="0"/>
      <w:marRight w:val="0"/>
      <w:marTop w:val="0"/>
      <w:marBottom w:val="0"/>
      <w:divBdr>
        <w:top w:val="none" w:sz="0" w:space="0" w:color="auto"/>
        <w:left w:val="none" w:sz="0" w:space="0" w:color="auto"/>
        <w:bottom w:val="none" w:sz="0" w:space="0" w:color="auto"/>
        <w:right w:val="none" w:sz="0" w:space="0" w:color="auto"/>
      </w:divBdr>
    </w:div>
    <w:div w:id="1092354936">
      <w:bodyDiv w:val="1"/>
      <w:marLeft w:val="0"/>
      <w:marRight w:val="0"/>
      <w:marTop w:val="0"/>
      <w:marBottom w:val="0"/>
      <w:divBdr>
        <w:top w:val="none" w:sz="0" w:space="0" w:color="auto"/>
        <w:left w:val="none" w:sz="0" w:space="0" w:color="auto"/>
        <w:bottom w:val="none" w:sz="0" w:space="0" w:color="auto"/>
        <w:right w:val="none" w:sz="0" w:space="0" w:color="auto"/>
      </w:divBdr>
    </w:div>
    <w:div w:id="1135753446">
      <w:bodyDiv w:val="1"/>
      <w:marLeft w:val="0"/>
      <w:marRight w:val="0"/>
      <w:marTop w:val="0"/>
      <w:marBottom w:val="0"/>
      <w:divBdr>
        <w:top w:val="none" w:sz="0" w:space="0" w:color="auto"/>
        <w:left w:val="none" w:sz="0" w:space="0" w:color="auto"/>
        <w:bottom w:val="none" w:sz="0" w:space="0" w:color="auto"/>
        <w:right w:val="none" w:sz="0" w:space="0" w:color="auto"/>
      </w:divBdr>
    </w:div>
    <w:div w:id="1185751739">
      <w:bodyDiv w:val="1"/>
      <w:marLeft w:val="0"/>
      <w:marRight w:val="0"/>
      <w:marTop w:val="0"/>
      <w:marBottom w:val="0"/>
      <w:divBdr>
        <w:top w:val="none" w:sz="0" w:space="0" w:color="auto"/>
        <w:left w:val="none" w:sz="0" w:space="0" w:color="auto"/>
        <w:bottom w:val="none" w:sz="0" w:space="0" w:color="auto"/>
        <w:right w:val="none" w:sz="0" w:space="0" w:color="auto"/>
      </w:divBdr>
    </w:div>
    <w:div w:id="1790470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A17FF3-F645-4BCD-968E-06552085E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877</Words>
  <Characters>5003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5869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pishun_s_n</dc:creator>
  <cp:lastModifiedBy>Надеина</cp:lastModifiedBy>
  <cp:revision>11</cp:revision>
  <cp:lastPrinted>2019-04-15T23:29:00Z</cp:lastPrinted>
  <dcterms:created xsi:type="dcterms:W3CDTF">2019-03-11T03:47:00Z</dcterms:created>
  <dcterms:modified xsi:type="dcterms:W3CDTF">2019-04-17T01:51:00Z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