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19781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9441E" w:rsidRDefault="00357541" w:rsidP="007258FB">
            <w:pPr>
              <w:ind w:left="-107"/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A465E" w:rsidRPr="00631077" w:rsidRDefault="00FA465E" w:rsidP="00C224D1">
            <w:pPr>
              <w:pStyle w:val="a3"/>
              <w:spacing w:line="228" w:lineRule="auto"/>
              <w:ind w:left="-108"/>
              <w:jc w:val="both"/>
              <w:rPr>
                <w:szCs w:val="28"/>
              </w:rPr>
            </w:pPr>
            <w:r w:rsidRPr="00631077">
              <w:rPr>
                <w:szCs w:val="28"/>
              </w:rPr>
              <w:t>Об отчете о контрольном мероприятии "</w:t>
            </w:r>
            <w:r w:rsidR="006819A0" w:rsidRPr="00631077">
              <w:rPr>
                <w:szCs w:val="28"/>
              </w:rPr>
              <w:t>Эксплуатация лечебно-профилакти</w:t>
            </w:r>
            <w:r w:rsidR="00963A79">
              <w:rPr>
                <w:szCs w:val="28"/>
              </w:rPr>
              <w:t>-</w:t>
            </w:r>
            <w:r w:rsidR="006819A0" w:rsidRPr="00631077">
              <w:rPr>
                <w:szCs w:val="28"/>
              </w:rPr>
              <w:t>ческого корпуса (пристройка к радиологическому корпусу на 2 каньона) ГБУЗ "Приморский краевой онкологический диспансер" и эффективное использование медицинского оборудования в период с 2011 года по 2018 годы</w:t>
            </w:r>
            <w:r w:rsidRPr="00631077">
              <w:rPr>
                <w:szCs w:val="28"/>
              </w:rPr>
              <w:t>"</w:t>
            </w:r>
          </w:p>
          <w:p w:rsidR="00357541" w:rsidRPr="00631077" w:rsidRDefault="00357541" w:rsidP="00C224D1">
            <w:pPr>
              <w:spacing w:line="228" w:lineRule="auto"/>
              <w:ind w:left="-107"/>
              <w:jc w:val="both"/>
              <w:rPr>
                <w:szCs w:val="28"/>
              </w:rPr>
            </w:pPr>
          </w:p>
        </w:tc>
      </w:tr>
    </w:tbl>
    <w:p w:rsidR="00E54525" w:rsidRPr="00963A79" w:rsidRDefault="00FA465E" w:rsidP="00C224D1">
      <w:pPr>
        <w:spacing w:line="228" w:lineRule="auto"/>
        <w:jc w:val="both"/>
        <w:rPr>
          <w:szCs w:val="28"/>
        </w:rPr>
      </w:pPr>
      <w:r w:rsidRPr="00631077">
        <w:rPr>
          <w:szCs w:val="28"/>
        </w:rPr>
        <w:tab/>
        <w:t>Рассмотрев и обсудив отчет Контрольно-счетной палаты Приморского края о контрольном мероприятии "</w:t>
      </w:r>
      <w:r w:rsidR="00725C36" w:rsidRPr="00631077">
        <w:rPr>
          <w:szCs w:val="28"/>
        </w:rPr>
        <w:t xml:space="preserve">Эксплуатация лечебно-профилактического </w:t>
      </w:r>
      <w:r w:rsidR="00725C36" w:rsidRPr="00963A79">
        <w:rPr>
          <w:szCs w:val="28"/>
        </w:rPr>
        <w:t>корпуса (пристройка к радиологичес</w:t>
      </w:r>
      <w:r w:rsidR="00963A79" w:rsidRPr="00963A79">
        <w:rPr>
          <w:szCs w:val="28"/>
        </w:rPr>
        <w:t>кому корпусу на 2 каньона) ГБУЗ </w:t>
      </w:r>
      <w:r w:rsidR="00725C36" w:rsidRPr="00963A79">
        <w:rPr>
          <w:szCs w:val="28"/>
        </w:rPr>
        <w:t>"Приморский краевой онкологический диспансер" и эффективное использование медицинского оборудования в период с 2011 года                             по 2018 годы</w:t>
      </w:r>
      <w:r w:rsidRPr="00963A79">
        <w:rPr>
          <w:szCs w:val="28"/>
        </w:rPr>
        <w:t>"</w:t>
      </w:r>
      <w:r w:rsidR="00963A79" w:rsidRPr="00963A79">
        <w:rPr>
          <w:szCs w:val="28"/>
        </w:rPr>
        <w:t xml:space="preserve"> (далее – Объект)</w:t>
      </w:r>
      <w:r w:rsidRPr="00963A79">
        <w:rPr>
          <w:szCs w:val="28"/>
        </w:rPr>
        <w:t xml:space="preserve">, </w:t>
      </w:r>
      <w:r w:rsidR="00E54525" w:rsidRPr="00963A79">
        <w:rPr>
          <w:szCs w:val="28"/>
        </w:rPr>
        <w:t>согласно которому:</w:t>
      </w:r>
    </w:p>
    <w:p w:rsidR="00963A79" w:rsidRPr="00963A79" w:rsidRDefault="00963A79" w:rsidP="00C224D1">
      <w:pPr>
        <w:pStyle w:val="Style4"/>
        <w:widowControl/>
        <w:spacing w:line="228" w:lineRule="auto"/>
        <w:ind w:firstLine="696"/>
        <w:rPr>
          <w:rStyle w:val="FontStyle13"/>
          <w:i w:val="0"/>
          <w:sz w:val="28"/>
          <w:szCs w:val="28"/>
        </w:rPr>
      </w:pPr>
      <w:r w:rsidRPr="00963A79">
        <w:rPr>
          <w:rStyle w:val="FontStyle13"/>
          <w:i w:val="0"/>
          <w:sz w:val="28"/>
          <w:szCs w:val="28"/>
        </w:rPr>
        <w:t>Разрешение на строительство Объекта выдано директором департамента градостроительства Приморского края 10 июня 2011 года, при этом срок его действия продлевался 5 раз</w:t>
      </w:r>
      <w:r w:rsidR="005C7D77">
        <w:rPr>
          <w:rStyle w:val="FontStyle13"/>
          <w:i w:val="0"/>
          <w:sz w:val="28"/>
          <w:szCs w:val="28"/>
        </w:rPr>
        <w:t>,</w:t>
      </w:r>
      <w:r w:rsidRPr="00963A79">
        <w:rPr>
          <w:rStyle w:val="FontStyle13"/>
          <w:i w:val="0"/>
          <w:sz w:val="28"/>
          <w:szCs w:val="28"/>
        </w:rPr>
        <w:t xml:space="preserve"> </w:t>
      </w:r>
      <w:r w:rsidR="005C7D77">
        <w:rPr>
          <w:rStyle w:val="FontStyle13"/>
          <w:i w:val="0"/>
          <w:sz w:val="28"/>
          <w:szCs w:val="28"/>
        </w:rPr>
        <w:t>т</w:t>
      </w:r>
      <w:r w:rsidRPr="00963A79">
        <w:rPr>
          <w:rStyle w:val="FontStyle13"/>
          <w:i w:val="0"/>
          <w:sz w:val="28"/>
          <w:szCs w:val="28"/>
        </w:rPr>
        <w:t>о есть, фактически, реконструкция Объекта с учетом перерывов на консервацию длилась 7 лет.</w:t>
      </w:r>
    </w:p>
    <w:p w:rsidR="00963A79" w:rsidRPr="00963A79" w:rsidRDefault="00963A79" w:rsidP="00C224D1">
      <w:pPr>
        <w:pStyle w:val="Style1"/>
        <w:widowControl/>
        <w:spacing w:line="228" w:lineRule="auto"/>
        <w:ind w:firstLine="696"/>
        <w:jc w:val="both"/>
        <w:rPr>
          <w:rStyle w:val="FontStyle13"/>
          <w:i w:val="0"/>
          <w:sz w:val="28"/>
          <w:szCs w:val="28"/>
        </w:rPr>
      </w:pPr>
      <w:r w:rsidRPr="00963A79">
        <w:rPr>
          <w:rStyle w:val="FontStyle13"/>
          <w:i w:val="0"/>
          <w:sz w:val="28"/>
          <w:szCs w:val="28"/>
        </w:rPr>
        <w:t>Разрешение на ввод объекта в эксплуатацию подписано директором департамента градостроительства Приморского края 31 августа 2018 года.</w:t>
      </w:r>
    </w:p>
    <w:p w:rsidR="00631077" w:rsidRPr="00963A79" w:rsidRDefault="00963A79" w:rsidP="00C224D1">
      <w:pPr>
        <w:pStyle w:val="Style6"/>
        <w:widowControl/>
        <w:tabs>
          <w:tab w:val="left" w:pos="970"/>
        </w:tabs>
        <w:spacing w:line="228" w:lineRule="auto"/>
        <w:ind w:firstLine="696"/>
        <w:rPr>
          <w:rStyle w:val="FontStyle13"/>
          <w:i w:val="0"/>
          <w:sz w:val="28"/>
          <w:szCs w:val="28"/>
        </w:rPr>
      </w:pPr>
      <w:r w:rsidRPr="00963A79">
        <w:rPr>
          <w:rStyle w:val="FontStyle13"/>
          <w:i w:val="0"/>
          <w:sz w:val="28"/>
          <w:szCs w:val="28"/>
        </w:rPr>
        <w:t>В течение 7,5 месяцев с момента ввода Объекта в эксплуатацию справка о балансовой стоимости Объекта департаментом градостроительства Приморского края не сформирована в полном объеме. Согласно данным, представленным департаментом градостроительства При</w:t>
      </w:r>
      <w:r>
        <w:rPr>
          <w:rStyle w:val="FontStyle13"/>
          <w:i w:val="0"/>
          <w:sz w:val="28"/>
          <w:szCs w:val="28"/>
        </w:rPr>
        <w:t xml:space="preserve">морского края, по состоянию на 1 января </w:t>
      </w:r>
      <w:r w:rsidRPr="00963A79">
        <w:rPr>
          <w:rStyle w:val="FontStyle13"/>
          <w:i w:val="0"/>
          <w:sz w:val="28"/>
          <w:szCs w:val="28"/>
        </w:rPr>
        <w:t>2019</w:t>
      </w:r>
      <w:r>
        <w:rPr>
          <w:rStyle w:val="FontStyle13"/>
          <w:i w:val="0"/>
          <w:sz w:val="28"/>
          <w:szCs w:val="28"/>
        </w:rPr>
        <w:t xml:space="preserve"> года</w:t>
      </w:r>
      <w:r w:rsidRPr="00963A79">
        <w:rPr>
          <w:rStyle w:val="FontStyle13"/>
          <w:i w:val="0"/>
          <w:sz w:val="28"/>
          <w:szCs w:val="28"/>
        </w:rPr>
        <w:t xml:space="preserve"> стоимость Объекта составила </w:t>
      </w:r>
      <w:r w:rsidR="00631077" w:rsidRPr="00963A79">
        <w:rPr>
          <w:rStyle w:val="FontStyle13"/>
          <w:i w:val="0"/>
          <w:sz w:val="28"/>
          <w:szCs w:val="28"/>
        </w:rPr>
        <w:t>1 138 705,04</w:t>
      </w:r>
      <w:r>
        <w:rPr>
          <w:rStyle w:val="FontStyle13"/>
          <w:i w:val="0"/>
          <w:sz w:val="28"/>
          <w:szCs w:val="28"/>
        </w:rPr>
        <w:t> </w:t>
      </w:r>
      <w:r w:rsidR="00631077" w:rsidRPr="00963A79">
        <w:rPr>
          <w:rStyle w:val="FontStyle13"/>
          <w:i w:val="0"/>
          <w:sz w:val="28"/>
          <w:szCs w:val="28"/>
        </w:rPr>
        <w:t>тыс. рублей, в том числе стоимость реконструкции – 932 272,28</w:t>
      </w:r>
      <w:r>
        <w:rPr>
          <w:rStyle w:val="FontStyle13"/>
          <w:i w:val="0"/>
          <w:sz w:val="28"/>
          <w:szCs w:val="28"/>
        </w:rPr>
        <w:t> </w:t>
      </w:r>
      <w:r w:rsidR="00631077" w:rsidRPr="00963A79">
        <w:rPr>
          <w:rStyle w:val="FontStyle13"/>
          <w:i w:val="0"/>
          <w:sz w:val="28"/>
          <w:szCs w:val="28"/>
        </w:rPr>
        <w:t>тыс. рублей, стоимость иного оборудования – 206 332,76 тыс. рублей (без учета стоимости медицинского оборудования в размере 754 375,02</w:t>
      </w:r>
      <w:r>
        <w:rPr>
          <w:rStyle w:val="FontStyle13"/>
          <w:i w:val="0"/>
          <w:sz w:val="28"/>
          <w:szCs w:val="28"/>
        </w:rPr>
        <w:t> </w:t>
      </w:r>
      <w:r w:rsidR="00631077" w:rsidRPr="00963A79">
        <w:rPr>
          <w:rStyle w:val="FontStyle13"/>
          <w:i w:val="0"/>
          <w:sz w:val="28"/>
          <w:szCs w:val="28"/>
        </w:rPr>
        <w:t>тыс. рублей (554 375,02 тыс. </w:t>
      </w:r>
      <w:r>
        <w:rPr>
          <w:rStyle w:val="FontStyle13"/>
          <w:i w:val="0"/>
          <w:sz w:val="28"/>
          <w:szCs w:val="28"/>
        </w:rPr>
        <w:t>руб. – федеральный бюджет</w:t>
      </w:r>
      <w:r w:rsidR="00631077" w:rsidRPr="00963A79">
        <w:rPr>
          <w:rStyle w:val="FontStyle13"/>
          <w:i w:val="0"/>
          <w:sz w:val="28"/>
          <w:szCs w:val="28"/>
        </w:rPr>
        <w:t>, 200 000,00 тыс. </w:t>
      </w:r>
      <w:r>
        <w:rPr>
          <w:rStyle w:val="FontStyle13"/>
          <w:i w:val="0"/>
          <w:sz w:val="28"/>
          <w:szCs w:val="28"/>
        </w:rPr>
        <w:t>руб. – краевой бюджет</w:t>
      </w:r>
      <w:r w:rsidR="00631077" w:rsidRPr="00963A79">
        <w:rPr>
          <w:rStyle w:val="FontStyle13"/>
          <w:i w:val="0"/>
          <w:sz w:val="28"/>
          <w:szCs w:val="28"/>
        </w:rPr>
        <w:t>).</w:t>
      </w:r>
    </w:p>
    <w:p w:rsidR="00631077" w:rsidRPr="00631077" w:rsidRDefault="00631077" w:rsidP="00C224D1">
      <w:pPr>
        <w:pStyle w:val="Style7"/>
        <w:widowControl/>
        <w:spacing w:line="228" w:lineRule="auto"/>
        <w:ind w:firstLine="696"/>
        <w:jc w:val="both"/>
        <w:rPr>
          <w:rStyle w:val="FontStyle13"/>
          <w:i w:val="0"/>
          <w:sz w:val="28"/>
          <w:szCs w:val="28"/>
        </w:rPr>
      </w:pPr>
      <w:r w:rsidRPr="00963A79">
        <w:rPr>
          <w:rStyle w:val="FontStyle13"/>
          <w:i w:val="0"/>
          <w:sz w:val="28"/>
          <w:szCs w:val="28"/>
        </w:rPr>
        <w:t>Фактические затраты по реконструкции Объекта составили - 1 893 080,06 тыс. рублей, в том числе стоимость реконструкции</w:t>
      </w:r>
      <w:r w:rsidRPr="00631077">
        <w:rPr>
          <w:rStyle w:val="FontStyle13"/>
          <w:i w:val="0"/>
          <w:sz w:val="28"/>
          <w:szCs w:val="28"/>
        </w:rPr>
        <w:t xml:space="preserve"> 932 272,28 тыс. рублей, стоимость оборудования в размере 960 707,78 тыс. рублей (медицинское оборудование – 754 375,02 тыс. рублей, иное оборудование – 206 332,76 тыс. рублей).</w:t>
      </w:r>
    </w:p>
    <w:p w:rsidR="00631077" w:rsidRPr="0085040F" w:rsidRDefault="00A15BD3" w:rsidP="00C224D1">
      <w:pPr>
        <w:pStyle w:val="Style7"/>
        <w:widowControl/>
        <w:spacing w:line="228" w:lineRule="auto"/>
        <w:ind w:firstLine="696"/>
        <w:jc w:val="both"/>
        <w:rPr>
          <w:rStyle w:val="FontStyle13"/>
          <w:i w:val="0"/>
          <w:sz w:val="28"/>
          <w:szCs w:val="28"/>
        </w:rPr>
      </w:pPr>
      <w:r>
        <w:rPr>
          <w:rStyle w:val="FontStyle13"/>
          <w:i w:val="0"/>
          <w:sz w:val="28"/>
          <w:szCs w:val="28"/>
        </w:rPr>
        <w:lastRenderedPageBreak/>
        <w:t>Поскольку с</w:t>
      </w:r>
      <w:r w:rsidR="00631077" w:rsidRPr="00631077">
        <w:rPr>
          <w:rStyle w:val="FontStyle13"/>
          <w:i w:val="0"/>
          <w:sz w:val="28"/>
          <w:szCs w:val="28"/>
        </w:rPr>
        <w:t xml:space="preserve"> </w:t>
      </w:r>
      <w:r w:rsidR="00963A79">
        <w:rPr>
          <w:rStyle w:val="FontStyle13"/>
          <w:i w:val="0"/>
          <w:sz w:val="28"/>
          <w:szCs w:val="28"/>
        </w:rPr>
        <w:t xml:space="preserve">1 сентября </w:t>
      </w:r>
      <w:r w:rsidR="00631077" w:rsidRPr="00631077">
        <w:rPr>
          <w:rStyle w:val="FontStyle13"/>
          <w:i w:val="0"/>
          <w:sz w:val="28"/>
          <w:szCs w:val="28"/>
        </w:rPr>
        <w:t>2018</w:t>
      </w:r>
      <w:r w:rsidR="00963A79">
        <w:rPr>
          <w:rStyle w:val="FontStyle13"/>
          <w:i w:val="0"/>
          <w:sz w:val="28"/>
          <w:szCs w:val="28"/>
        </w:rPr>
        <w:t xml:space="preserve"> года</w:t>
      </w:r>
      <w:r w:rsidR="00631077" w:rsidRPr="00631077">
        <w:rPr>
          <w:rStyle w:val="FontStyle13"/>
          <w:i w:val="0"/>
          <w:sz w:val="28"/>
          <w:szCs w:val="28"/>
        </w:rPr>
        <w:t xml:space="preserve"> департаментом земельных и имущественных отношений Приморского края не представлены правоустанавливающие документы на введенные в эксплуатацию объекты (палатный корпус </w:t>
      </w:r>
      <w:r w:rsidR="00631077" w:rsidRPr="0085040F">
        <w:rPr>
          <w:rStyle w:val="FontStyle13"/>
          <w:i w:val="0"/>
          <w:sz w:val="28"/>
          <w:szCs w:val="28"/>
        </w:rPr>
        <w:t>4192,6 кв. м, лечебно-диагностический корпус 4813,7 кв. м, трансформаторная подстанция 202,9 кв. м)</w:t>
      </w:r>
      <w:r w:rsidR="00963A79" w:rsidRPr="0085040F">
        <w:rPr>
          <w:rStyle w:val="FontStyle13"/>
          <w:i w:val="0"/>
          <w:sz w:val="28"/>
          <w:szCs w:val="28"/>
        </w:rPr>
        <w:t xml:space="preserve">, </w:t>
      </w:r>
      <w:r w:rsidR="00343E25" w:rsidRPr="0085040F">
        <w:rPr>
          <w:rStyle w:val="FontStyle13"/>
          <w:i w:val="0"/>
          <w:sz w:val="28"/>
          <w:szCs w:val="28"/>
        </w:rPr>
        <w:t xml:space="preserve">то </w:t>
      </w:r>
      <w:r w:rsidRPr="0085040F">
        <w:rPr>
          <w:rStyle w:val="FontStyle13"/>
          <w:i w:val="0"/>
          <w:sz w:val="28"/>
          <w:szCs w:val="28"/>
        </w:rPr>
        <w:t xml:space="preserve">у ГБУЗ "ПКОД" сформировались эксплуатационные </w:t>
      </w:r>
      <w:r w:rsidR="00631077" w:rsidRPr="0085040F">
        <w:rPr>
          <w:rStyle w:val="FontStyle13"/>
          <w:i w:val="0"/>
          <w:sz w:val="28"/>
          <w:szCs w:val="28"/>
        </w:rPr>
        <w:t>расходы, связанные с содержанием Объекта, не находящегося на балансовом учете Учреждения - 3 653,9 тыс. рублей (2 162,3 тыс. руб. - электроснабжение, 171,1 тыс. руб. - водоснабжение, 1 320,5 тыс. руб. - теплоснабжение и горячая вода).</w:t>
      </w:r>
    </w:p>
    <w:p w:rsidR="00631077" w:rsidRPr="0085040F" w:rsidRDefault="00343E25" w:rsidP="00C224D1">
      <w:pPr>
        <w:pStyle w:val="Style6"/>
        <w:widowControl/>
        <w:tabs>
          <w:tab w:val="left" w:pos="1166"/>
        </w:tabs>
        <w:spacing w:line="228" w:lineRule="auto"/>
        <w:rPr>
          <w:rStyle w:val="FontStyle13"/>
          <w:i w:val="0"/>
          <w:sz w:val="28"/>
          <w:szCs w:val="28"/>
        </w:rPr>
      </w:pPr>
      <w:r w:rsidRPr="0085040F">
        <w:rPr>
          <w:rStyle w:val="FontStyle13"/>
          <w:i w:val="0"/>
          <w:sz w:val="28"/>
          <w:szCs w:val="28"/>
        </w:rPr>
        <w:t>Также, в</w:t>
      </w:r>
      <w:r w:rsidR="00631077" w:rsidRPr="0085040F">
        <w:rPr>
          <w:rStyle w:val="FontStyle13"/>
          <w:i w:val="0"/>
          <w:sz w:val="28"/>
          <w:szCs w:val="28"/>
        </w:rPr>
        <w:t xml:space="preserve"> 2014 году за счет средств федерального бюджета (554 375,023 тыс. рублей) департаментом здравоохранения </w:t>
      </w:r>
      <w:r w:rsidRPr="0085040F">
        <w:rPr>
          <w:rStyle w:val="FontStyle13"/>
          <w:i w:val="0"/>
          <w:sz w:val="28"/>
          <w:szCs w:val="28"/>
        </w:rPr>
        <w:t>Приморского края</w:t>
      </w:r>
      <w:r w:rsidR="00631077" w:rsidRPr="0085040F">
        <w:rPr>
          <w:rStyle w:val="FontStyle13"/>
          <w:i w:val="0"/>
          <w:sz w:val="28"/>
          <w:szCs w:val="28"/>
        </w:rPr>
        <w:t xml:space="preserve"> было приобретено высокотехнологичное медицинского оборудования, которое в течение 4-х лет хранилось на складах поставщиков (простой привел к дополнительным расходам: 3,3 млн руб. – хранение оборудование; 88,041 тыс. руб. – диагностика оборудования; выявлены дефекты томографа, не позволяющие ввести его в эксплуатацию (стоимость 15,6 млн руб.).</w:t>
      </w:r>
    </w:p>
    <w:p w:rsidR="00343E25" w:rsidRPr="0085040F" w:rsidRDefault="00343E25" w:rsidP="00C224D1">
      <w:pPr>
        <w:pStyle w:val="Style6"/>
        <w:widowControl/>
        <w:tabs>
          <w:tab w:val="left" w:pos="1056"/>
        </w:tabs>
        <w:spacing w:line="228" w:lineRule="auto"/>
        <w:rPr>
          <w:bCs/>
          <w:sz w:val="28"/>
          <w:szCs w:val="28"/>
        </w:rPr>
      </w:pPr>
      <w:r w:rsidRPr="0085040F">
        <w:rPr>
          <w:sz w:val="28"/>
          <w:szCs w:val="28"/>
        </w:rPr>
        <w:t xml:space="preserve">Учитывая вышеизложенное, а также отметив, что основные показатели критериев </w:t>
      </w:r>
      <w:r w:rsidRPr="0085040F">
        <w:rPr>
          <w:rStyle w:val="FontStyle13"/>
          <w:i w:val="0"/>
          <w:sz w:val="28"/>
          <w:szCs w:val="28"/>
        </w:rPr>
        <w:t>качества и доступности медицинской помощи, установленные территориальной программой</w:t>
      </w:r>
      <w:r w:rsidRPr="0085040F">
        <w:rPr>
          <w:sz w:val="28"/>
          <w:szCs w:val="28"/>
        </w:rPr>
        <w:t xml:space="preserve"> государственных гарантий бесплатного оказания гражданам медицинской помощи в Приморском крае</w:t>
      </w:r>
      <w:r w:rsidRPr="0085040F">
        <w:rPr>
          <w:rStyle w:val="FontStyle13"/>
          <w:i w:val="0"/>
          <w:sz w:val="28"/>
          <w:szCs w:val="28"/>
        </w:rPr>
        <w:t xml:space="preserve">, </w:t>
      </w:r>
      <w:r w:rsidRPr="0085040F">
        <w:rPr>
          <w:sz w:val="28"/>
          <w:szCs w:val="28"/>
        </w:rPr>
        <w:t>не достигнуты</w:t>
      </w:r>
      <w:r w:rsidR="00C224D1">
        <w:rPr>
          <w:sz w:val="28"/>
          <w:szCs w:val="28"/>
        </w:rPr>
        <w:t>,</w:t>
      </w:r>
      <w:r w:rsidRPr="0085040F">
        <w:rPr>
          <w:sz w:val="28"/>
          <w:szCs w:val="28"/>
        </w:rPr>
        <w:t xml:space="preserve"> комитет</w:t>
      </w:r>
    </w:p>
    <w:p w:rsidR="00FE3A30" w:rsidRPr="0085040F" w:rsidRDefault="00FE3A30" w:rsidP="00C224D1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FA465E" w:rsidRPr="0085040F" w:rsidRDefault="00FA465E" w:rsidP="00C224D1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РЕШИЛ:</w:t>
      </w:r>
    </w:p>
    <w:p w:rsidR="00FA465E" w:rsidRPr="0085040F" w:rsidRDefault="00FA465E" w:rsidP="00C224D1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ab/>
      </w:r>
    </w:p>
    <w:p w:rsidR="00893476" w:rsidRPr="0085040F" w:rsidRDefault="00893476" w:rsidP="00C224D1">
      <w:pPr>
        <w:pStyle w:val="a3"/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1.Принять к сведению отчет о контрольном мероприятии "Эксплуатация лечебно-профилактического корпуса (пристройка к радиологическ</w:t>
      </w:r>
      <w:bookmarkStart w:id="0" w:name="_GoBack"/>
      <w:bookmarkEnd w:id="0"/>
      <w:r w:rsidRPr="0085040F">
        <w:rPr>
          <w:szCs w:val="28"/>
        </w:rPr>
        <w:t>ому корпусу на 2 каньона) ГБУЗ "Приморский краевой онкологический диспансер" и эффективное использование медицинского оборудования в период с 2011 года по 2018 годы".</w:t>
      </w:r>
    </w:p>
    <w:p w:rsidR="005C7D77" w:rsidRPr="0085040F" w:rsidRDefault="005C7D77" w:rsidP="00C224D1">
      <w:pPr>
        <w:pStyle w:val="a3"/>
        <w:spacing w:line="228" w:lineRule="auto"/>
        <w:ind w:firstLine="709"/>
        <w:jc w:val="both"/>
        <w:rPr>
          <w:szCs w:val="28"/>
        </w:rPr>
      </w:pPr>
    </w:p>
    <w:p w:rsidR="00893476" w:rsidRPr="0085040F" w:rsidRDefault="00893476" w:rsidP="00C224D1">
      <w:pPr>
        <w:pStyle w:val="af2"/>
        <w:spacing w:after="0"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2.Признать работу департамента градостроительства Приморского края-главного распорядителя средств краевого бюджета (государственного заказчика), ответственного за строительство государственного учреждения здравоохранения "Приморский краевой онкологический диспансер", неудовлетворительной.</w:t>
      </w:r>
    </w:p>
    <w:p w:rsidR="005C7D77" w:rsidRPr="0085040F" w:rsidRDefault="005C7D77" w:rsidP="00C224D1">
      <w:pPr>
        <w:pStyle w:val="af2"/>
        <w:spacing w:after="0" w:line="228" w:lineRule="auto"/>
        <w:ind w:firstLine="709"/>
        <w:jc w:val="both"/>
        <w:rPr>
          <w:szCs w:val="28"/>
        </w:rPr>
      </w:pPr>
    </w:p>
    <w:p w:rsidR="00893476" w:rsidRPr="0085040F" w:rsidRDefault="00893476" w:rsidP="00C224D1">
      <w:pPr>
        <w:pStyle w:val="af2"/>
        <w:spacing w:after="0"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3.Обратить внимание Губернатора Приморского края:</w:t>
      </w:r>
    </w:p>
    <w:p w:rsidR="00893476" w:rsidRPr="0085040F" w:rsidRDefault="00893476" w:rsidP="00C224D1">
      <w:pPr>
        <w:pStyle w:val="af2"/>
        <w:spacing w:after="0"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на отсутствие у департамента градостроительства Приморского края информации о балансовой стоимости объекта "Реконструкция государственного учреждения здравоохранения "Приморский краевой онкологический диспансер" и пристройка к радиологическому корпусу на 2 каньона (40 коек)";</w:t>
      </w:r>
    </w:p>
    <w:p w:rsidR="00893476" w:rsidRPr="0085040F" w:rsidRDefault="00893476" w:rsidP="00C224D1">
      <w:pPr>
        <w:pStyle w:val="af2"/>
        <w:spacing w:after="0"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на отсутствие документов, подтверждающих факт передачи помещений (палатный корпус, лечебно-диагностический корпус, трансформаторная подстанция) департаментом земельных и имущественных отношений Приморского края (собственником имущества) государственному учреждению здравоохранения "Приморский краевой онкологический диспансер".</w:t>
      </w:r>
    </w:p>
    <w:p w:rsidR="005C7D77" w:rsidRPr="0085040F" w:rsidRDefault="005C7D77" w:rsidP="00C224D1">
      <w:pPr>
        <w:pStyle w:val="af2"/>
        <w:spacing w:after="0" w:line="228" w:lineRule="auto"/>
        <w:ind w:firstLine="709"/>
        <w:jc w:val="both"/>
        <w:rPr>
          <w:szCs w:val="28"/>
        </w:rPr>
      </w:pPr>
    </w:p>
    <w:p w:rsidR="00893476" w:rsidRPr="0085040F" w:rsidRDefault="00893476" w:rsidP="00C224D1">
      <w:pPr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lastRenderedPageBreak/>
        <w:t xml:space="preserve">4.Обратить внимание департамента здравоохранения Приморского края: </w:t>
      </w:r>
    </w:p>
    <w:p w:rsidR="00491C13" w:rsidRPr="0085040F" w:rsidRDefault="00491C13" w:rsidP="00C224D1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на выявленные дефекты двухдетекторного однофотонного эмиссионного компьютеризированного томографа, стоимостью 15 618,813</w:t>
      </w:r>
      <w:r w:rsidR="005F02C1" w:rsidRPr="0085040F">
        <w:rPr>
          <w:szCs w:val="28"/>
        </w:rPr>
        <w:t> </w:t>
      </w:r>
      <w:r w:rsidRPr="0085040F">
        <w:rPr>
          <w:szCs w:val="28"/>
        </w:rPr>
        <w:t xml:space="preserve">тыс. рублей, </w:t>
      </w:r>
      <w:r w:rsidR="005F02C1" w:rsidRPr="0085040F">
        <w:rPr>
          <w:szCs w:val="28"/>
        </w:rPr>
        <w:t>не позволяющие ввести его в эксплуатацию</w:t>
      </w:r>
      <w:r w:rsidR="00842F58" w:rsidRPr="0085040F">
        <w:rPr>
          <w:szCs w:val="28"/>
        </w:rPr>
        <w:t>;</w:t>
      </w:r>
    </w:p>
    <w:p w:rsidR="0004483C" w:rsidRPr="0085040F" w:rsidRDefault="00842F58" w:rsidP="00C224D1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 xml:space="preserve">на формирование дополнительных расходов </w:t>
      </w:r>
      <w:r w:rsidR="00BC7BF4" w:rsidRPr="0085040F">
        <w:rPr>
          <w:szCs w:val="28"/>
        </w:rPr>
        <w:t xml:space="preserve">у </w:t>
      </w:r>
      <w:r w:rsidRPr="0085040F">
        <w:rPr>
          <w:szCs w:val="28"/>
        </w:rPr>
        <w:t>государственного учреждения здравоохранения "Приморский краевой онкологический диспансер"</w:t>
      </w:r>
      <w:r w:rsidR="00BC7BF4" w:rsidRPr="0085040F">
        <w:rPr>
          <w:szCs w:val="28"/>
        </w:rPr>
        <w:t>, связанных</w:t>
      </w:r>
      <w:r w:rsidR="006F5088" w:rsidRPr="0085040F">
        <w:rPr>
          <w:szCs w:val="28"/>
        </w:rPr>
        <w:t xml:space="preserve"> с нес</w:t>
      </w:r>
      <w:r w:rsidR="0004483C" w:rsidRPr="0085040F">
        <w:rPr>
          <w:szCs w:val="28"/>
        </w:rPr>
        <w:t>воевр</w:t>
      </w:r>
      <w:r w:rsidR="006F5088" w:rsidRPr="0085040F">
        <w:rPr>
          <w:szCs w:val="28"/>
        </w:rPr>
        <w:t xml:space="preserve">еменным монтажом </w:t>
      </w:r>
      <w:r w:rsidR="0004483C" w:rsidRPr="0085040F">
        <w:rPr>
          <w:szCs w:val="28"/>
        </w:rPr>
        <w:t xml:space="preserve">приобретенного </w:t>
      </w:r>
      <w:r w:rsidR="0085040F">
        <w:rPr>
          <w:szCs w:val="28"/>
        </w:rPr>
        <w:t xml:space="preserve">                             в 2014 году </w:t>
      </w:r>
      <w:r w:rsidR="0004483C" w:rsidRPr="0085040F">
        <w:rPr>
          <w:szCs w:val="28"/>
        </w:rPr>
        <w:t xml:space="preserve">медицинского оборудования </w:t>
      </w:r>
      <w:r w:rsidR="006F5088" w:rsidRPr="0085040F">
        <w:rPr>
          <w:szCs w:val="28"/>
        </w:rPr>
        <w:t>(хранение</w:t>
      </w:r>
      <w:r w:rsidR="0004483C" w:rsidRPr="0085040F">
        <w:rPr>
          <w:szCs w:val="28"/>
        </w:rPr>
        <w:t xml:space="preserve"> </w:t>
      </w:r>
      <w:r w:rsidR="00602064" w:rsidRPr="0085040F">
        <w:rPr>
          <w:szCs w:val="28"/>
        </w:rPr>
        <w:t xml:space="preserve">и </w:t>
      </w:r>
      <w:r w:rsidR="00602064" w:rsidRPr="0085040F">
        <w:rPr>
          <w:rStyle w:val="FontStyle13"/>
          <w:i w:val="0"/>
          <w:sz w:val="28"/>
          <w:szCs w:val="28"/>
        </w:rPr>
        <w:t>диагностика</w:t>
      </w:r>
      <w:r w:rsidR="0085040F">
        <w:rPr>
          <w:rStyle w:val="FontStyle13"/>
          <w:i w:val="0"/>
          <w:sz w:val="28"/>
          <w:szCs w:val="28"/>
        </w:rPr>
        <w:t>)</w:t>
      </w:r>
      <w:r w:rsidR="00602064" w:rsidRPr="0085040F">
        <w:rPr>
          <w:rStyle w:val="FontStyle13"/>
          <w:i w:val="0"/>
          <w:sz w:val="28"/>
          <w:szCs w:val="28"/>
        </w:rPr>
        <w:t xml:space="preserve"> </w:t>
      </w:r>
      <w:r w:rsidR="00602064" w:rsidRPr="0085040F">
        <w:rPr>
          <w:szCs w:val="28"/>
        </w:rPr>
        <w:t>ввиду неготовности помещения;</w:t>
      </w:r>
    </w:p>
    <w:p w:rsidR="00893476" w:rsidRPr="0085040F" w:rsidRDefault="00893476" w:rsidP="00C224D1">
      <w:pPr>
        <w:pStyle w:val="Style7"/>
        <w:widowControl/>
        <w:spacing w:line="228" w:lineRule="auto"/>
        <w:ind w:firstLine="709"/>
        <w:jc w:val="both"/>
        <w:rPr>
          <w:rStyle w:val="extended-textshort"/>
          <w:sz w:val="28"/>
          <w:szCs w:val="28"/>
        </w:rPr>
      </w:pPr>
      <w:r w:rsidRPr="0085040F">
        <w:rPr>
          <w:rStyle w:val="extended-textshort"/>
          <w:sz w:val="28"/>
          <w:szCs w:val="28"/>
        </w:rPr>
        <w:t>на рост смертности от новообразований, в том числе от злокачественных;</w:t>
      </w:r>
    </w:p>
    <w:p w:rsidR="00893476" w:rsidRPr="0085040F" w:rsidRDefault="00893476" w:rsidP="00C224D1">
      <w:pPr>
        <w:pStyle w:val="af2"/>
        <w:spacing w:after="0" w:line="228" w:lineRule="auto"/>
        <w:ind w:firstLine="709"/>
        <w:jc w:val="both"/>
        <w:rPr>
          <w:rStyle w:val="extended-textshort"/>
          <w:szCs w:val="28"/>
        </w:rPr>
      </w:pPr>
      <w:r w:rsidRPr="0085040F">
        <w:rPr>
          <w:rStyle w:val="extended-textshort"/>
          <w:szCs w:val="28"/>
        </w:rPr>
        <w:t>позднюю диагностику</w:t>
      </w:r>
      <w:r w:rsidRPr="0085040F">
        <w:rPr>
          <w:rStyle w:val="FontStyle28"/>
          <w:sz w:val="28"/>
          <w:szCs w:val="28"/>
        </w:rPr>
        <w:t xml:space="preserve"> </w:t>
      </w:r>
      <w:r w:rsidRPr="0085040F">
        <w:rPr>
          <w:rStyle w:val="af4"/>
          <w:rFonts w:eastAsia="Calibri"/>
          <w:i w:val="0"/>
          <w:szCs w:val="28"/>
        </w:rPr>
        <w:t>злокачественных новообразований</w:t>
      </w:r>
      <w:r w:rsidRPr="0085040F">
        <w:rPr>
          <w:rStyle w:val="extended-textshort"/>
          <w:szCs w:val="28"/>
        </w:rPr>
        <w:t>.</w:t>
      </w:r>
    </w:p>
    <w:p w:rsidR="00893476" w:rsidRPr="0085040F" w:rsidRDefault="00893476" w:rsidP="00C224D1">
      <w:pPr>
        <w:spacing w:line="228" w:lineRule="auto"/>
        <w:ind w:firstLine="709"/>
        <w:jc w:val="both"/>
        <w:rPr>
          <w:rStyle w:val="FontStyle11"/>
          <w:sz w:val="28"/>
          <w:szCs w:val="28"/>
        </w:rPr>
      </w:pPr>
      <w:r w:rsidRPr="0085040F">
        <w:rPr>
          <w:rStyle w:val="FontStyle11"/>
          <w:sz w:val="28"/>
          <w:szCs w:val="28"/>
        </w:rPr>
        <w:t>на низкую мотивацию населения к здоровому образу жизни и прохождению профилактических обследований, в том числе из-за недостаточной осведомленности о профилактике, скрининге и ранней диагностики онкологических заболеваний;</w:t>
      </w:r>
    </w:p>
    <w:p w:rsidR="00893476" w:rsidRPr="0085040F" w:rsidRDefault="00893476" w:rsidP="00C224D1">
      <w:pPr>
        <w:spacing w:line="228" w:lineRule="auto"/>
        <w:ind w:firstLine="709"/>
        <w:jc w:val="both"/>
        <w:rPr>
          <w:rStyle w:val="FontStyle11"/>
          <w:sz w:val="28"/>
          <w:szCs w:val="28"/>
        </w:rPr>
      </w:pPr>
      <w:r w:rsidRPr="0085040F">
        <w:rPr>
          <w:rStyle w:val="FontStyle11"/>
          <w:sz w:val="28"/>
          <w:szCs w:val="28"/>
        </w:rPr>
        <w:t>на низкую онкологическую настороженность врачей первичного медико-санитарного звена;</w:t>
      </w:r>
    </w:p>
    <w:p w:rsidR="00893476" w:rsidRPr="0085040F" w:rsidRDefault="00893476" w:rsidP="00C224D1">
      <w:pPr>
        <w:pStyle w:val="Style5"/>
        <w:widowControl/>
        <w:tabs>
          <w:tab w:val="left" w:pos="235"/>
        </w:tabs>
        <w:spacing w:line="228" w:lineRule="auto"/>
        <w:ind w:firstLine="709"/>
        <w:rPr>
          <w:rStyle w:val="FontStyle14"/>
          <w:sz w:val="28"/>
          <w:szCs w:val="28"/>
        </w:rPr>
      </w:pPr>
      <w:r w:rsidRPr="0085040F">
        <w:rPr>
          <w:rStyle w:val="FontStyle14"/>
          <w:sz w:val="28"/>
          <w:szCs w:val="28"/>
        </w:rPr>
        <w:t xml:space="preserve">на неполное обследование пациентов на уровне первичной медико-санитарной и первичной специализированной медицинской помощи. </w:t>
      </w:r>
    </w:p>
    <w:p w:rsidR="005C7D77" w:rsidRPr="0085040F" w:rsidRDefault="005C7D77" w:rsidP="00C224D1">
      <w:pPr>
        <w:pStyle w:val="Style5"/>
        <w:widowControl/>
        <w:tabs>
          <w:tab w:val="left" w:pos="235"/>
        </w:tabs>
        <w:spacing w:line="228" w:lineRule="auto"/>
        <w:ind w:firstLine="709"/>
        <w:rPr>
          <w:rStyle w:val="FontStyle14"/>
          <w:sz w:val="28"/>
          <w:szCs w:val="28"/>
        </w:rPr>
      </w:pPr>
    </w:p>
    <w:p w:rsidR="00C01AA2" w:rsidRPr="0085040F" w:rsidRDefault="00893476" w:rsidP="00C224D1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5.Рекомендовать департаменту здравоохранения Приморского края</w:t>
      </w:r>
      <w:r w:rsidR="00C01AA2" w:rsidRPr="0085040F">
        <w:rPr>
          <w:szCs w:val="28"/>
        </w:rPr>
        <w:t>:</w:t>
      </w:r>
    </w:p>
    <w:p w:rsidR="00C01AA2" w:rsidRPr="0085040F" w:rsidRDefault="004F6801" w:rsidP="00C224D1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 xml:space="preserve">решить вопрос с ремонтом или возвратом </w:t>
      </w:r>
      <w:proofErr w:type="spellStart"/>
      <w:r w:rsidRPr="0085040F">
        <w:rPr>
          <w:szCs w:val="28"/>
        </w:rPr>
        <w:t>двухдетекторного</w:t>
      </w:r>
      <w:proofErr w:type="spellEnd"/>
      <w:r w:rsidRPr="0085040F">
        <w:rPr>
          <w:szCs w:val="28"/>
        </w:rPr>
        <w:t xml:space="preserve"> однофотонного</w:t>
      </w:r>
      <w:r w:rsidR="00B45E48" w:rsidRPr="0085040F">
        <w:rPr>
          <w:szCs w:val="28"/>
        </w:rPr>
        <w:t xml:space="preserve"> </w:t>
      </w:r>
      <w:r w:rsidRPr="0085040F">
        <w:rPr>
          <w:szCs w:val="28"/>
        </w:rPr>
        <w:t>эмиссионного компьютеризированного</w:t>
      </w:r>
      <w:r w:rsidR="00B45E48" w:rsidRPr="0085040F">
        <w:rPr>
          <w:szCs w:val="28"/>
        </w:rPr>
        <w:t xml:space="preserve"> томограф</w:t>
      </w:r>
      <w:r w:rsidRPr="0085040F">
        <w:rPr>
          <w:szCs w:val="28"/>
        </w:rPr>
        <w:t xml:space="preserve">а, стоимостью </w:t>
      </w:r>
      <w:r w:rsidRPr="0085040F">
        <w:rPr>
          <w:szCs w:val="28"/>
        </w:rPr>
        <w:t>15 618,813 тыс. рублей</w:t>
      </w:r>
      <w:r w:rsidRPr="0085040F">
        <w:rPr>
          <w:szCs w:val="28"/>
        </w:rPr>
        <w:t>;</w:t>
      </w:r>
    </w:p>
    <w:p w:rsidR="00893476" w:rsidRPr="0085040F" w:rsidRDefault="00893476" w:rsidP="00C224D1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 xml:space="preserve">осуществлять контроль за установкой </w:t>
      </w:r>
      <w:r w:rsidRPr="0085040F">
        <w:rPr>
          <w:rStyle w:val="FontStyle28"/>
          <w:sz w:val="28"/>
          <w:szCs w:val="28"/>
        </w:rPr>
        <w:t>высокотехнологичного медицинского оборудования</w:t>
      </w:r>
      <w:r w:rsidR="006F5088" w:rsidRPr="0085040F">
        <w:rPr>
          <w:szCs w:val="28"/>
        </w:rPr>
        <w:t>.</w:t>
      </w:r>
    </w:p>
    <w:p w:rsidR="005C7D77" w:rsidRPr="0085040F" w:rsidRDefault="005C7D77" w:rsidP="00C224D1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</w:p>
    <w:p w:rsidR="00893476" w:rsidRPr="0085040F" w:rsidRDefault="00893476" w:rsidP="00C224D1">
      <w:pPr>
        <w:pStyle w:val="af2"/>
        <w:spacing w:after="0" w:line="228" w:lineRule="auto"/>
        <w:ind w:firstLine="709"/>
        <w:jc w:val="both"/>
        <w:rPr>
          <w:szCs w:val="28"/>
        </w:rPr>
      </w:pPr>
      <w:r w:rsidRPr="0085040F">
        <w:rPr>
          <w:szCs w:val="28"/>
        </w:rPr>
        <w:t>6.Рекомендовать</w:t>
      </w:r>
      <w:r w:rsidRPr="0085040F">
        <w:rPr>
          <w:rStyle w:val="FontStyle13"/>
          <w:i w:val="0"/>
          <w:sz w:val="28"/>
          <w:szCs w:val="28"/>
        </w:rPr>
        <w:t xml:space="preserve"> департаменту земельных и имущественных отношений Приморского края </w:t>
      </w:r>
      <w:r w:rsidRPr="0085040F">
        <w:rPr>
          <w:szCs w:val="28"/>
        </w:rPr>
        <w:t>(собственником имущества)</w:t>
      </w:r>
      <w:r w:rsidRPr="0085040F">
        <w:rPr>
          <w:rStyle w:val="FontStyle13"/>
          <w:i w:val="0"/>
          <w:sz w:val="28"/>
          <w:szCs w:val="28"/>
        </w:rPr>
        <w:t xml:space="preserve"> совместно с </w:t>
      </w:r>
      <w:r w:rsidRPr="0085040F">
        <w:rPr>
          <w:szCs w:val="28"/>
        </w:rPr>
        <w:t>государственным учреждением здравоохранения "Приморский краевой онкологический диспансер" оформить право собственности на объекты недвижимого имущества, находящиеся в пользовании Учреждения (палатный корпус, лечебно-диагностический корпус, трансформаторная подстанция).</w:t>
      </w:r>
    </w:p>
    <w:p w:rsidR="005C7D77" w:rsidRPr="0085040F" w:rsidRDefault="005C7D77" w:rsidP="00C224D1">
      <w:pPr>
        <w:pStyle w:val="af2"/>
        <w:spacing w:after="0" w:line="228" w:lineRule="auto"/>
        <w:ind w:firstLine="709"/>
        <w:jc w:val="both"/>
        <w:rPr>
          <w:szCs w:val="28"/>
        </w:rPr>
      </w:pPr>
    </w:p>
    <w:p w:rsidR="00893476" w:rsidRPr="0085040F" w:rsidRDefault="00893476" w:rsidP="00C224D1">
      <w:pPr>
        <w:pStyle w:val="Style4"/>
        <w:widowControl/>
        <w:spacing w:line="228" w:lineRule="auto"/>
        <w:ind w:firstLine="675"/>
        <w:rPr>
          <w:sz w:val="28"/>
          <w:szCs w:val="28"/>
        </w:rPr>
      </w:pPr>
      <w:r w:rsidRPr="0085040F">
        <w:rPr>
          <w:sz w:val="28"/>
          <w:szCs w:val="28"/>
        </w:rPr>
        <w:t>7.Направить данное решение Губернатору Приморского края, в Администрацию Приморского края, Контрольно-счетную палату Приморского края, департамент здравоохранения Приморского края, департамент градостроительства Приморского края, департамент земельных и имущественных отношений Приморского края.</w:t>
      </w:r>
    </w:p>
    <w:p w:rsidR="00893476" w:rsidRPr="0085040F" w:rsidRDefault="00893476" w:rsidP="00C224D1">
      <w:pPr>
        <w:spacing w:line="228" w:lineRule="auto"/>
        <w:ind w:firstLine="709"/>
        <w:jc w:val="both"/>
        <w:rPr>
          <w:szCs w:val="28"/>
        </w:rPr>
      </w:pPr>
    </w:p>
    <w:p w:rsidR="00FA465E" w:rsidRPr="0085040F" w:rsidRDefault="00FA465E" w:rsidP="00C224D1">
      <w:pPr>
        <w:spacing w:line="228" w:lineRule="auto"/>
        <w:ind w:firstLine="709"/>
        <w:jc w:val="both"/>
        <w:rPr>
          <w:szCs w:val="28"/>
        </w:rPr>
      </w:pPr>
    </w:p>
    <w:p w:rsidR="00FA465E" w:rsidRPr="0085040F" w:rsidRDefault="00FA465E" w:rsidP="00C224D1">
      <w:pPr>
        <w:spacing w:line="228" w:lineRule="auto"/>
        <w:ind w:firstLine="709"/>
        <w:jc w:val="both"/>
        <w:rPr>
          <w:szCs w:val="28"/>
        </w:rPr>
      </w:pPr>
    </w:p>
    <w:p w:rsidR="00345038" w:rsidRPr="0085040F" w:rsidRDefault="00345038" w:rsidP="00C224D1">
      <w:pPr>
        <w:spacing w:line="228" w:lineRule="auto"/>
        <w:ind w:firstLine="709"/>
        <w:jc w:val="both"/>
        <w:rPr>
          <w:szCs w:val="28"/>
        </w:rPr>
      </w:pPr>
    </w:p>
    <w:p w:rsidR="00401E7F" w:rsidRPr="00D81206" w:rsidRDefault="00FA465E" w:rsidP="00C224D1">
      <w:pPr>
        <w:spacing w:line="228" w:lineRule="auto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                    И.С. Чемерис</w:t>
      </w:r>
    </w:p>
    <w:sectPr w:rsidR="00401E7F" w:rsidRPr="00D81206" w:rsidSect="00C224D1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DCB" w:rsidRDefault="00497DCB">
      <w:r>
        <w:separator/>
      </w:r>
    </w:p>
  </w:endnote>
  <w:endnote w:type="continuationSeparator" w:id="0">
    <w:p w:rsidR="00497DCB" w:rsidRDefault="00497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DCB" w:rsidRDefault="00497DCB">
      <w:r>
        <w:separator/>
      </w:r>
    </w:p>
  </w:footnote>
  <w:footnote w:type="continuationSeparator" w:id="0">
    <w:p w:rsidR="00497DCB" w:rsidRDefault="00497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24D1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22B36"/>
    <w:rsid w:val="0004483C"/>
    <w:rsid w:val="00053C61"/>
    <w:rsid w:val="000631D1"/>
    <w:rsid w:val="00080DED"/>
    <w:rsid w:val="00160F97"/>
    <w:rsid w:val="001B3A35"/>
    <w:rsid w:val="001C5162"/>
    <w:rsid w:val="0020003C"/>
    <w:rsid w:val="002C231C"/>
    <w:rsid w:val="002C5E59"/>
    <w:rsid w:val="003069DC"/>
    <w:rsid w:val="00343E25"/>
    <w:rsid w:val="00345038"/>
    <w:rsid w:val="00357541"/>
    <w:rsid w:val="00366056"/>
    <w:rsid w:val="00383131"/>
    <w:rsid w:val="00393FA3"/>
    <w:rsid w:val="003B4C86"/>
    <w:rsid w:val="003D4A28"/>
    <w:rsid w:val="003D7724"/>
    <w:rsid w:val="003F2358"/>
    <w:rsid w:val="003F570C"/>
    <w:rsid w:val="00401E7F"/>
    <w:rsid w:val="00461E2B"/>
    <w:rsid w:val="004725FC"/>
    <w:rsid w:val="00491C13"/>
    <w:rsid w:val="00497DCB"/>
    <w:rsid w:val="004F6801"/>
    <w:rsid w:val="005C7D77"/>
    <w:rsid w:val="005F02C1"/>
    <w:rsid w:val="005F3A6B"/>
    <w:rsid w:val="00602064"/>
    <w:rsid w:val="00622827"/>
    <w:rsid w:val="00631077"/>
    <w:rsid w:val="00674212"/>
    <w:rsid w:val="006819A0"/>
    <w:rsid w:val="00692D49"/>
    <w:rsid w:val="006C0D98"/>
    <w:rsid w:val="006F5088"/>
    <w:rsid w:val="007128C1"/>
    <w:rsid w:val="007258FB"/>
    <w:rsid w:val="00725C36"/>
    <w:rsid w:val="00751091"/>
    <w:rsid w:val="007511FD"/>
    <w:rsid w:val="007651C9"/>
    <w:rsid w:val="0079441E"/>
    <w:rsid w:val="007F0598"/>
    <w:rsid w:val="007F4305"/>
    <w:rsid w:val="00842F58"/>
    <w:rsid w:val="0085040F"/>
    <w:rsid w:val="008602F8"/>
    <w:rsid w:val="0087792E"/>
    <w:rsid w:val="00891268"/>
    <w:rsid w:val="00893476"/>
    <w:rsid w:val="00963A79"/>
    <w:rsid w:val="00967BC7"/>
    <w:rsid w:val="0099314B"/>
    <w:rsid w:val="009E5CD9"/>
    <w:rsid w:val="009F0165"/>
    <w:rsid w:val="009F626B"/>
    <w:rsid w:val="00A15BD3"/>
    <w:rsid w:val="00B45E48"/>
    <w:rsid w:val="00B65160"/>
    <w:rsid w:val="00B668A9"/>
    <w:rsid w:val="00B803DE"/>
    <w:rsid w:val="00B93103"/>
    <w:rsid w:val="00B952DD"/>
    <w:rsid w:val="00BC7BF4"/>
    <w:rsid w:val="00BE16C2"/>
    <w:rsid w:val="00C01AA2"/>
    <w:rsid w:val="00C224D1"/>
    <w:rsid w:val="00C2264A"/>
    <w:rsid w:val="00C9335B"/>
    <w:rsid w:val="00C958B6"/>
    <w:rsid w:val="00CC6AD4"/>
    <w:rsid w:val="00D17A7A"/>
    <w:rsid w:val="00D3099C"/>
    <w:rsid w:val="00D61D92"/>
    <w:rsid w:val="00D81206"/>
    <w:rsid w:val="00D82993"/>
    <w:rsid w:val="00DF5F2D"/>
    <w:rsid w:val="00E05FF2"/>
    <w:rsid w:val="00E2694E"/>
    <w:rsid w:val="00E326C2"/>
    <w:rsid w:val="00E54525"/>
    <w:rsid w:val="00E77161"/>
    <w:rsid w:val="00E8241F"/>
    <w:rsid w:val="00E85955"/>
    <w:rsid w:val="00EE07E8"/>
    <w:rsid w:val="00EE5E54"/>
    <w:rsid w:val="00F01DD8"/>
    <w:rsid w:val="00F10427"/>
    <w:rsid w:val="00F153B8"/>
    <w:rsid w:val="00F826C9"/>
    <w:rsid w:val="00FA465E"/>
    <w:rsid w:val="00FE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FA073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6</cp:revision>
  <cp:lastPrinted>2019-01-29T02:36:00Z</cp:lastPrinted>
  <dcterms:created xsi:type="dcterms:W3CDTF">2019-03-27T02:35:00Z</dcterms:created>
  <dcterms:modified xsi:type="dcterms:W3CDTF">2019-03-27T03:17:00Z</dcterms:modified>
</cp:coreProperties>
</file>