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6A1" w:rsidRDefault="001C46A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rPr>
          <w:cantSplit/>
          <w:trHeight w:hRule="exact" w:val="1236"/>
        </w:trPr>
        <w:tc>
          <w:tcPr>
            <w:tcW w:w="9570" w:type="dxa"/>
          </w:tcPr>
          <w:p w:rsidR="00BE0544" w:rsidRDefault="0042023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50AA393" wp14:editId="343236D0">
                      <wp:simplePos x="0" y="0"/>
                      <wp:positionH relativeFrom="page">
                        <wp:posOffset>4852035</wp:posOffset>
                      </wp:positionH>
                      <wp:positionV relativeFrom="page">
                        <wp:posOffset>548640</wp:posOffset>
                      </wp:positionV>
                      <wp:extent cx="2188845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884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B1025" w:rsidRDefault="001B1025" w:rsidP="00945BC2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A3ADF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EA3ADF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945BC2">
                                    <w:rPr>
                                      <w:sz w:val="20"/>
                                    </w:rPr>
                                    <w:t>Губернатором Приморского края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0AA3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82.05pt;margin-top:43.2pt;width:172.3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" o:allowincell="f" stroked="f">
                      <v:textbox inset="0,0,0,0">
                        <w:txbxContent>
                          <w:p w:rsidR="001B1025" w:rsidRDefault="001B1025" w:rsidP="00945BC2">
                            <w:pPr>
                              <w:rPr>
                                <w:sz w:val="20"/>
                              </w:rPr>
                            </w:pPr>
                            <w:r w:rsidRPr="00EA3ADF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внесен</w:t>
                            </w:r>
                            <w:r w:rsidRPr="00EA3ADF">
                              <w:rPr>
                                <w:sz w:val="20"/>
                              </w:rPr>
                              <w:t xml:space="preserve"> </w:t>
                            </w:r>
                            <w:r w:rsidR="00945BC2">
                              <w:rPr>
                                <w:sz w:val="20"/>
                              </w:rPr>
                              <w:t>Губернатором Приморского края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A47BA" w:rsidRPr="00440D95" w:rsidRDefault="00BA47BA" w:rsidP="003836BC">
      <w:pPr>
        <w:pStyle w:val="a3"/>
        <w:jc w:val="center"/>
        <w:rPr>
          <w:b/>
          <w:szCs w:val="28"/>
        </w:rPr>
      </w:pPr>
      <w:r w:rsidRPr="00440D95">
        <w:rPr>
          <w:b/>
          <w:szCs w:val="28"/>
        </w:rPr>
        <w:t>О</w:t>
      </w:r>
      <w:r w:rsidR="0073597A" w:rsidRPr="0073597A">
        <w:rPr>
          <w:b/>
          <w:szCs w:val="28"/>
        </w:rPr>
        <w:t xml:space="preserve"> </w:t>
      </w:r>
      <w:r w:rsidR="003836BC">
        <w:rPr>
          <w:b/>
          <w:szCs w:val="28"/>
        </w:rPr>
        <w:t>ВНЕСЕНИИ ИЗМЕНЕНИ</w:t>
      </w:r>
      <w:r w:rsidR="00515693">
        <w:rPr>
          <w:b/>
          <w:szCs w:val="28"/>
        </w:rPr>
        <w:tab/>
        <w:t>Й</w:t>
      </w:r>
      <w:r w:rsidR="003836BC">
        <w:rPr>
          <w:b/>
          <w:szCs w:val="28"/>
        </w:rPr>
        <w:t xml:space="preserve"> В </w:t>
      </w:r>
      <w:r w:rsidR="00E74032">
        <w:rPr>
          <w:b/>
          <w:szCs w:val="28"/>
        </w:rPr>
        <w:t xml:space="preserve">СТАТЬЮ </w:t>
      </w:r>
      <w:r w:rsidR="00515693">
        <w:rPr>
          <w:b/>
          <w:szCs w:val="28"/>
        </w:rPr>
        <w:t>9</w:t>
      </w:r>
      <w:r w:rsidR="00515693" w:rsidRPr="00515693">
        <w:rPr>
          <w:b/>
          <w:szCs w:val="28"/>
          <w:vertAlign w:val="superscript"/>
        </w:rPr>
        <w:t>1</w:t>
      </w:r>
      <w:r w:rsidR="00E74032">
        <w:rPr>
          <w:b/>
          <w:szCs w:val="28"/>
        </w:rPr>
        <w:t xml:space="preserve"> </w:t>
      </w:r>
      <w:r w:rsidR="003836BC">
        <w:rPr>
          <w:b/>
          <w:szCs w:val="28"/>
        </w:rPr>
        <w:t>ЗАКОН</w:t>
      </w:r>
      <w:r w:rsidR="00E74032">
        <w:rPr>
          <w:b/>
          <w:szCs w:val="28"/>
        </w:rPr>
        <w:t>А</w:t>
      </w:r>
      <w:r w:rsidR="003836BC">
        <w:rPr>
          <w:b/>
          <w:szCs w:val="28"/>
        </w:rPr>
        <w:t xml:space="preserve"> </w:t>
      </w:r>
      <w:r w:rsidR="00BE57DC">
        <w:rPr>
          <w:b/>
          <w:szCs w:val="28"/>
        </w:rPr>
        <w:br/>
      </w:r>
      <w:r w:rsidR="003836BC">
        <w:rPr>
          <w:b/>
          <w:szCs w:val="28"/>
        </w:rPr>
        <w:t xml:space="preserve">ПРИМОРСКОГО КРАЯ "О </w:t>
      </w:r>
      <w:r w:rsidR="00515693">
        <w:rPr>
          <w:b/>
          <w:szCs w:val="28"/>
        </w:rPr>
        <w:t xml:space="preserve">ГОСУДАРСТВЕННОЙ СОЦИАЛЬНОЙ ПОМОЩИ </w:t>
      </w:r>
      <w:r w:rsidR="003836BC">
        <w:rPr>
          <w:b/>
          <w:szCs w:val="28"/>
        </w:rPr>
        <w:t xml:space="preserve">В </w:t>
      </w:r>
      <w:r w:rsidR="0052124D" w:rsidRPr="0052124D">
        <w:rPr>
          <w:b/>
          <w:szCs w:val="28"/>
        </w:rPr>
        <w:t>ПРИМОРСКО</w:t>
      </w:r>
      <w:r w:rsidR="003836BC">
        <w:rPr>
          <w:b/>
          <w:szCs w:val="28"/>
        </w:rPr>
        <w:t>М</w:t>
      </w:r>
      <w:r w:rsidR="0052124D" w:rsidRPr="0052124D">
        <w:rPr>
          <w:b/>
          <w:szCs w:val="28"/>
        </w:rPr>
        <w:t xml:space="preserve"> КРА</w:t>
      </w:r>
      <w:r w:rsidR="003836BC">
        <w:rPr>
          <w:b/>
          <w:szCs w:val="28"/>
        </w:rPr>
        <w:t>Е</w:t>
      </w:r>
      <w:r>
        <w:rPr>
          <w:b/>
          <w:szCs w:val="28"/>
        </w:rPr>
        <w:t>"</w:t>
      </w:r>
    </w:p>
    <w:p w:rsidR="00BA47BA" w:rsidRPr="00440D95" w:rsidRDefault="00BA47BA" w:rsidP="00BA47BA">
      <w:pPr>
        <w:pStyle w:val="a3"/>
        <w:jc w:val="center"/>
        <w:rPr>
          <w:sz w:val="32"/>
          <w:szCs w:val="32"/>
        </w:rPr>
      </w:pPr>
    </w:p>
    <w:p w:rsidR="00BA47BA" w:rsidRPr="00440D95" w:rsidRDefault="00BA47BA" w:rsidP="00BA47BA">
      <w:pPr>
        <w:ind w:firstLine="709"/>
        <w:jc w:val="both"/>
        <w:rPr>
          <w:szCs w:val="28"/>
        </w:rPr>
      </w:pPr>
      <w:r w:rsidRPr="00440D95">
        <w:rPr>
          <w:szCs w:val="28"/>
        </w:rPr>
        <w:t>Принят Законодательным Собранием Приморского края</w:t>
      </w:r>
    </w:p>
    <w:p w:rsidR="00BA47BA" w:rsidRPr="00440D95" w:rsidRDefault="00BA47BA" w:rsidP="00BA47BA">
      <w:pPr>
        <w:ind w:firstLine="709"/>
        <w:rPr>
          <w:szCs w:val="28"/>
        </w:rPr>
      </w:pPr>
    </w:p>
    <w:p w:rsidR="00515693" w:rsidRDefault="00515693" w:rsidP="00515693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szCs w:val="28"/>
          <w:lang w:eastAsia="en-US"/>
        </w:rPr>
        <w:t>СТАТЬЯ 1.</w:t>
      </w:r>
    </w:p>
    <w:p w:rsidR="00515693" w:rsidRDefault="00515693" w:rsidP="005156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статью 9</w:t>
      </w:r>
      <w:r w:rsidRPr="00492177">
        <w:rPr>
          <w:szCs w:val="28"/>
          <w:vertAlign w:val="superscript"/>
        </w:rPr>
        <w:t>1</w:t>
      </w:r>
      <w:r>
        <w:rPr>
          <w:szCs w:val="28"/>
        </w:rPr>
        <w:t xml:space="preserve"> Закона Приморского края от 6 июня 2005 года </w:t>
      </w:r>
      <w:r>
        <w:rPr>
          <w:szCs w:val="28"/>
        </w:rPr>
        <w:br/>
        <w:t xml:space="preserve">№ 255-КЗ "О государственной социальной помощи в Приморском крае" (Ведомости Законодательного Собрания Приморского края, 2005, № 98, </w:t>
      </w:r>
      <w:r>
        <w:rPr>
          <w:szCs w:val="28"/>
        </w:rPr>
        <w:br/>
        <w:t xml:space="preserve">стр. 7; 2006, № 127, стр. 2; 2007, № 16, стр. 5; 2009, № 110, стр. 47, № 120, стр. 46, № 130, стр. 132; 2010, № 141, стр. 29, № 151, стр. 63; 2013, № 55, </w:t>
      </w:r>
      <w:r>
        <w:rPr>
          <w:szCs w:val="28"/>
        </w:rPr>
        <w:br/>
        <w:t>стр. 47, стр. 58, № 57, стр. 12; 2014, № 92, стр. 20,  № 95, стр. 30; 2016, № 151, стр. 52; 2017, № 18, стр. 14, № 38, стр. 41; 2018, № 52, стр. 78, № 66, стр. 3</w:t>
      </w:r>
      <w:r w:rsidR="00294F6F">
        <w:rPr>
          <w:szCs w:val="28"/>
        </w:rPr>
        <w:t>3</w:t>
      </w:r>
      <w:r>
        <w:rPr>
          <w:szCs w:val="28"/>
        </w:rPr>
        <w:t>) следующие изменения:</w:t>
      </w:r>
    </w:p>
    <w:p w:rsidR="00515693" w:rsidRDefault="00515693" w:rsidP="0051569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 xml:space="preserve">1)в </w:t>
      </w:r>
      <w:r w:rsidR="00294F6F">
        <w:rPr>
          <w:szCs w:val="28"/>
        </w:rPr>
        <w:t>части</w:t>
      </w:r>
      <w:r>
        <w:rPr>
          <w:szCs w:val="28"/>
        </w:rPr>
        <w:t xml:space="preserve"> 7:</w:t>
      </w:r>
    </w:p>
    <w:p w:rsidR="00515693" w:rsidRPr="00AC0F5D" w:rsidRDefault="00515693" w:rsidP="005156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C0F5D">
        <w:rPr>
          <w:szCs w:val="28"/>
        </w:rPr>
        <w:t xml:space="preserve">а)в абзаце первом слова ", индексации, увеличении" </w:t>
      </w:r>
      <w:r w:rsidR="00FC1B1C" w:rsidRPr="00AC0F5D">
        <w:rPr>
          <w:szCs w:val="28"/>
        </w:rPr>
        <w:t>исключить;</w:t>
      </w:r>
    </w:p>
    <w:p w:rsidR="00515693" w:rsidRPr="00AC0F5D" w:rsidRDefault="00515693" w:rsidP="005156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C0F5D">
        <w:rPr>
          <w:szCs w:val="28"/>
        </w:rPr>
        <w:t>б)в абзаце четвертом слова "1, 1</w:t>
      </w:r>
      <w:r w:rsidRPr="00AC0F5D">
        <w:rPr>
          <w:szCs w:val="28"/>
          <w:vertAlign w:val="superscript"/>
        </w:rPr>
        <w:t>1</w:t>
      </w:r>
      <w:r w:rsidRPr="00AC0F5D">
        <w:rPr>
          <w:szCs w:val="28"/>
        </w:rPr>
        <w:t>, 2 и 3" заменить словами "1</w:t>
      </w:r>
      <w:r w:rsidRPr="00AC0F5D">
        <w:rPr>
          <w:szCs w:val="28"/>
          <w:vertAlign w:val="superscript"/>
        </w:rPr>
        <w:t>1</w:t>
      </w:r>
      <w:r w:rsidRPr="00AC0F5D">
        <w:rPr>
          <w:szCs w:val="28"/>
        </w:rPr>
        <w:t xml:space="preserve"> и 2"; </w:t>
      </w:r>
    </w:p>
    <w:p w:rsidR="00515693" w:rsidRPr="00AC0F5D" w:rsidRDefault="00515693" w:rsidP="00515693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C0F5D">
        <w:rPr>
          <w:szCs w:val="28"/>
        </w:rPr>
        <w:t>в)абзац шестой изложить в следующей редакции:</w:t>
      </w:r>
    </w:p>
    <w:p w:rsidR="00515693" w:rsidRDefault="00515693" w:rsidP="005156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C0F5D">
        <w:rPr>
          <w:szCs w:val="28"/>
        </w:rPr>
        <w:t xml:space="preserve">"При изменении размеров денежных выплат, перечисленных </w:t>
      </w:r>
      <w:r w:rsidR="0019174F" w:rsidRPr="00AC0F5D">
        <w:rPr>
          <w:szCs w:val="28"/>
        </w:rPr>
        <w:br/>
      </w:r>
      <w:r w:rsidRPr="00AC0F5D">
        <w:rPr>
          <w:szCs w:val="28"/>
        </w:rPr>
        <w:t xml:space="preserve">в </w:t>
      </w:r>
      <w:hyperlink r:id="rId7" w:history="1">
        <w:r w:rsidRPr="00AC0F5D">
          <w:rPr>
            <w:rStyle w:val="ae"/>
            <w:color w:val="auto"/>
            <w:szCs w:val="28"/>
            <w:u w:val="none"/>
          </w:rPr>
          <w:t>пунктах 1</w:t>
        </w:r>
      </w:hyperlink>
      <w:r w:rsidRPr="00AC0F5D">
        <w:rPr>
          <w:szCs w:val="28"/>
        </w:rPr>
        <w:t xml:space="preserve">, </w:t>
      </w:r>
      <w:hyperlink r:id="rId8" w:history="1">
        <w:r w:rsidRPr="00AC0F5D">
          <w:rPr>
            <w:rStyle w:val="ae"/>
            <w:color w:val="auto"/>
            <w:szCs w:val="28"/>
            <w:u w:val="none"/>
          </w:rPr>
          <w:t>2</w:t>
        </w:r>
      </w:hyperlink>
      <w:r w:rsidRPr="00AC0F5D">
        <w:rPr>
          <w:szCs w:val="28"/>
        </w:rPr>
        <w:t xml:space="preserve"> и </w:t>
      </w:r>
      <w:hyperlink r:id="rId9" w:history="1">
        <w:r w:rsidRPr="00AC0F5D">
          <w:rPr>
            <w:rStyle w:val="ae"/>
            <w:color w:val="auto"/>
            <w:szCs w:val="28"/>
            <w:u w:val="none"/>
          </w:rPr>
          <w:t>3 части 2</w:t>
        </w:r>
      </w:hyperlink>
      <w:r w:rsidRPr="00AC0F5D">
        <w:rPr>
          <w:szCs w:val="28"/>
        </w:rPr>
        <w:t xml:space="preserve"> настоящей статьи, установленных уполномоченными органами федеральных органов исполнительной власти и федеральных государственных органов, осуществляющих пенсионное обеспечение в соответствии с Законом Российской Федерации </w:t>
      </w:r>
      <w:r w:rsidR="0019174F" w:rsidRPr="00AC0F5D">
        <w:rPr>
          <w:szCs w:val="28"/>
        </w:rPr>
        <w:br/>
      </w:r>
      <w:r w:rsidRPr="00AC0F5D">
        <w:rPr>
          <w:szCs w:val="28"/>
        </w:rPr>
        <w:t xml:space="preserve">"О пенсионном обеспечении лиц, проходивших военную службу, службу </w:t>
      </w:r>
      <w:r w:rsidR="0019174F" w:rsidRPr="00AC0F5D">
        <w:rPr>
          <w:szCs w:val="28"/>
        </w:rPr>
        <w:br/>
      </w:r>
      <w:r w:rsidRPr="00AC0F5D">
        <w:rPr>
          <w:szCs w:val="28"/>
        </w:rPr>
        <w:t xml:space="preserve">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и их семей", которое </w:t>
      </w:r>
      <w:r w:rsidR="00EE5DC5" w:rsidRPr="00AC0F5D">
        <w:rPr>
          <w:szCs w:val="28"/>
        </w:rPr>
        <w:br/>
      </w:r>
      <w:r w:rsidRPr="00AC0F5D">
        <w:rPr>
          <w:szCs w:val="28"/>
        </w:rPr>
        <w:t xml:space="preserve">не связано с их индексацией (корректировкой), пересмотр размера региональной социальной доплаты к пенсии производится с 1-го числа месяца, следующего за месяцем, в котором органом исполнительной власти Приморского края, осуществляющим в пределах своих полномочий государственное управление в сфере социальной защиты населения, получено извещение о произведенном изменении размеров этих денежных выплат в соответствии с </w:t>
      </w:r>
      <w:hyperlink r:id="rId10" w:history="1">
        <w:r w:rsidRPr="00AC0F5D">
          <w:rPr>
            <w:rStyle w:val="ae"/>
            <w:color w:val="auto"/>
            <w:szCs w:val="28"/>
            <w:u w:val="none"/>
          </w:rPr>
          <w:t>частью 13 статьи 12</w:t>
        </w:r>
        <w:r w:rsidRPr="00AC0F5D">
          <w:rPr>
            <w:rStyle w:val="ae"/>
            <w:color w:val="auto"/>
            <w:szCs w:val="28"/>
            <w:u w:val="none"/>
            <w:vertAlign w:val="superscript"/>
          </w:rPr>
          <w:t>1</w:t>
        </w:r>
      </w:hyperlink>
      <w:r w:rsidRPr="00AC0F5D">
        <w:rPr>
          <w:szCs w:val="28"/>
        </w:rPr>
        <w:t xml:space="preserve"> Федерального закона </w:t>
      </w:r>
      <w:r w:rsidR="00FC1B1C" w:rsidRPr="00AC0F5D">
        <w:rPr>
          <w:szCs w:val="28"/>
        </w:rPr>
        <w:br/>
      </w:r>
      <w:r w:rsidRPr="00AC0F5D">
        <w:rPr>
          <w:szCs w:val="28"/>
        </w:rPr>
        <w:t xml:space="preserve">"О государственной социальной помощи". Размер социальной доплаты </w:t>
      </w:r>
      <w:r w:rsidR="00FC1B1C" w:rsidRPr="00AC0F5D">
        <w:rPr>
          <w:szCs w:val="28"/>
        </w:rPr>
        <w:br/>
      </w:r>
      <w:r>
        <w:rPr>
          <w:szCs w:val="28"/>
        </w:rPr>
        <w:t xml:space="preserve">к пенсии не подлежит пересмотру в связи с индексацией (корректировкой) </w:t>
      </w:r>
      <w:r>
        <w:rPr>
          <w:szCs w:val="28"/>
        </w:rPr>
        <w:lastRenderedPageBreak/>
        <w:t>размеров денежных выплат, перечисленных в пунктах 1 и 3 части 2 настоящей статьи.";</w:t>
      </w:r>
    </w:p>
    <w:p w:rsidR="00515693" w:rsidRDefault="00515693" w:rsidP="0051569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 xml:space="preserve">2)дополнить </w:t>
      </w:r>
      <w:r w:rsidR="00294F6F">
        <w:rPr>
          <w:szCs w:val="28"/>
        </w:rPr>
        <w:t>частями</w:t>
      </w:r>
      <w:r>
        <w:rPr>
          <w:szCs w:val="28"/>
        </w:rPr>
        <w:t xml:space="preserve"> 7</w:t>
      </w:r>
      <w:r w:rsidRPr="00FC1B1C">
        <w:rPr>
          <w:szCs w:val="28"/>
          <w:vertAlign w:val="superscript"/>
        </w:rPr>
        <w:t>1</w:t>
      </w:r>
      <w:r w:rsidR="00294F6F">
        <w:rPr>
          <w:szCs w:val="28"/>
        </w:rPr>
        <w:t>-7</w:t>
      </w:r>
      <w:r w:rsidR="00294F6F" w:rsidRPr="00294F6F">
        <w:rPr>
          <w:szCs w:val="28"/>
          <w:vertAlign w:val="superscript"/>
        </w:rPr>
        <w:t>4</w:t>
      </w:r>
      <w:r>
        <w:rPr>
          <w:szCs w:val="28"/>
        </w:rPr>
        <w:t xml:space="preserve"> следующего содержания:</w:t>
      </w:r>
    </w:p>
    <w:p w:rsidR="00515693" w:rsidRDefault="00515693" w:rsidP="00515693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"7</w:t>
      </w:r>
      <w:r w:rsidRPr="00FC1B1C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.Размер региональной социальной доплаты к пенсии при </w:t>
      </w:r>
      <w:r w:rsidR="00EE5DC5">
        <w:rPr>
          <w:sz w:val="28"/>
          <w:szCs w:val="28"/>
        </w:rPr>
        <w:br/>
      </w:r>
      <w:r>
        <w:rPr>
          <w:sz w:val="28"/>
          <w:szCs w:val="28"/>
        </w:rPr>
        <w:t xml:space="preserve">ее установлении определяется как разница между величиной прожиточного минимума пенсионера в Приморском крае и общей суммой установленных пенсионеру денежных выплат, перечисленных в пунктах 1-4 части 2 </w:t>
      </w:r>
      <w:r w:rsidR="00FC1B1C">
        <w:rPr>
          <w:sz w:val="28"/>
          <w:szCs w:val="28"/>
        </w:rPr>
        <w:br/>
      </w:r>
      <w:r>
        <w:rPr>
          <w:sz w:val="28"/>
          <w:szCs w:val="28"/>
        </w:rPr>
        <w:t>и части 3 настоящей статьи.</w:t>
      </w:r>
    </w:p>
    <w:p w:rsidR="00515693" w:rsidRDefault="00515693" w:rsidP="00515693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C1B1C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.При определении размера региональной социальной доплаты </w:t>
      </w:r>
      <w:r w:rsidR="00FC1B1C">
        <w:rPr>
          <w:sz w:val="28"/>
          <w:szCs w:val="28"/>
        </w:rPr>
        <w:br/>
      </w:r>
      <w:r>
        <w:rPr>
          <w:sz w:val="28"/>
          <w:szCs w:val="28"/>
        </w:rPr>
        <w:t>к пенсии в связи с индексацией (корректировкой) в текущем году размеров денежных выплат, перечисленных в пунктах 1 и 3 части 2 настоящей статьи, в подсчет общей суммы материального обеспечения пенсионера включаются размеры указанных выплат без учета индексации (корректировки),</w:t>
      </w:r>
      <w:r w:rsidR="00294F6F">
        <w:rPr>
          <w:sz w:val="28"/>
          <w:szCs w:val="28"/>
        </w:rPr>
        <w:t xml:space="preserve"> произведенной в текущем году.</w:t>
      </w:r>
    </w:p>
    <w:p w:rsidR="00515693" w:rsidRDefault="00515693" w:rsidP="00515693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C1B1C"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.При определении размера региональной социальной доплаты </w:t>
      </w:r>
      <w:r w:rsidR="00FC1B1C">
        <w:rPr>
          <w:sz w:val="28"/>
          <w:szCs w:val="28"/>
        </w:rPr>
        <w:br/>
      </w:r>
      <w:r>
        <w:rPr>
          <w:sz w:val="28"/>
          <w:szCs w:val="28"/>
        </w:rPr>
        <w:t>к пенсии в связи с изменением с 1 января текущего года величины прожиточного минимума пенсионера в Приморском крае в подсчет общей суммы материального обеспечения пенсионера включаются размеры денежных выплат, перечисленных в пунктах 1 и 3 части 2 настоящей статьи, с учетом их индексации (корректировки), произведенной в предыдущем году.</w:t>
      </w:r>
    </w:p>
    <w:p w:rsidR="00515693" w:rsidRDefault="00515693" w:rsidP="00515693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C1B1C">
        <w:rPr>
          <w:sz w:val="28"/>
          <w:szCs w:val="28"/>
          <w:vertAlign w:val="superscript"/>
        </w:rPr>
        <w:t>4</w:t>
      </w:r>
      <w:r>
        <w:rPr>
          <w:sz w:val="28"/>
          <w:szCs w:val="28"/>
        </w:rPr>
        <w:t xml:space="preserve">.В период с 1 января текущего года до месяца проведения в текущем году индексации (корректировки) денежных выплат, перечисленных </w:t>
      </w:r>
      <w:r w:rsidR="00E66171">
        <w:rPr>
          <w:sz w:val="28"/>
          <w:szCs w:val="28"/>
        </w:rPr>
        <w:br/>
      </w:r>
      <w:r>
        <w:rPr>
          <w:sz w:val="28"/>
          <w:szCs w:val="28"/>
        </w:rPr>
        <w:t>в пунктах 1 и 3 части 2 настоящей статьи, пенсионеру выплачиваются денежные суммы, соответствующие размеру произведенной в предыдущем году индексации (корректировки) указанных денежных выплат.".</w:t>
      </w:r>
    </w:p>
    <w:p w:rsidR="00FC1B1C" w:rsidRDefault="00FC1B1C" w:rsidP="00515693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15693" w:rsidRDefault="00515693" w:rsidP="0051569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515693" w:rsidRDefault="00515693" w:rsidP="005156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 xml:space="preserve">Настоящий Закон вступает в силу со дня его официального опубликования и распространяется на правоотношения, возникшие       </w:t>
      </w:r>
      <w:r w:rsidR="00FC1B1C">
        <w:rPr>
          <w:szCs w:val="28"/>
        </w:rPr>
        <w:t xml:space="preserve">                с 1 января 2019 </w:t>
      </w:r>
      <w:r>
        <w:rPr>
          <w:szCs w:val="28"/>
        </w:rPr>
        <w:t>года.</w:t>
      </w:r>
    </w:p>
    <w:p w:rsidR="00E74032" w:rsidRDefault="00E74032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C1B1C" w:rsidRDefault="00FC1B1C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C1B1C" w:rsidRDefault="00FC1B1C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70D6" w:rsidRPr="00216B3C" w:rsidRDefault="003570D6" w:rsidP="003570D6">
      <w:pPr>
        <w:tabs>
          <w:tab w:val="left" w:pos="709"/>
        </w:tabs>
        <w:jc w:val="both"/>
        <w:rPr>
          <w:szCs w:val="28"/>
        </w:rPr>
      </w:pPr>
      <w:r w:rsidRPr="0028633B">
        <w:rPr>
          <w:szCs w:val="28"/>
        </w:rPr>
        <w:t xml:space="preserve">Губернатор края </w:t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  <w:t xml:space="preserve">  </w:t>
      </w:r>
      <w:r w:rsidR="00C370BA">
        <w:rPr>
          <w:szCs w:val="28"/>
        </w:rPr>
        <w:t xml:space="preserve"> </w:t>
      </w:r>
      <w:r w:rsidRPr="0028633B">
        <w:rPr>
          <w:szCs w:val="28"/>
        </w:rPr>
        <w:t xml:space="preserve"> </w:t>
      </w:r>
      <w:r w:rsidR="00FC1B1C">
        <w:rPr>
          <w:szCs w:val="28"/>
        </w:rPr>
        <w:t xml:space="preserve">         </w:t>
      </w:r>
      <w:r w:rsidR="002076A1">
        <w:rPr>
          <w:szCs w:val="28"/>
        </w:rPr>
        <w:t xml:space="preserve"> </w:t>
      </w:r>
      <w:r w:rsidR="00375E23">
        <w:rPr>
          <w:szCs w:val="28"/>
        </w:rPr>
        <w:t xml:space="preserve"> </w:t>
      </w:r>
      <w:r w:rsidR="002076A1">
        <w:rPr>
          <w:szCs w:val="28"/>
        </w:rPr>
        <w:t xml:space="preserve"> </w:t>
      </w:r>
      <w:r w:rsidR="00FC1B1C">
        <w:rPr>
          <w:szCs w:val="28"/>
        </w:rPr>
        <w:t>О.Н. Кожемяко</w:t>
      </w:r>
    </w:p>
    <w:sectPr w:rsidR="003570D6" w:rsidRPr="00216B3C" w:rsidSect="00FB65BC">
      <w:headerReference w:type="even" r:id="rId11"/>
      <w:headerReference w:type="default" r:id="rId12"/>
      <w:headerReference w:type="first" r:id="rId13"/>
      <w:footerReference w:type="first" r:id="rId14"/>
      <w:pgSz w:w="11906" w:h="16838"/>
      <w:pgMar w:top="851" w:right="851" w:bottom="851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C58" w:rsidRDefault="00313C58">
      <w:r>
        <w:separator/>
      </w:r>
    </w:p>
  </w:endnote>
  <w:endnote w:type="continuationSeparator" w:id="0">
    <w:p w:rsidR="00313C58" w:rsidRDefault="00313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BC62A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C58" w:rsidRDefault="00313C58">
      <w:r>
        <w:separator/>
      </w:r>
    </w:p>
  </w:footnote>
  <w:footnote w:type="continuationSeparator" w:id="0">
    <w:p w:rsidR="00313C58" w:rsidRDefault="00313C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C66EB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3052C">
      <w:rPr>
        <w:rStyle w:val="a7"/>
        <w:noProof/>
      </w:rPr>
      <w:t>4</w:t>
    </w:r>
    <w:r>
      <w:rPr>
        <w:rStyle w:val="a7"/>
      </w:rPr>
      <w:fldChar w:fldCharType="end"/>
    </w:r>
  </w:p>
  <w:p w:rsidR="001B1025" w:rsidRDefault="001B1025" w:rsidP="00BC62A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94F6F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Pr="00A3052C" w:rsidRDefault="001B1025" w:rsidP="00A305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E6"/>
    <w:rsid w:val="00002580"/>
    <w:rsid w:val="00002BC2"/>
    <w:rsid w:val="00004907"/>
    <w:rsid w:val="00011290"/>
    <w:rsid w:val="00015E2A"/>
    <w:rsid w:val="00016A72"/>
    <w:rsid w:val="00024132"/>
    <w:rsid w:val="00031DA6"/>
    <w:rsid w:val="0003291F"/>
    <w:rsid w:val="00036234"/>
    <w:rsid w:val="000366C9"/>
    <w:rsid w:val="00053775"/>
    <w:rsid w:val="00054349"/>
    <w:rsid w:val="0005762F"/>
    <w:rsid w:val="00060D35"/>
    <w:rsid w:val="00061C18"/>
    <w:rsid w:val="00063C16"/>
    <w:rsid w:val="0007086E"/>
    <w:rsid w:val="0007088E"/>
    <w:rsid w:val="00071663"/>
    <w:rsid w:val="00072CCB"/>
    <w:rsid w:val="00073B2E"/>
    <w:rsid w:val="000804B5"/>
    <w:rsid w:val="0008287F"/>
    <w:rsid w:val="00087C94"/>
    <w:rsid w:val="00091D39"/>
    <w:rsid w:val="0009371D"/>
    <w:rsid w:val="000941B0"/>
    <w:rsid w:val="000B3ECA"/>
    <w:rsid w:val="000C3434"/>
    <w:rsid w:val="000D43F7"/>
    <w:rsid w:val="000D4C79"/>
    <w:rsid w:val="000D7212"/>
    <w:rsid w:val="000E3240"/>
    <w:rsid w:val="000E5404"/>
    <w:rsid w:val="000E5B5A"/>
    <w:rsid w:val="000E6D5A"/>
    <w:rsid w:val="000F7379"/>
    <w:rsid w:val="00106966"/>
    <w:rsid w:val="0011242B"/>
    <w:rsid w:val="00122262"/>
    <w:rsid w:val="00123A33"/>
    <w:rsid w:val="00123EE7"/>
    <w:rsid w:val="001347F6"/>
    <w:rsid w:val="00136D94"/>
    <w:rsid w:val="00137FE7"/>
    <w:rsid w:val="001437A2"/>
    <w:rsid w:val="001445BC"/>
    <w:rsid w:val="00147130"/>
    <w:rsid w:val="0014795D"/>
    <w:rsid w:val="00172FB5"/>
    <w:rsid w:val="00174389"/>
    <w:rsid w:val="0018009E"/>
    <w:rsid w:val="0019174F"/>
    <w:rsid w:val="001A0494"/>
    <w:rsid w:val="001A2269"/>
    <w:rsid w:val="001A3BCA"/>
    <w:rsid w:val="001B07C1"/>
    <w:rsid w:val="001B1025"/>
    <w:rsid w:val="001C4011"/>
    <w:rsid w:val="001C46A1"/>
    <w:rsid w:val="001C50A9"/>
    <w:rsid w:val="001C65A5"/>
    <w:rsid w:val="001D5CEB"/>
    <w:rsid w:val="001E513E"/>
    <w:rsid w:val="001E5C66"/>
    <w:rsid w:val="001F6136"/>
    <w:rsid w:val="0020264C"/>
    <w:rsid w:val="00205340"/>
    <w:rsid w:val="002069C5"/>
    <w:rsid w:val="002076A1"/>
    <w:rsid w:val="002114C6"/>
    <w:rsid w:val="002228CC"/>
    <w:rsid w:val="002230A5"/>
    <w:rsid w:val="00223F58"/>
    <w:rsid w:val="002270E3"/>
    <w:rsid w:val="002371AD"/>
    <w:rsid w:val="002404B7"/>
    <w:rsid w:val="00244541"/>
    <w:rsid w:val="002573E5"/>
    <w:rsid w:val="002676C3"/>
    <w:rsid w:val="0027043C"/>
    <w:rsid w:val="002778CA"/>
    <w:rsid w:val="002811C9"/>
    <w:rsid w:val="00281935"/>
    <w:rsid w:val="00283AEE"/>
    <w:rsid w:val="00286AF7"/>
    <w:rsid w:val="00291526"/>
    <w:rsid w:val="00294F6F"/>
    <w:rsid w:val="002A2A85"/>
    <w:rsid w:val="002A2B07"/>
    <w:rsid w:val="002A2CB6"/>
    <w:rsid w:val="002C0176"/>
    <w:rsid w:val="002C1CE0"/>
    <w:rsid w:val="002C40D3"/>
    <w:rsid w:val="002C53C3"/>
    <w:rsid w:val="002E0F01"/>
    <w:rsid w:val="002E58D7"/>
    <w:rsid w:val="002F3262"/>
    <w:rsid w:val="002F7240"/>
    <w:rsid w:val="003010FB"/>
    <w:rsid w:val="00312B30"/>
    <w:rsid w:val="00313C58"/>
    <w:rsid w:val="003144DF"/>
    <w:rsid w:val="0031702B"/>
    <w:rsid w:val="00320E22"/>
    <w:rsid w:val="003226DC"/>
    <w:rsid w:val="00323398"/>
    <w:rsid w:val="00324A64"/>
    <w:rsid w:val="00325786"/>
    <w:rsid w:val="00332695"/>
    <w:rsid w:val="00332F55"/>
    <w:rsid w:val="00333E0E"/>
    <w:rsid w:val="0033515A"/>
    <w:rsid w:val="00336C1D"/>
    <w:rsid w:val="0034770A"/>
    <w:rsid w:val="00347B13"/>
    <w:rsid w:val="00351EDB"/>
    <w:rsid w:val="003570D6"/>
    <w:rsid w:val="00357B12"/>
    <w:rsid w:val="00360A0D"/>
    <w:rsid w:val="00363418"/>
    <w:rsid w:val="00365401"/>
    <w:rsid w:val="00365C87"/>
    <w:rsid w:val="00375E23"/>
    <w:rsid w:val="0038329C"/>
    <w:rsid w:val="003836BC"/>
    <w:rsid w:val="003836F9"/>
    <w:rsid w:val="00383963"/>
    <w:rsid w:val="00384DEF"/>
    <w:rsid w:val="0039223B"/>
    <w:rsid w:val="003974ED"/>
    <w:rsid w:val="003A2309"/>
    <w:rsid w:val="003A67AF"/>
    <w:rsid w:val="003A7745"/>
    <w:rsid w:val="003B10BA"/>
    <w:rsid w:val="003B26E7"/>
    <w:rsid w:val="003C363C"/>
    <w:rsid w:val="003C42BB"/>
    <w:rsid w:val="003D2F45"/>
    <w:rsid w:val="003E10F8"/>
    <w:rsid w:val="003E34B7"/>
    <w:rsid w:val="003E4613"/>
    <w:rsid w:val="003F05A8"/>
    <w:rsid w:val="003F5665"/>
    <w:rsid w:val="003F5DB8"/>
    <w:rsid w:val="00405944"/>
    <w:rsid w:val="00405D40"/>
    <w:rsid w:val="00416061"/>
    <w:rsid w:val="0042023A"/>
    <w:rsid w:val="004240A2"/>
    <w:rsid w:val="00424361"/>
    <w:rsid w:val="004316EE"/>
    <w:rsid w:val="00437CEB"/>
    <w:rsid w:val="0044030E"/>
    <w:rsid w:val="004440CF"/>
    <w:rsid w:val="004459DC"/>
    <w:rsid w:val="00451188"/>
    <w:rsid w:val="00453903"/>
    <w:rsid w:val="00454915"/>
    <w:rsid w:val="004565BC"/>
    <w:rsid w:val="00463619"/>
    <w:rsid w:val="004660B1"/>
    <w:rsid w:val="00467583"/>
    <w:rsid w:val="004709CE"/>
    <w:rsid w:val="0047435B"/>
    <w:rsid w:val="004760F1"/>
    <w:rsid w:val="004819B4"/>
    <w:rsid w:val="0048632B"/>
    <w:rsid w:val="00492177"/>
    <w:rsid w:val="004927A7"/>
    <w:rsid w:val="00495EBF"/>
    <w:rsid w:val="004A11DA"/>
    <w:rsid w:val="004A6C28"/>
    <w:rsid w:val="004B00B6"/>
    <w:rsid w:val="004B3D2C"/>
    <w:rsid w:val="004C3A05"/>
    <w:rsid w:val="004C46CE"/>
    <w:rsid w:val="004C5906"/>
    <w:rsid w:val="004C7C1E"/>
    <w:rsid w:val="004D3920"/>
    <w:rsid w:val="004D7458"/>
    <w:rsid w:val="004E428B"/>
    <w:rsid w:val="004E6F91"/>
    <w:rsid w:val="004E7A17"/>
    <w:rsid w:val="004E7FE4"/>
    <w:rsid w:val="004F145E"/>
    <w:rsid w:val="00500945"/>
    <w:rsid w:val="005109F7"/>
    <w:rsid w:val="0051272D"/>
    <w:rsid w:val="00515693"/>
    <w:rsid w:val="00517C93"/>
    <w:rsid w:val="0052124D"/>
    <w:rsid w:val="0052561C"/>
    <w:rsid w:val="00530DBB"/>
    <w:rsid w:val="005346F1"/>
    <w:rsid w:val="00534875"/>
    <w:rsid w:val="00536C69"/>
    <w:rsid w:val="0054283A"/>
    <w:rsid w:val="0055048C"/>
    <w:rsid w:val="005553BC"/>
    <w:rsid w:val="00565857"/>
    <w:rsid w:val="0056601C"/>
    <w:rsid w:val="00566EA3"/>
    <w:rsid w:val="005676F8"/>
    <w:rsid w:val="0057085C"/>
    <w:rsid w:val="00574918"/>
    <w:rsid w:val="00592861"/>
    <w:rsid w:val="00593301"/>
    <w:rsid w:val="00593683"/>
    <w:rsid w:val="005959E0"/>
    <w:rsid w:val="005961AF"/>
    <w:rsid w:val="00596359"/>
    <w:rsid w:val="00597D86"/>
    <w:rsid w:val="00597F41"/>
    <w:rsid w:val="005A2827"/>
    <w:rsid w:val="005A2B95"/>
    <w:rsid w:val="005A5464"/>
    <w:rsid w:val="005A612F"/>
    <w:rsid w:val="005A714C"/>
    <w:rsid w:val="005B04F8"/>
    <w:rsid w:val="005B1671"/>
    <w:rsid w:val="005B44D0"/>
    <w:rsid w:val="005B4C86"/>
    <w:rsid w:val="005B79AE"/>
    <w:rsid w:val="005C0200"/>
    <w:rsid w:val="005C4B1C"/>
    <w:rsid w:val="005E138F"/>
    <w:rsid w:val="005E7E25"/>
    <w:rsid w:val="005F5F73"/>
    <w:rsid w:val="00603264"/>
    <w:rsid w:val="00611E91"/>
    <w:rsid w:val="00622AE6"/>
    <w:rsid w:val="00627842"/>
    <w:rsid w:val="00630B16"/>
    <w:rsid w:val="0063286A"/>
    <w:rsid w:val="00641D23"/>
    <w:rsid w:val="00647B5F"/>
    <w:rsid w:val="00650F6F"/>
    <w:rsid w:val="00652E59"/>
    <w:rsid w:val="00661247"/>
    <w:rsid w:val="00662059"/>
    <w:rsid w:val="00664E7F"/>
    <w:rsid w:val="00667AE9"/>
    <w:rsid w:val="00673048"/>
    <w:rsid w:val="00674F68"/>
    <w:rsid w:val="00685321"/>
    <w:rsid w:val="00694CE3"/>
    <w:rsid w:val="006A3A04"/>
    <w:rsid w:val="006A3B8F"/>
    <w:rsid w:val="006A6FE8"/>
    <w:rsid w:val="006B28A0"/>
    <w:rsid w:val="006B50EE"/>
    <w:rsid w:val="006B5289"/>
    <w:rsid w:val="006B73FA"/>
    <w:rsid w:val="006C42E0"/>
    <w:rsid w:val="006C4F0A"/>
    <w:rsid w:val="006C5F2C"/>
    <w:rsid w:val="006C6BD6"/>
    <w:rsid w:val="006E0D56"/>
    <w:rsid w:val="006E298A"/>
    <w:rsid w:val="006F41D0"/>
    <w:rsid w:val="006F5E82"/>
    <w:rsid w:val="006F62D3"/>
    <w:rsid w:val="007067F9"/>
    <w:rsid w:val="0071327A"/>
    <w:rsid w:val="00714CAE"/>
    <w:rsid w:val="00717FC2"/>
    <w:rsid w:val="007208D6"/>
    <w:rsid w:val="00722650"/>
    <w:rsid w:val="007240D4"/>
    <w:rsid w:val="0073597A"/>
    <w:rsid w:val="00736C94"/>
    <w:rsid w:val="007454EE"/>
    <w:rsid w:val="00751AF3"/>
    <w:rsid w:val="00752589"/>
    <w:rsid w:val="007544D1"/>
    <w:rsid w:val="007630AB"/>
    <w:rsid w:val="0076370C"/>
    <w:rsid w:val="007707E9"/>
    <w:rsid w:val="00774007"/>
    <w:rsid w:val="007758A8"/>
    <w:rsid w:val="00775D0D"/>
    <w:rsid w:val="00776F73"/>
    <w:rsid w:val="00777360"/>
    <w:rsid w:val="007807AC"/>
    <w:rsid w:val="0078301A"/>
    <w:rsid w:val="00792637"/>
    <w:rsid w:val="007930AC"/>
    <w:rsid w:val="007A0CD6"/>
    <w:rsid w:val="007A2605"/>
    <w:rsid w:val="007A39A7"/>
    <w:rsid w:val="007A6BBD"/>
    <w:rsid w:val="007B09D0"/>
    <w:rsid w:val="007B0C41"/>
    <w:rsid w:val="007B0EC5"/>
    <w:rsid w:val="007B6D91"/>
    <w:rsid w:val="007C2FC7"/>
    <w:rsid w:val="007C40BA"/>
    <w:rsid w:val="007D5109"/>
    <w:rsid w:val="007D6059"/>
    <w:rsid w:val="007E1B64"/>
    <w:rsid w:val="007E276C"/>
    <w:rsid w:val="00806FD4"/>
    <w:rsid w:val="008101DD"/>
    <w:rsid w:val="008151C8"/>
    <w:rsid w:val="0082395C"/>
    <w:rsid w:val="00831BB3"/>
    <w:rsid w:val="00837859"/>
    <w:rsid w:val="00840B80"/>
    <w:rsid w:val="00842A8A"/>
    <w:rsid w:val="008543EF"/>
    <w:rsid w:val="00860EE8"/>
    <w:rsid w:val="00861464"/>
    <w:rsid w:val="00863696"/>
    <w:rsid w:val="00864EDB"/>
    <w:rsid w:val="008653C5"/>
    <w:rsid w:val="00865C3A"/>
    <w:rsid w:val="00866A9D"/>
    <w:rsid w:val="00866C20"/>
    <w:rsid w:val="00867F4F"/>
    <w:rsid w:val="00872723"/>
    <w:rsid w:val="0087391F"/>
    <w:rsid w:val="00874084"/>
    <w:rsid w:val="00876CA4"/>
    <w:rsid w:val="00876E9B"/>
    <w:rsid w:val="00892123"/>
    <w:rsid w:val="008A05E0"/>
    <w:rsid w:val="008A5881"/>
    <w:rsid w:val="008A77A3"/>
    <w:rsid w:val="008A7981"/>
    <w:rsid w:val="008B2BEC"/>
    <w:rsid w:val="008B2C51"/>
    <w:rsid w:val="008B6561"/>
    <w:rsid w:val="008B7AC3"/>
    <w:rsid w:val="008C22E6"/>
    <w:rsid w:val="008C4603"/>
    <w:rsid w:val="008C7443"/>
    <w:rsid w:val="008D2C1F"/>
    <w:rsid w:val="008D5622"/>
    <w:rsid w:val="008F7328"/>
    <w:rsid w:val="009056F9"/>
    <w:rsid w:val="0090753E"/>
    <w:rsid w:val="00911123"/>
    <w:rsid w:val="00912C25"/>
    <w:rsid w:val="009208C7"/>
    <w:rsid w:val="00925077"/>
    <w:rsid w:val="00935F51"/>
    <w:rsid w:val="009414D5"/>
    <w:rsid w:val="009455FA"/>
    <w:rsid w:val="00945BC2"/>
    <w:rsid w:val="0095260C"/>
    <w:rsid w:val="00952932"/>
    <w:rsid w:val="00955788"/>
    <w:rsid w:val="009621BA"/>
    <w:rsid w:val="00970CE0"/>
    <w:rsid w:val="00971DE4"/>
    <w:rsid w:val="00981DA8"/>
    <w:rsid w:val="009836D2"/>
    <w:rsid w:val="009922D8"/>
    <w:rsid w:val="009938BA"/>
    <w:rsid w:val="009A3657"/>
    <w:rsid w:val="009B0A46"/>
    <w:rsid w:val="009B18D4"/>
    <w:rsid w:val="009B2B58"/>
    <w:rsid w:val="009B2F90"/>
    <w:rsid w:val="009B3279"/>
    <w:rsid w:val="009B4822"/>
    <w:rsid w:val="009C5AFC"/>
    <w:rsid w:val="009C6735"/>
    <w:rsid w:val="009C68C7"/>
    <w:rsid w:val="009C7725"/>
    <w:rsid w:val="009D5A6A"/>
    <w:rsid w:val="009E1495"/>
    <w:rsid w:val="009E472C"/>
    <w:rsid w:val="009F0882"/>
    <w:rsid w:val="00A129D2"/>
    <w:rsid w:val="00A150A7"/>
    <w:rsid w:val="00A16448"/>
    <w:rsid w:val="00A169C2"/>
    <w:rsid w:val="00A26099"/>
    <w:rsid w:val="00A272BB"/>
    <w:rsid w:val="00A3052C"/>
    <w:rsid w:val="00A32271"/>
    <w:rsid w:val="00A5214D"/>
    <w:rsid w:val="00A5279A"/>
    <w:rsid w:val="00A55AA0"/>
    <w:rsid w:val="00A72B73"/>
    <w:rsid w:val="00A738E1"/>
    <w:rsid w:val="00A74245"/>
    <w:rsid w:val="00A7444A"/>
    <w:rsid w:val="00A8321A"/>
    <w:rsid w:val="00A8377B"/>
    <w:rsid w:val="00A8407B"/>
    <w:rsid w:val="00A93385"/>
    <w:rsid w:val="00A9741F"/>
    <w:rsid w:val="00AA1E6C"/>
    <w:rsid w:val="00AB2FBF"/>
    <w:rsid w:val="00AB3A15"/>
    <w:rsid w:val="00AB70F9"/>
    <w:rsid w:val="00AC0F5D"/>
    <w:rsid w:val="00AC2F90"/>
    <w:rsid w:val="00AC31EC"/>
    <w:rsid w:val="00AC64F7"/>
    <w:rsid w:val="00AC7541"/>
    <w:rsid w:val="00AD0140"/>
    <w:rsid w:val="00AD28A4"/>
    <w:rsid w:val="00AD74B5"/>
    <w:rsid w:val="00AE50C0"/>
    <w:rsid w:val="00AE5CD7"/>
    <w:rsid w:val="00B03D06"/>
    <w:rsid w:val="00B07054"/>
    <w:rsid w:val="00B105F7"/>
    <w:rsid w:val="00B17409"/>
    <w:rsid w:val="00B24066"/>
    <w:rsid w:val="00B27005"/>
    <w:rsid w:val="00B32B16"/>
    <w:rsid w:val="00B35432"/>
    <w:rsid w:val="00B3568B"/>
    <w:rsid w:val="00B41708"/>
    <w:rsid w:val="00B41D3F"/>
    <w:rsid w:val="00B43F9D"/>
    <w:rsid w:val="00B447B0"/>
    <w:rsid w:val="00B46028"/>
    <w:rsid w:val="00B4706A"/>
    <w:rsid w:val="00B47E93"/>
    <w:rsid w:val="00B553D3"/>
    <w:rsid w:val="00B574EB"/>
    <w:rsid w:val="00B62A49"/>
    <w:rsid w:val="00B71BD6"/>
    <w:rsid w:val="00B77437"/>
    <w:rsid w:val="00B9078B"/>
    <w:rsid w:val="00B90FB8"/>
    <w:rsid w:val="00B93187"/>
    <w:rsid w:val="00B9569E"/>
    <w:rsid w:val="00BA47BA"/>
    <w:rsid w:val="00BA7D1D"/>
    <w:rsid w:val="00BB053E"/>
    <w:rsid w:val="00BB05F0"/>
    <w:rsid w:val="00BB339F"/>
    <w:rsid w:val="00BB4E13"/>
    <w:rsid w:val="00BC3724"/>
    <w:rsid w:val="00BC62A1"/>
    <w:rsid w:val="00BD621D"/>
    <w:rsid w:val="00BE0544"/>
    <w:rsid w:val="00BE0AED"/>
    <w:rsid w:val="00BE57DC"/>
    <w:rsid w:val="00BE65D5"/>
    <w:rsid w:val="00C05514"/>
    <w:rsid w:val="00C067F8"/>
    <w:rsid w:val="00C1500D"/>
    <w:rsid w:val="00C226FE"/>
    <w:rsid w:val="00C24766"/>
    <w:rsid w:val="00C25ED4"/>
    <w:rsid w:val="00C370BA"/>
    <w:rsid w:val="00C509FF"/>
    <w:rsid w:val="00C51A2D"/>
    <w:rsid w:val="00C603D8"/>
    <w:rsid w:val="00C60473"/>
    <w:rsid w:val="00C60782"/>
    <w:rsid w:val="00C6276E"/>
    <w:rsid w:val="00C62861"/>
    <w:rsid w:val="00C66EB5"/>
    <w:rsid w:val="00C72DA9"/>
    <w:rsid w:val="00C80F64"/>
    <w:rsid w:val="00C83E51"/>
    <w:rsid w:val="00C8451A"/>
    <w:rsid w:val="00C85D8D"/>
    <w:rsid w:val="00C871DE"/>
    <w:rsid w:val="00C9004B"/>
    <w:rsid w:val="00C906C5"/>
    <w:rsid w:val="00C90A73"/>
    <w:rsid w:val="00C90E31"/>
    <w:rsid w:val="00C93109"/>
    <w:rsid w:val="00C95633"/>
    <w:rsid w:val="00C96213"/>
    <w:rsid w:val="00C97567"/>
    <w:rsid w:val="00CA5947"/>
    <w:rsid w:val="00CB1C81"/>
    <w:rsid w:val="00CB5A74"/>
    <w:rsid w:val="00CC1210"/>
    <w:rsid w:val="00CC48D2"/>
    <w:rsid w:val="00CC517B"/>
    <w:rsid w:val="00CD3E8A"/>
    <w:rsid w:val="00CD5EB8"/>
    <w:rsid w:val="00CD62F6"/>
    <w:rsid w:val="00CE0C1C"/>
    <w:rsid w:val="00CE1136"/>
    <w:rsid w:val="00CE322A"/>
    <w:rsid w:val="00CE4E24"/>
    <w:rsid w:val="00CE5D1A"/>
    <w:rsid w:val="00CF30DC"/>
    <w:rsid w:val="00CF3F09"/>
    <w:rsid w:val="00CF4361"/>
    <w:rsid w:val="00CF5B88"/>
    <w:rsid w:val="00D105B3"/>
    <w:rsid w:val="00D1225D"/>
    <w:rsid w:val="00D17045"/>
    <w:rsid w:val="00D174C6"/>
    <w:rsid w:val="00D20034"/>
    <w:rsid w:val="00D215C3"/>
    <w:rsid w:val="00D347DF"/>
    <w:rsid w:val="00D41EF6"/>
    <w:rsid w:val="00D434EE"/>
    <w:rsid w:val="00D52932"/>
    <w:rsid w:val="00D57085"/>
    <w:rsid w:val="00D624A4"/>
    <w:rsid w:val="00D62E09"/>
    <w:rsid w:val="00D81A23"/>
    <w:rsid w:val="00D832F2"/>
    <w:rsid w:val="00D83A95"/>
    <w:rsid w:val="00D87E49"/>
    <w:rsid w:val="00DA009B"/>
    <w:rsid w:val="00DA0E54"/>
    <w:rsid w:val="00DB0ED0"/>
    <w:rsid w:val="00DC259F"/>
    <w:rsid w:val="00DC5D27"/>
    <w:rsid w:val="00DC665D"/>
    <w:rsid w:val="00DC7170"/>
    <w:rsid w:val="00DD0D7A"/>
    <w:rsid w:val="00DD130E"/>
    <w:rsid w:val="00DE29D1"/>
    <w:rsid w:val="00DE37B6"/>
    <w:rsid w:val="00DF2A3C"/>
    <w:rsid w:val="00DF35FB"/>
    <w:rsid w:val="00DF40CD"/>
    <w:rsid w:val="00DF5221"/>
    <w:rsid w:val="00DF7401"/>
    <w:rsid w:val="00E0079C"/>
    <w:rsid w:val="00E01C7C"/>
    <w:rsid w:val="00E025AB"/>
    <w:rsid w:val="00E04397"/>
    <w:rsid w:val="00E079CF"/>
    <w:rsid w:val="00E07A39"/>
    <w:rsid w:val="00E15157"/>
    <w:rsid w:val="00E31CEA"/>
    <w:rsid w:val="00E32BD3"/>
    <w:rsid w:val="00E34273"/>
    <w:rsid w:val="00E3772F"/>
    <w:rsid w:val="00E42A6D"/>
    <w:rsid w:val="00E42ACE"/>
    <w:rsid w:val="00E439F2"/>
    <w:rsid w:val="00E47A0D"/>
    <w:rsid w:val="00E52202"/>
    <w:rsid w:val="00E52472"/>
    <w:rsid w:val="00E55B61"/>
    <w:rsid w:val="00E57FA3"/>
    <w:rsid w:val="00E66171"/>
    <w:rsid w:val="00E71A8F"/>
    <w:rsid w:val="00E74032"/>
    <w:rsid w:val="00E75694"/>
    <w:rsid w:val="00E75C85"/>
    <w:rsid w:val="00E77C31"/>
    <w:rsid w:val="00E8351E"/>
    <w:rsid w:val="00E8738C"/>
    <w:rsid w:val="00E87C9A"/>
    <w:rsid w:val="00E87DB5"/>
    <w:rsid w:val="00E910F0"/>
    <w:rsid w:val="00E93F3A"/>
    <w:rsid w:val="00E964CC"/>
    <w:rsid w:val="00E972B1"/>
    <w:rsid w:val="00EA0F5F"/>
    <w:rsid w:val="00EA3ADF"/>
    <w:rsid w:val="00EA45E3"/>
    <w:rsid w:val="00EA615A"/>
    <w:rsid w:val="00EA77B9"/>
    <w:rsid w:val="00EB2E94"/>
    <w:rsid w:val="00EC0CAB"/>
    <w:rsid w:val="00EC5CD2"/>
    <w:rsid w:val="00EC76C5"/>
    <w:rsid w:val="00ED4D08"/>
    <w:rsid w:val="00ED6024"/>
    <w:rsid w:val="00EE23E5"/>
    <w:rsid w:val="00EE248C"/>
    <w:rsid w:val="00EE4D04"/>
    <w:rsid w:val="00EE5DC5"/>
    <w:rsid w:val="00EF1B33"/>
    <w:rsid w:val="00F01B7A"/>
    <w:rsid w:val="00F0320F"/>
    <w:rsid w:val="00F03EA8"/>
    <w:rsid w:val="00F049D5"/>
    <w:rsid w:val="00F04E87"/>
    <w:rsid w:val="00F13252"/>
    <w:rsid w:val="00F16B1C"/>
    <w:rsid w:val="00F2208D"/>
    <w:rsid w:val="00F248D3"/>
    <w:rsid w:val="00F302A7"/>
    <w:rsid w:val="00F51449"/>
    <w:rsid w:val="00F51E1A"/>
    <w:rsid w:val="00F5586D"/>
    <w:rsid w:val="00F57872"/>
    <w:rsid w:val="00F618F3"/>
    <w:rsid w:val="00F671BE"/>
    <w:rsid w:val="00F73852"/>
    <w:rsid w:val="00F770F0"/>
    <w:rsid w:val="00F77511"/>
    <w:rsid w:val="00F8073E"/>
    <w:rsid w:val="00F90FF6"/>
    <w:rsid w:val="00F94584"/>
    <w:rsid w:val="00F9629C"/>
    <w:rsid w:val="00F96886"/>
    <w:rsid w:val="00FA19B9"/>
    <w:rsid w:val="00FB0DF5"/>
    <w:rsid w:val="00FB53AB"/>
    <w:rsid w:val="00FB572F"/>
    <w:rsid w:val="00FB65BC"/>
    <w:rsid w:val="00FB6E4E"/>
    <w:rsid w:val="00FC1B1C"/>
    <w:rsid w:val="00FC1D59"/>
    <w:rsid w:val="00FC3733"/>
    <w:rsid w:val="00FC494B"/>
    <w:rsid w:val="00FC7B01"/>
    <w:rsid w:val="00FD1087"/>
    <w:rsid w:val="00FD4C21"/>
    <w:rsid w:val="00FE7DD2"/>
    <w:rsid w:val="00FF1CE2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4F31AC"/>
  <w15:docId w15:val="{784F3031-CF4D-435B-83D4-3D1963B5C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uiPriority w:val="99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List Paragraph"/>
    <w:basedOn w:val="a"/>
    <w:uiPriority w:val="34"/>
    <w:qFormat/>
    <w:rsid w:val="003570D6"/>
    <w:pPr>
      <w:ind w:left="720"/>
      <w:contextualSpacing/>
    </w:pPr>
  </w:style>
  <w:style w:type="character" w:styleId="ae">
    <w:name w:val="Hyperlink"/>
    <w:basedOn w:val="a0"/>
    <w:uiPriority w:val="99"/>
    <w:semiHidden/>
    <w:unhideWhenUsed/>
    <w:rsid w:val="005156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3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7F6F9F27C8177008BCA60B0565CCEDF8CC2482EFA8E7220864A595EBBB14AF1CAAE622DAFE19AA300F747A652E54F1E32B1FAF63A8F2A90B4673E1DYEX8F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7F6F9F27C8177008BCA60B0565CCEDF8CC2482EFA8E7220864A595EBBB14AF1CAAE622DAFE19AA00BA317E107E31B4D68E4F3E83A912BY9XDF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7F6F9F27C8177008BCA7EBD403090D08FC8122BFF887A74D91C5F09E4E14CA48AEE6478ECA596A604FC12F416BB164F74FAF7F226932A95YAX3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7F6F9F27C8177008BCA60B0565CCEDF8CC2482EFA8E7220864A595EBBB14AF1CAAE622DAFE19AA300F747A653E54F1E32B1FAF63A8F2A90B4673E1DYEX8F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yabova_i_a\&#1056;&#1072;&#1073;&#1086;&#1095;&#1080;&#1081;%20&#1089;&#1090;&#1086;&#1083;\&#1042;&#1054;&#1055;&#1056;&#1054;&#1057;&#1067;%20%20&#1085;&#1072;%20&#1082;&#1086;&#1084;&#1080;&#1090;&#1077;&#1090;%20&#1080;%20&#1047;&#1040;&#1050;&#1057;\&#1054;%20&#1074;&#1085;&#1077;&#1089;%20&#1080;&#1079;&#1084;%20&#1054;&#1073;%20&#1086;&#1073;&#1088;&#1072;&#1079;&#1086;&#1074;&#1072;&#1085;&#1080;&#1080;%20&#1074;%20&#1055;&#1088;&#1080;&#1084;&#1086;&#1088;&#1089;&#1082;&#1086;&#1084;%20&#1082;&#1088;&#1072;&#1077;\1%20&#1095;&#1090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ACCF7-E5B8-4DB9-B58A-4C7ED035B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132</TotalTime>
  <Pages>2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4578</CharactersWithSpaces>
  <SharedDoc>false</SharedDoc>
  <HLinks>
    <vt:vector size="48" baseType="variant">
      <vt:variant>
        <vt:i4>720983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consultantplus://offline/ref=2DD4796FE699F49755ABD5DA6E4539907805CA0672650893CB5445A953F036FA684ED2C4B5400C4191AA36AC79594C3227K9sAL</vt:lpwstr>
      </vt:variant>
      <vt:variant>
        <vt:lpwstr/>
      </vt:variant>
      <vt:variant>
        <vt:i4>458822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P166</vt:lpwstr>
      </vt:variant>
      <vt:variant>
        <vt:i4>7471157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consultantplus://offline/ref=01F89A34BE08531F94DBA846B3A702F6795DFA4E55C03B6F5C09A24297641E2BB3A6C426889F9AEC502200EB1F62B37120248975788C19F7A3458804G04DH</vt:lpwstr>
      </vt:variant>
      <vt:variant>
        <vt:lpwstr/>
      </vt:variant>
      <vt:variant>
        <vt:i4>1507412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consultantplus://offline/ref=01F89A34BE08531F94DBA846B3A702F6795DFA4E55C33F6C5C05A24297641E2BB3A6C4269A9FC2E052271EEC1977E52065G749H</vt:lpwstr>
      </vt:variant>
      <vt:variant>
        <vt:lpwstr/>
      </vt:variant>
      <vt:variant>
        <vt:i4>7798884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consultantplus://offline/ref=01F89A34BE08531F94DBB64BA5CB5CF97A56A04252C5333B0258A415C834187EF3E6C273CBDB96E9592954BC5D3CEA22616F8577639018F6GB45H</vt:lpwstr>
      </vt:variant>
      <vt:variant>
        <vt:lpwstr/>
      </vt:variant>
      <vt:variant>
        <vt:i4>1769481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consultantplus://offline/ref=01F89A34BE08531F94DBB64BA5CB5CF97A56A0415CC3333B0258A415C834187EF3E6C270C3D39CB9016655E01B6CF921646F86777CG94AH</vt:lpwstr>
      </vt:variant>
      <vt:variant>
        <vt:lpwstr/>
      </vt:variant>
      <vt:variant>
        <vt:i4>2097212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consultantplus://offline/ref=01F89A34BE08531F94DBB64BA5CB5CF97A56A0425DC1333B0258A415C834187EF3E6C273CFDC96E6047344B8146BE23E65719A757D93G140H</vt:lpwstr>
      </vt:variant>
      <vt:variant>
        <vt:lpwstr/>
      </vt:variant>
      <vt:variant>
        <vt:i4>4915203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consultantplus://offline/ref=01F89A34BE08531F94DBB64BA5CB5CF97B5EA3465F946439530DAA10C064426EE5AFCD77D5DA97F3522201GE45H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ryabova_i_a</dc:creator>
  <cp:lastModifiedBy>Михова Марина Сергеевна</cp:lastModifiedBy>
  <cp:revision>137</cp:revision>
  <cp:lastPrinted>2019-01-17T02:09:00Z</cp:lastPrinted>
  <dcterms:created xsi:type="dcterms:W3CDTF">2018-11-22T07:58:00Z</dcterms:created>
  <dcterms:modified xsi:type="dcterms:W3CDTF">2019-04-16T07:05:00Z</dcterms:modified>
</cp:coreProperties>
</file>