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7944D8" w:rsidRPr="007944D8" w:rsidRDefault="007944D8" w:rsidP="007944D8">
            <w:pPr>
              <w:ind w:left="6379"/>
              <w:rPr>
                <w:sz w:val="20"/>
              </w:rPr>
            </w:pPr>
            <w:r w:rsidRPr="007944D8">
              <w:rPr>
                <w:sz w:val="20"/>
              </w:rPr>
              <w:t>Проект подготовлен</w:t>
            </w:r>
          </w:p>
          <w:p w:rsidR="007944D8" w:rsidRPr="007944D8" w:rsidRDefault="007944D8" w:rsidP="007944D8">
            <w:pPr>
              <w:ind w:left="6379"/>
              <w:rPr>
                <w:sz w:val="20"/>
              </w:rPr>
            </w:pPr>
            <w:r w:rsidRPr="007944D8">
              <w:rPr>
                <w:sz w:val="20"/>
              </w:rPr>
              <w:t xml:space="preserve">комитетом </w:t>
            </w:r>
            <w:proofErr w:type="gramStart"/>
            <w:r w:rsidRPr="007944D8">
              <w:rPr>
                <w:sz w:val="20"/>
              </w:rPr>
              <w:t>Законодательного</w:t>
            </w:r>
            <w:proofErr w:type="gramEnd"/>
          </w:p>
          <w:p w:rsidR="007944D8" w:rsidRPr="007944D8" w:rsidRDefault="007944D8" w:rsidP="007944D8">
            <w:pPr>
              <w:ind w:left="6379"/>
              <w:rPr>
                <w:sz w:val="20"/>
              </w:rPr>
            </w:pPr>
            <w:r w:rsidRPr="007944D8">
              <w:rPr>
                <w:sz w:val="20"/>
              </w:rPr>
              <w:t xml:space="preserve">Собрания по </w:t>
            </w:r>
            <w:proofErr w:type="gramStart"/>
            <w:r w:rsidRPr="007944D8">
              <w:rPr>
                <w:sz w:val="20"/>
              </w:rPr>
              <w:t>экономической</w:t>
            </w:r>
            <w:proofErr w:type="gramEnd"/>
          </w:p>
          <w:p w:rsidR="00BE0544" w:rsidRDefault="007944D8" w:rsidP="007944D8">
            <w:pPr>
              <w:ind w:left="6379"/>
              <w:rPr>
                <w:sz w:val="20"/>
              </w:rPr>
            </w:pPr>
            <w:r w:rsidRPr="007944D8">
              <w:rPr>
                <w:sz w:val="20"/>
              </w:rPr>
              <w:t>политике и собственности</w:t>
            </w:r>
          </w:p>
          <w:p w:rsidR="007944D8" w:rsidRDefault="007944D8" w:rsidP="007944D8">
            <w:pPr>
              <w:ind w:left="6379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7EC2" w:rsidRPr="00D97EC2" w:rsidRDefault="00D97EC2" w:rsidP="00D97EC2">
      <w:pPr>
        <w:jc w:val="center"/>
        <w:outlineLvl w:val="0"/>
        <w:rPr>
          <w:b/>
          <w:szCs w:val="28"/>
        </w:rPr>
      </w:pPr>
      <w:r w:rsidRPr="00D97EC2">
        <w:rPr>
          <w:b/>
          <w:szCs w:val="28"/>
        </w:rPr>
        <w:t xml:space="preserve">О ВНЕСЕНИИ ИЗМЕНЕНИЙ В ЗАКОН ПРИМОРСКОГО КРАЯ </w:t>
      </w:r>
    </w:p>
    <w:p w:rsidR="00D97EC2" w:rsidRPr="00D97EC2" w:rsidRDefault="00D97EC2" w:rsidP="00D97EC2">
      <w:pPr>
        <w:jc w:val="center"/>
        <w:outlineLvl w:val="0"/>
        <w:rPr>
          <w:szCs w:val="28"/>
        </w:rPr>
      </w:pPr>
      <w:r w:rsidRPr="00D97EC2">
        <w:rPr>
          <w:b/>
          <w:szCs w:val="28"/>
        </w:rPr>
        <w:t>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</w:t>
      </w:r>
    </w:p>
    <w:p w:rsidR="00D97EC2" w:rsidRPr="00D97EC2" w:rsidRDefault="00D97EC2" w:rsidP="00D97EC2">
      <w:pPr>
        <w:jc w:val="center"/>
        <w:outlineLvl w:val="0"/>
        <w:rPr>
          <w:szCs w:val="28"/>
        </w:rPr>
      </w:pPr>
    </w:p>
    <w:p w:rsidR="00D97EC2" w:rsidRDefault="00D97EC2" w:rsidP="00D97EC2">
      <w:pPr>
        <w:tabs>
          <w:tab w:val="left" w:pos="709"/>
        </w:tabs>
        <w:jc w:val="both"/>
        <w:rPr>
          <w:szCs w:val="28"/>
        </w:rPr>
      </w:pPr>
      <w:r w:rsidRPr="00D97EC2">
        <w:rPr>
          <w:b/>
          <w:sz w:val="24"/>
          <w:szCs w:val="24"/>
        </w:rPr>
        <w:tab/>
      </w:r>
      <w:proofErr w:type="gramStart"/>
      <w:r w:rsidRPr="00D97EC2">
        <w:rPr>
          <w:szCs w:val="28"/>
        </w:rPr>
        <w:t>Принят</w:t>
      </w:r>
      <w:proofErr w:type="gramEnd"/>
      <w:r w:rsidRPr="00D97EC2">
        <w:rPr>
          <w:szCs w:val="28"/>
        </w:rPr>
        <w:t xml:space="preserve"> Законодательным Собранием Приморского края 27 марта </w:t>
      </w:r>
      <w:r>
        <w:rPr>
          <w:szCs w:val="28"/>
        </w:rPr>
        <w:br/>
      </w:r>
      <w:r w:rsidRPr="00D97EC2">
        <w:rPr>
          <w:szCs w:val="28"/>
        </w:rPr>
        <w:t>2019 года в первом чтении</w:t>
      </w:r>
    </w:p>
    <w:p w:rsidR="00AE63AE" w:rsidRPr="00D97EC2" w:rsidRDefault="00AE63AE" w:rsidP="00D97EC2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D97EC2">
        <w:rPr>
          <w:szCs w:val="28"/>
        </w:rPr>
        <w:t>Принят</w:t>
      </w:r>
      <w:proofErr w:type="gramEnd"/>
      <w:r w:rsidRPr="00D97EC2">
        <w:rPr>
          <w:szCs w:val="28"/>
        </w:rPr>
        <w:t xml:space="preserve"> Законодательным Собранием Приморского края</w:t>
      </w:r>
    </w:p>
    <w:p w:rsidR="00D97EC2" w:rsidRPr="00D97EC2" w:rsidRDefault="00D97EC2" w:rsidP="00D97EC2">
      <w:pPr>
        <w:rPr>
          <w:szCs w:val="28"/>
        </w:rPr>
      </w:pPr>
    </w:p>
    <w:p w:rsidR="00D97EC2" w:rsidRPr="00D97EC2" w:rsidRDefault="00D97EC2" w:rsidP="00D97EC2">
      <w:pPr>
        <w:ind w:firstLine="708"/>
        <w:jc w:val="both"/>
        <w:outlineLvl w:val="0"/>
        <w:rPr>
          <w:szCs w:val="28"/>
        </w:rPr>
      </w:pPr>
      <w:r w:rsidRPr="00D97EC2">
        <w:rPr>
          <w:szCs w:val="28"/>
        </w:rPr>
        <w:t>СТАТЬЯ 1.</w:t>
      </w:r>
    </w:p>
    <w:p w:rsidR="00D97EC2" w:rsidRPr="00D97EC2" w:rsidRDefault="00D97EC2" w:rsidP="00D97EC2">
      <w:pPr>
        <w:jc w:val="both"/>
        <w:outlineLvl w:val="0"/>
        <w:rPr>
          <w:szCs w:val="28"/>
        </w:rPr>
      </w:pPr>
      <w:r w:rsidRPr="00D97EC2">
        <w:rPr>
          <w:szCs w:val="28"/>
        </w:rPr>
        <w:tab/>
        <w:t>Внести в Закон Приморского края от 5 мая 2015 года № 619-КЗ</w:t>
      </w:r>
      <w:r w:rsidRPr="00D97EC2">
        <w:rPr>
          <w:szCs w:val="28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Pr="00D97EC2">
        <w:rPr>
          <w:szCs w:val="28"/>
        </w:rPr>
        <w:t>Яковлевского</w:t>
      </w:r>
      <w:proofErr w:type="spellEnd"/>
      <w:r w:rsidRPr="00D97EC2">
        <w:rPr>
          <w:szCs w:val="28"/>
        </w:rPr>
        <w:t xml:space="preserve"> муниципального района и </w:t>
      </w:r>
      <w:proofErr w:type="spellStart"/>
      <w:r w:rsidRPr="00D97EC2">
        <w:rPr>
          <w:szCs w:val="28"/>
        </w:rPr>
        <w:t>Яковлевским</w:t>
      </w:r>
      <w:proofErr w:type="spellEnd"/>
      <w:r w:rsidRPr="00D97EC2">
        <w:rPr>
          <w:szCs w:val="28"/>
        </w:rPr>
        <w:t xml:space="preserve"> муниципальным районом" (Ведомости  Законодательного Собрания Приморского края, 2015, № 121, стр. 2; 2018, № 49, стр. 22, № 56, стр. 14) следующие изменения:</w:t>
      </w:r>
    </w:p>
    <w:p w:rsidR="00D97EC2" w:rsidRPr="00D97EC2" w:rsidRDefault="00D97EC2" w:rsidP="00D97EC2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1)в разделе "Жилищный фонд социального использования, а также имущество, необходимое для содержания муниципального жилищного фонда" приложения 2:</w:t>
      </w:r>
    </w:p>
    <w:p w:rsidR="00D97EC2" w:rsidRPr="00D97EC2" w:rsidRDefault="00D97EC2" w:rsidP="00D97EC2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а</w:t>
      </w:r>
      <w:proofErr w:type="gramStart"/>
      <w:r w:rsidRPr="00D97EC2">
        <w:rPr>
          <w:szCs w:val="28"/>
        </w:rPr>
        <w:t>)п</w:t>
      </w:r>
      <w:proofErr w:type="gramEnd"/>
      <w:r w:rsidRPr="00D97EC2">
        <w:rPr>
          <w:szCs w:val="28"/>
        </w:rPr>
        <w:t>ункт 24 изложить в следующей редакции:</w:t>
      </w:r>
    </w:p>
    <w:tbl>
      <w:tblPr>
        <w:tblW w:w="9498" w:type="dxa"/>
        <w:tblInd w:w="108" w:type="dxa"/>
        <w:tblLayout w:type="fixed"/>
        <w:tblLook w:val="01E0"/>
      </w:tblPr>
      <w:tblGrid>
        <w:gridCol w:w="567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D97EC2" w:rsidRPr="00D97EC2" w:rsidTr="00321CA2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D97EC2" w:rsidRPr="00D97EC2" w:rsidTr="00321CA2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Квартира  </w:t>
            </w:r>
            <w:r w:rsidRPr="00D97EC2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D97EC2">
              <w:rPr>
                <w:color w:val="000000"/>
                <w:sz w:val="24"/>
                <w:szCs w:val="24"/>
              </w:rPr>
              <w:t>Новосы-соевка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>,</w:t>
            </w: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97EC2">
              <w:rPr>
                <w:color w:val="000000"/>
                <w:sz w:val="24"/>
                <w:szCs w:val="24"/>
              </w:rPr>
              <w:t>Колхоз-ная</w:t>
            </w:r>
            <w:proofErr w:type="spellEnd"/>
            <w:proofErr w:type="gramEnd"/>
            <w:r w:rsidRPr="00D97EC2">
              <w:rPr>
                <w:color w:val="000000"/>
                <w:sz w:val="24"/>
                <w:szCs w:val="24"/>
              </w:rPr>
              <w:t>,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sz w:val="24"/>
                <w:szCs w:val="24"/>
              </w:rPr>
              <w:t>Новосы-соевское</w:t>
            </w:r>
            <w:proofErr w:type="spellEnd"/>
            <w:r w:rsidRPr="00D97E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D97EC2">
              <w:rPr>
                <w:color w:val="000000"/>
                <w:sz w:val="24"/>
                <w:szCs w:val="24"/>
              </w:rPr>
              <w:t>Новосы-соевка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 xml:space="preserve">, </w:t>
            </w:r>
          </w:p>
          <w:p w:rsidR="00D97EC2" w:rsidRPr="00D97EC2" w:rsidRDefault="00D97EC2" w:rsidP="00D97EC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97EC2">
              <w:rPr>
                <w:color w:val="000000"/>
                <w:sz w:val="24"/>
                <w:szCs w:val="24"/>
              </w:rPr>
              <w:t>Коопе-ратив</w:t>
            </w:r>
            <w:proofErr w:type="spellEnd"/>
            <w:proofErr w:type="gramEnd"/>
            <w:r w:rsidRPr="00D97EC2">
              <w:rPr>
                <w:color w:val="000000"/>
                <w:sz w:val="24"/>
                <w:szCs w:val="24"/>
              </w:rPr>
              <w:t>-</w:t>
            </w:r>
          </w:p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color w:val="000000"/>
                <w:sz w:val="24"/>
                <w:szCs w:val="24"/>
              </w:rPr>
              <w:t>ная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>, 20-а</w:t>
            </w:r>
          </w:p>
        </w:tc>
      </w:tr>
    </w:tbl>
    <w:p w:rsidR="00D97EC2" w:rsidRPr="00D97EC2" w:rsidRDefault="00D97EC2" w:rsidP="00D97EC2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б</w:t>
      </w:r>
      <w:proofErr w:type="gramStart"/>
      <w:r w:rsidRPr="00D97EC2">
        <w:rPr>
          <w:szCs w:val="28"/>
        </w:rPr>
        <w:t>)д</w:t>
      </w:r>
      <w:proofErr w:type="gramEnd"/>
      <w:r w:rsidRPr="00D97EC2">
        <w:rPr>
          <w:szCs w:val="28"/>
        </w:rPr>
        <w:t>ополнить пунктом 25 следующего содержания:</w:t>
      </w:r>
    </w:p>
    <w:tbl>
      <w:tblPr>
        <w:tblW w:w="9498" w:type="dxa"/>
        <w:tblInd w:w="108" w:type="dxa"/>
        <w:tblLayout w:type="fixed"/>
        <w:tblLook w:val="01E0"/>
      </w:tblPr>
      <w:tblGrid>
        <w:gridCol w:w="567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D97EC2" w:rsidRPr="00D97EC2" w:rsidTr="00321CA2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D97EC2" w:rsidRPr="00D97EC2" w:rsidTr="00321CA2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Квартира  </w:t>
            </w:r>
            <w:r w:rsidRPr="00D97EC2">
              <w:rPr>
                <w:color w:val="000000"/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D97EC2">
              <w:rPr>
                <w:color w:val="000000"/>
                <w:sz w:val="24"/>
                <w:szCs w:val="24"/>
              </w:rPr>
              <w:t>Новосы-соевка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>,</w:t>
            </w: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97EC2">
              <w:rPr>
                <w:color w:val="000000"/>
                <w:sz w:val="24"/>
                <w:szCs w:val="24"/>
              </w:rPr>
              <w:t>Колхоз-ная</w:t>
            </w:r>
            <w:proofErr w:type="spellEnd"/>
            <w:proofErr w:type="gramEnd"/>
            <w:r w:rsidRPr="00D97EC2">
              <w:rPr>
                <w:color w:val="000000"/>
                <w:sz w:val="24"/>
                <w:szCs w:val="24"/>
              </w:rPr>
              <w:t>,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sz w:val="24"/>
                <w:szCs w:val="24"/>
              </w:rPr>
              <w:t>Новосы-соевское</w:t>
            </w:r>
            <w:proofErr w:type="spellEnd"/>
            <w:r w:rsidRPr="00D97E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D97EC2">
              <w:rPr>
                <w:color w:val="000000"/>
                <w:sz w:val="24"/>
                <w:szCs w:val="24"/>
              </w:rPr>
              <w:t>Новосы-соевка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 xml:space="preserve">, </w:t>
            </w:r>
          </w:p>
          <w:p w:rsidR="00D97EC2" w:rsidRPr="00D97EC2" w:rsidRDefault="00D97EC2" w:rsidP="00D97EC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97EC2">
              <w:rPr>
                <w:color w:val="000000"/>
                <w:sz w:val="24"/>
                <w:szCs w:val="24"/>
              </w:rPr>
              <w:t>Коопе-ратив</w:t>
            </w:r>
            <w:proofErr w:type="spellEnd"/>
            <w:proofErr w:type="gramEnd"/>
            <w:r w:rsidRPr="00D97EC2">
              <w:rPr>
                <w:color w:val="000000"/>
                <w:sz w:val="24"/>
                <w:szCs w:val="24"/>
              </w:rPr>
              <w:t>-</w:t>
            </w:r>
          </w:p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color w:val="000000"/>
                <w:sz w:val="24"/>
                <w:szCs w:val="24"/>
              </w:rPr>
              <w:t>ная</w:t>
            </w:r>
            <w:proofErr w:type="spellEnd"/>
            <w:r w:rsidRPr="00D97EC2">
              <w:rPr>
                <w:color w:val="000000"/>
                <w:sz w:val="24"/>
                <w:szCs w:val="24"/>
              </w:rPr>
              <w:t>, 20-а</w:t>
            </w:r>
          </w:p>
        </w:tc>
      </w:tr>
    </w:tbl>
    <w:p w:rsidR="00D97EC2" w:rsidRPr="00D97EC2" w:rsidRDefault="00D97EC2" w:rsidP="00D97EC2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 xml:space="preserve">2)раздел "Имущество, предназначенное для </w:t>
      </w:r>
      <w:proofErr w:type="spellStart"/>
      <w:r w:rsidRPr="00D97EC2">
        <w:rPr>
          <w:szCs w:val="28"/>
        </w:rPr>
        <w:t>электро</w:t>
      </w:r>
      <w:proofErr w:type="spellEnd"/>
      <w:r w:rsidRPr="00D97EC2">
        <w:rPr>
          <w:szCs w:val="28"/>
        </w:rPr>
        <w:t>-, тепл</w:t>
      </w:r>
      <w:proofErr w:type="gramStart"/>
      <w:r w:rsidRPr="00D97EC2">
        <w:rPr>
          <w:szCs w:val="28"/>
        </w:rPr>
        <w:t>о-</w:t>
      </w:r>
      <w:proofErr w:type="gramEnd"/>
      <w:r w:rsidRPr="00D97EC2">
        <w:rPr>
          <w:szCs w:val="28"/>
        </w:rPr>
        <w:t xml:space="preserve">, </w:t>
      </w:r>
      <w:proofErr w:type="spellStart"/>
      <w:r w:rsidRPr="00D97EC2">
        <w:rPr>
          <w:szCs w:val="28"/>
        </w:rPr>
        <w:t>газо</w:t>
      </w:r>
      <w:proofErr w:type="spellEnd"/>
      <w:r w:rsidRPr="00D97EC2">
        <w:rPr>
          <w:szCs w:val="28"/>
        </w:rPr>
        <w:t>- и водоснабжения населения, водоотведения, снабжения населения топливом" приложения 5 дополнить пунктом 60 следующего содержания: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D97EC2" w:rsidRPr="00D97EC2" w:rsidTr="00321C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D97EC2" w:rsidRPr="00D97EC2" w:rsidTr="00321C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97EC2">
              <w:rPr>
                <w:sz w:val="24"/>
                <w:szCs w:val="24"/>
              </w:rPr>
              <w:t>Автомо-биль</w:t>
            </w:r>
            <w:proofErr w:type="spellEnd"/>
            <w:proofErr w:type="gramEnd"/>
          </w:p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  <w:lang w:val="en-US"/>
              </w:rPr>
              <w:t>Toyota</w:t>
            </w:r>
            <w:r w:rsidRPr="00D97EC2">
              <w:rPr>
                <w:sz w:val="24"/>
                <w:szCs w:val="24"/>
              </w:rPr>
              <w:t xml:space="preserve"> "</w:t>
            </w:r>
            <w:r w:rsidRPr="00D97EC2">
              <w:rPr>
                <w:sz w:val="24"/>
                <w:szCs w:val="24"/>
                <w:lang w:val="en-US"/>
              </w:rPr>
              <w:t>Crown</w:t>
            </w:r>
            <w:r w:rsidRPr="00D97EC2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D97EC2">
              <w:rPr>
                <w:color w:val="000000"/>
                <w:sz w:val="24"/>
                <w:szCs w:val="24"/>
              </w:rPr>
              <w:t>Яковлев-ка</w:t>
            </w:r>
            <w:proofErr w:type="spellEnd"/>
            <w:proofErr w:type="gramEnd"/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97EC2"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97EC2">
              <w:rPr>
                <w:sz w:val="24"/>
                <w:szCs w:val="24"/>
              </w:rPr>
              <w:t>19</w:t>
            </w:r>
            <w:r w:rsidRPr="00D97EC2">
              <w:rPr>
                <w:sz w:val="24"/>
                <w:szCs w:val="24"/>
                <w:lang w:val="en-US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  <w:lang w:val="en-US"/>
              </w:rPr>
              <w:t>133</w:t>
            </w:r>
            <w:r w:rsidRPr="00D97EC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97EC2" w:rsidRPr="00D97EC2" w:rsidRDefault="00D97EC2" w:rsidP="00D97EC2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sz w:val="24"/>
                <w:szCs w:val="24"/>
              </w:rPr>
              <w:t>Яковлев-ское</w:t>
            </w:r>
            <w:proofErr w:type="spellEnd"/>
            <w:r w:rsidRPr="00D97E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D97EC2">
              <w:rPr>
                <w:sz w:val="24"/>
                <w:szCs w:val="24"/>
              </w:rPr>
              <w:t>Яковлев-ка</w:t>
            </w:r>
            <w:proofErr w:type="spellEnd"/>
            <w:proofErr w:type="gramEnd"/>
            <w:r w:rsidRPr="00D97EC2">
              <w:rPr>
                <w:sz w:val="24"/>
                <w:szCs w:val="24"/>
              </w:rPr>
              <w:t>,</w:t>
            </w:r>
          </w:p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ул. Совет-</w:t>
            </w:r>
          </w:p>
          <w:p w:rsidR="00D97EC2" w:rsidRPr="00D97EC2" w:rsidRDefault="00D97EC2" w:rsidP="00D97EC2">
            <w:pPr>
              <w:jc w:val="center"/>
              <w:rPr>
                <w:sz w:val="24"/>
                <w:szCs w:val="24"/>
              </w:rPr>
            </w:pPr>
            <w:proofErr w:type="spellStart"/>
            <w:r w:rsidRPr="00D97EC2">
              <w:rPr>
                <w:sz w:val="24"/>
                <w:szCs w:val="24"/>
              </w:rPr>
              <w:t>ская</w:t>
            </w:r>
            <w:proofErr w:type="spellEnd"/>
            <w:r w:rsidRPr="00D97EC2">
              <w:rPr>
                <w:sz w:val="24"/>
                <w:szCs w:val="24"/>
              </w:rPr>
              <w:t>, 45</w:t>
            </w:r>
          </w:p>
        </w:tc>
      </w:tr>
    </w:tbl>
    <w:p w:rsidR="00D97EC2" w:rsidRPr="00D97EC2" w:rsidRDefault="00D97EC2" w:rsidP="00D97EC2">
      <w:pPr>
        <w:widowControl w:val="0"/>
        <w:ind w:right="-1" w:firstLine="708"/>
        <w:jc w:val="both"/>
        <w:outlineLvl w:val="0"/>
        <w:rPr>
          <w:szCs w:val="28"/>
        </w:rPr>
      </w:pPr>
    </w:p>
    <w:p w:rsidR="00D97EC2" w:rsidRPr="00D97EC2" w:rsidRDefault="00D97EC2" w:rsidP="00D97EC2">
      <w:pPr>
        <w:widowControl w:val="0"/>
        <w:ind w:firstLine="709"/>
        <w:rPr>
          <w:szCs w:val="28"/>
        </w:rPr>
      </w:pPr>
      <w:bookmarkStart w:id="0" w:name="_GoBack"/>
      <w:bookmarkEnd w:id="0"/>
      <w:r w:rsidRPr="00D97EC2">
        <w:rPr>
          <w:szCs w:val="28"/>
        </w:rPr>
        <w:lastRenderedPageBreak/>
        <w:t>СТАТЬЯ 2.</w:t>
      </w:r>
    </w:p>
    <w:p w:rsidR="00D97EC2" w:rsidRPr="00D97EC2" w:rsidRDefault="00D97EC2" w:rsidP="00D97EC2">
      <w:pPr>
        <w:widowControl w:val="0"/>
        <w:tabs>
          <w:tab w:val="left" w:pos="709"/>
        </w:tabs>
        <w:ind w:right="-2"/>
        <w:jc w:val="both"/>
        <w:rPr>
          <w:szCs w:val="28"/>
        </w:rPr>
      </w:pPr>
      <w:r w:rsidRPr="00D97EC2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D97EC2" w:rsidRPr="00D97EC2" w:rsidRDefault="00D97EC2" w:rsidP="00D97EC2">
      <w:pPr>
        <w:widowControl w:val="0"/>
        <w:rPr>
          <w:szCs w:val="28"/>
        </w:rPr>
      </w:pPr>
    </w:p>
    <w:p w:rsidR="00D97EC2" w:rsidRPr="00D97EC2" w:rsidRDefault="00D97EC2" w:rsidP="00D97EC2">
      <w:pPr>
        <w:widowControl w:val="0"/>
        <w:rPr>
          <w:szCs w:val="28"/>
        </w:rPr>
      </w:pPr>
    </w:p>
    <w:p w:rsidR="00D97EC2" w:rsidRPr="00D97EC2" w:rsidRDefault="00D97EC2" w:rsidP="00D97EC2">
      <w:pPr>
        <w:widowControl w:val="0"/>
        <w:tabs>
          <w:tab w:val="right" w:pos="9354"/>
        </w:tabs>
        <w:rPr>
          <w:szCs w:val="28"/>
        </w:rPr>
      </w:pPr>
    </w:p>
    <w:p w:rsidR="00BE0544" w:rsidRDefault="00D97EC2" w:rsidP="00D97EC2">
      <w:pPr>
        <w:tabs>
          <w:tab w:val="right" w:pos="9354"/>
        </w:tabs>
      </w:pPr>
      <w:r w:rsidRPr="00D97EC2">
        <w:rPr>
          <w:szCs w:val="28"/>
        </w:rPr>
        <w:t>Губернатор края</w:t>
      </w:r>
      <w:r>
        <w:rPr>
          <w:szCs w:val="28"/>
        </w:rPr>
        <w:tab/>
      </w:r>
      <w:r w:rsidRPr="00D97EC2">
        <w:rPr>
          <w:szCs w:val="28"/>
        </w:rPr>
        <w:t>О.Н. Кожемяко</w:t>
      </w:r>
    </w:p>
    <w:sectPr w:rsidR="00BE0544" w:rsidSect="00D97EC2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711" w:rsidRDefault="00285711">
      <w:r>
        <w:separator/>
      </w:r>
    </w:p>
  </w:endnote>
  <w:endnote w:type="continuationSeparator" w:id="0">
    <w:p w:rsidR="00285711" w:rsidRDefault="00285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711" w:rsidRDefault="00285711">
      <w:r>
        <w:separator/>
      </w:r>
    </w:p>
  </w:footnote>
  <w:footnote w:type="continuationSeparator" w:id="0">
    <w:p w:rsidR="00285711" w:rsidRDefault="00285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6923CD" w:rsidP="00D97EC2">
    <w:pPr>
      <w:pStyle w:val="a3"/>
      <w:jc w:val="center"/>
    </w:pPr>
    <w:r>
      <w:fldChar w:fldCharType="begin"/>
    </w:r>
    <w:r w:rsidR="00D97EC2">
      <w:instrText>PAGE   \* MERGEFORMAT</w:instrText>
    </w:r>
    <w:r>
      <w:fldChar w:fldCharType="separate"/>
    </w:r>
    <w:r w:rsidR="00AE63AE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EC2"/>
    <w:rsid w:val="00007822"/>
    <w:rsid w:val="0003291F"/>
    <w:rsid w:val="00070CED"/>
    <w:rsid w:val="00285711"/>
    <w:rsid w:val="00347DEE"/>
    <w:rsid w:val="00357555"/>
    <w:rsid w:val="00380EE1"/>
    <w:rsid w:val="003A180C"/>
    <w:rsid w:val="003B26E7"/>
    <w:rsid w:val="0047435B"/>
    <w:rsid w:val="005A2827"/>
    <w:rsid w:val="006923CD"/>
    <w:rsid w:val="006E2ABA"/>
    <w:rsid w:val="007944D8"/>
    <w:rsid w:val="00832425"/>
    <w:rsid w:val="00AB70F9"/>
    <w:rsid w:val="00AC31EC"/>
    <w:rsid w:val="00AE63AE"/>
    <w:rsid w:val="00AF3517"/>
    <w:rsid w:val="00B14397"/>
    <w:rsid w:val="00BC0675"/>
    <w:rsid w:val="00BC31D1"/>
    <w:rsid w:val="00BE0544"/>
    <w:rsid w:val="00D102A9"/>
    <w:rsid w:val="00D34604"/>
    <w:rsid w:val="00D97EC2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D1"/>
    <w:rPr>
      <w:sz w:val="28"/>
    </w:rPr>
  </w:style>
  <w:style w:type="paragraph" w:styleId="1">
    <w:name w:val="heading 1"/>
    <w:basedOn w:val="a"/>
    <w:next w:val="a"/>
    <w:qFormat/>
    <w:rsid w:val="00BC31D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C31D1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BC31D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7EC2"/>
    <w:rPr>
      <w:sz w:val="28"/>
    </w:rPr>
  </w:style>
  <w:style w:type="paragraph" w:styleId="a6">
    <w:name w:val="Balloon Text"/>
    <w:basedOn w:val="a"/>
    <w:link w:val="a7"/>
    <w:semiHidden/>
    <w:unhideWhenUsed/>
    <w:rsid w:val="00D97EC2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semiHidden/>
    <w:rsid w:val="00D97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harlamova_v_m</cp:lastModifiedBy>
  <cp:revision>3</cp:revision>
  <cp:lastPrinted>2019-03-27T07:24:00Z</cp:lastPrinted>
  <dcterms:created xsi:type="dcterms:W3CDTF">2019-03-27T07:22:00Z</dcterms:created>
  <dcterms:modified xsi:type="dcterms:W3CDTF">2019-04-08T01:24:00Z</dcterms:modified>
</cp:coreProperties>
</file>