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B1576B" w:rsidRDefault="00334298" w:rsidP="00B54A3D">
      <w:pPr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Default="00334298" w:rsidP="007D78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bookmarkEnd w:id="0"/>
      <w:bookmarkEnd w:id="1"/>
      <w:r w:rsidR="00442F51">
        <w:rPr>
          <w:sz w:val="28"/>
          <w:szCs w:val="28"/>
        </w:rPr>
        <w:t>«</w:t>
      </w:r>
      <w:r w:rsidR="00B17ECF">
        <w:rPr>
          <w:sz w:val="28"/>
          <w:szCs w:val="28"/>
        </w:rPr>
        <w:t>О</w:t>
      </w:r>
      <w:r w:rsidR="00B17ECF" w:rsidRPr="00B17ECF">
        <w:rPr>
          <w:szCs w:val="28"/>
        </w:rPr>
        <w:t xml:space="preserve"> </w:t>
      </w:r>
      <w:bookmarkStart w:id="2" w:name="OLE_LINK20"/>
      <w:bookmarkStart w:id="3" w:name="OLE_LINK21"/>
      <w:r w:rsidR="00B17ECF" w:rsidRPr="00B17ECF">
        <w:rPr>
          <w:sz w:val="28"/>
          <w:szCs w:val="28"/>
        </w:rPr>
        <w:t>един</w:t>
      </w:r>
      <w:r w:rsidR="00B17ECF">
        <w:rPr>
          <w:sz w:val="28"/>
          <w:szCs w:val="28"/>
        </w:rPr>
        <w:t>ой дате</w:t>
      </w:r>
      <w:r w:rsidR="00B17ECF" w:rsidRPr="00B17ECF">
        <w:rPr>
          <w:sz w:val="28"/>
          <w:szCs w:val="28"/>
        </w:rPr>
        <w:t xml:space="preserve"> </w:t>
      </w:r>
      <w:bookmarkStart w:id="4" w:name="OLE_LINK3"/>
      <w:bookmarkStart w:id="5" w:name="OLE_LINK6"/>
      <w:r w:rsidR="00B17ECF" w:rsidRPr="00B17ECF">
        <w:rPr>
          <w:sz w:val="28"/>
          <w:szCs w:val="28"/>
        </w:rPr>
        <w:t xml:space="preserve">начала применения на территории Приморского края порядка определения налоговой базы по </w:t>
      </w:r>
      <w:r w:rsidR="00B17ECF">
        <w:rPr>
          <w:sz w:val="28"/>
          <w:szCs w:val="28"/>
        </w:rPr>
        <w:t xml:space="preserve">    </w:t>
      </w:r>
      <w:r w:rsidR="00B17ECF" w:rsidRPr="00B17ECF">
        <w:rPr>
          <w:sz w:val="28"/>
          <w:szCs w:val="28"/>
        </w:rPr>
        <w:t>налогу на имущество физических лиц исходя из кадастровой стоимости объектов налогообложения</w:t>
      </w:r>
      <w:bookmarkEnd w:id="2"/>
      <w:bookmarkEnd w:id="3"/>
      <w:bookmarkEnd w:id="4"/>
      <w:bookmarkEnd w:id="5"/>
      <w:r w:rsidR="00442F51">
        <w:rPr>
          <w:sz w:val="28"/>
          <w:szCs w:val="28"/>
        </w:rPr>
        <w:t>»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2D73E1" w:rsidRDefault="009D5DE9" w:rsidP="00F0080C">
      <w:pPr>
        <w:widowControl w:val="0"/>
        <w:spacing w:line="33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</w:t>
      </w:r>
      <w:r w:rsidR="00442F51">
        <w:rPr>
          <w:sz w:val="28"/>
          <w:szCs w:val="28"/>
        </w:rPr>
        <w:t>«</w:t>
      </w:r>
      <w:r>
        <w:rPr>
          <w:sz w:val="28"/>
          <w:szCs w:val="28"/>
        </w:rPr>
        <w:t xml:space="preserve">О </w:t>
      </w:r>
      <w:r w:rsidR="00B17ECF" w:rsidRPr="00B17ECF">
        <w:rPr>
          <w:sz w:val="28"/>
          <w:szCs w:val="28"/>
        </w:rPr>
        <w:t>един</w:t>
      </w:r>
      <w:r w:rsidR="00B17ECF">
        <w:rPr>
          <w:sz w:val="28"/>
          <w:szCs w:val="28"/>
        </w:rPr>
        <w:t>ой дате</w:t>
      </w:r>
      <w:r w:rsidR="00B17ECF" w:rsidRPr="00B17ECF">
        <w:rPr>
          <w:sz w:val="28"/>
          <w:szCs w:val="28"/>
        </w:rPr>
        <w:t xml:space="preserve"> начала применения на территории Приморского края порядка определения налоговой базы по</w:t>
      </w:r>
      <w:r w:rsidR="00AF741C">
        <w:rPr>
          <w:sz w:val="28"/>
          <w:szCs w:val="28"/>
        </w:rPr>
        <w:t xml:space="preserve"> </w:t>
      </w:r>
      <w:r w:rsidR="00B17ECF" w:rsidRPr="00B17ECF">
        <w:rPr>
          <w:sz w:val="28"/>
          <w:szCs w:val="28"/>
        </w:rPr>
        <w:t>налогу на имущество физических лиц исходя из кадастровой стоимости объектов налогообложения</w:t>
      </w:r>
      <w:r w:rsidR="00442F51">
        <w:rPr>
          <w:sz w:val="28"/>
          <w:szCs w:val="28"/>
        </w:rPr>
        <w:t>»</w:t>
      </w:r>
      <w:r w:rsidR="008E451A">
        <w:rPr>
          <w:sz w:val="28"/>
          <w:szCs w:val="28"/>
        </w:rPr>
        <w:t xml:space="preserve"> (далее – проект закона)</w:t>
      </w:r>
      <w:r>
        <w:rPr>
          <w:sz w:val="28"/>
          <w:szCs w:val="28"/>
        </w:rPr>
        <w:t xml:space="preserve"> подготовлен</w:t>
      </w:r>
      <w:r w:rsidR="005039D0">
        <w:rPr>
          <w:sz w:val="28"/>
          <w:szCs w:val="28"/>
        </w:rPr>
        <w:t xml:space="preserve"> на основании </w:t>
      </w:r>
      <w:r w:rsidR="008C4814">
        <w:rPr>
          <w:sz w:val="28"/>
          <w:szCs w:val="28"/>
        </w:rPr>
        <w:t>пункта</w:t>
      </w:r>
      <w:r w:rsidR="00AF741C">
        <w:rPr>
          <w:sz w:val="28"/>
          <w:szCs w:val="28"/>
        </w:rPr>
        <w:t xml:space="preserve"> </w:t>
      </w:r>
      <w:r w:rsidR="008C4814">
        <w:rPr>
          <w:sz w:val="28"/>
          <w:szCs w:val="28"/>
        </w:rPr>
        <w:t>1</w:t>
      </w:r>
      <w:r w:rsidR="00AF741C">
        <w:rPr>
          <w:sz w:val="28"/>
          <w:szCs w:val="28"/>
        </w:rPr>
        <w:t> </w:t>
      </w:r>
      <w:r w:rsidR="005039D0">
        <w:rPr>
          <w:sz w:val="28"/>
          <w:szCs w:val="28"/>
        </w:rPr>
        <w:t xml:space="preserve">статьи </w:t>
      </w:r>
      <w:r w:rsidR="00B17ECF">
        <w:rPr>
          <w:sz w:val="28"/>
          <w:szCs w:val="28"/>
        </w:rPr>
        <w:t>402</w:t>
      </w:r>
      <w:r w:rsidR="005039D0">
        <w:rPr>
          <w:sz w:val="28"/>
          <w:szCs w:val="28"/>
        </w:rPr>
        <w:t xml:space="preserve"> Налогового кодекса Российской Федерации</w:t>
      </w:r>
      <w:r w:rsidR="002D73E1">
        <w:rPr>
          <w:sz w:val="28"/>
          <w:szCs w:val="28"/>
        </w:rPr>
        <w:t xml:space="preserve"> (далее – НК РФ)</w:t>
      </w:r>
      <w:r>
        <w:rPr>
          <w:sz w:val="28"/>
          <w:szCs w:val="28"/>
        </w:rPr>
        <w:t>.</w:t>
      </w:r>
    </w:p>
    <w:p w:rsidR="002D73E1" w:rsidRDefault="00F0080C" w:rsidP="00F0080C">
      <w:pPr>
        <w:widowControl w:val="0"/>
        <w:spacing w:line="33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НК РФ предусмотрено, что в срок до 1 января 2020 года з</w:t>
      </w:r>
      <w:r w:rsidR="002D73E1">
        <w:rPr>
          <w:sz w:val="28"/>
          <w:szCs w:val="28"/>
        </w:rPr>
        <w:t xml:space="preserve">аконодательный (представительный) орган государственной власти </w:t>
      </w:r>
      <w:bookmarkStart w:id="6" w:name="OLE_LINK5"/>
      <w:bookmarkStart w:id="7" w:name="OLE_LINK4"/>
      <w:r w:rsidR="002D73E1">
        <w:rPr>
          <w:sz w:val="28"/>
          <w:szCs w:val="28"/>
        </w:rPr>
        <w:t xml:space="preserve">субъекта Российской Федерации </w:t>
      </w:r>
      <w:bookmarkEnd w:id="6"/>
      <w:bookmarkEnd w:id="7"/>
      <w:r w:rsidR="002D73E1">
        <w:rPr>
          <w:sz w:val="28"/>
          <w:szCs w:val="28"/>
        </w:rPr>
        <w:t xml:space="preserve">должен </w:t>
      </w:r>
      <w:bookmarkStart w:id="8" w:name="OLE_LINK12"/>
      <w:bookmarkStart w:id="9" w:name="OLE_LINK11"/>
      <w:r w:rsidR="002D73E1">
        <w:rPr>
          <w:sz w:val="28"/>
          <w:szCs w:val="28"/>
        </w:rPr>
        <w:t>установить единую дату начала применения</w:t>
      </w:r>
      <w:bookmarkEnd w:id="8"/>
      <w:bookmarkEnd w:id="9"/>
      <w:r w:rsidR="002D73E1">
        <w:rPr>
          <w:sz w:val="28"/>
          <w:szCs w:val="28"/>
        </w:rPr>
        <w:t xml:space="preserve"> на территории этого субъекта </w:t>
      </w:r>
      <w:bookmarkStart w:id="10" w:name="OLE_LINK9"/>
      <w:bookmarkStart w:id="11" w:name="OLE_LINK8"/>
      <w:r w:rsidR="002D73E1">
        <w:rPr>
          <w:sz w:val="28"/>
          <w:szCs w:val="28"/>
        </w:rPr>
        <w:t>порядка определения налоговой базы исходя из кадастровой стоимости объектов налогообложения</w:t>
      </w:r>
      <w:bookmarkEnd w:id="10"/>
      <w:bookmarkEnd w:id="11"/>
      <w:r w:rsidR="002D73E1">
        <w:rPr>
          <w:sz w:val="28"/>
          <w:szCs w:val="28"/>
        </w:rPr>
        <w:t>.</w:t>
      </w:r>
    </w:p>
    <w:p w:rsidR="00AF741C" w:rsidRPr="00AF741C" w:rsidRDefault="00AF741C" w:rsidP="00F0080C">
      <w:pPr>
        <w:widowControl w:val="0"/>
        <w:autoSpaceDE w:val="0"/>
        <w:autoSpaceDN w:val="0"/>
        <w:adjustRightInd w:val="0"/>
        <w:spacing w:line="336" w:lineRule="auto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AF741C">
        <w:rPr>
          <w:rFonts w:eastAsiaTheme="minorHAnsi"/>
          <w:sz w:val="28"/>
          <w:szCs w:val="28"/>
          <w:lang w:eastAsia="en-US"/>
        </w:rPr>
        <w:t>Согласно статье 5 Федерального закона от 04.10.2018 № 284-ФЗ «О</w:t>
      </w:r>
      <w:r>
        <w:rPr>
          <w:rFonts w:eastAsiaTheme="minorHAnsi"/>
          <w:sz w:val="28"/>
          <w:szCs w:val="28"/>
          <w:lang w:eastAsia="en-US"/>
        </w:rPr>
        <w:t> </w:t>
      </w:r>
      <w:r w:rsidRPr="00AF741C">
        <w:rPr>
          <w:rFonts w:eastAsiaTheme="minorHAnsi"/>
          <w:sz w:val="28"/>
          <w:szCs w:val="28"/>
          <w:lang w:eastAsia="en-US"/>
        </w:rPr>
        <w:t>внесении изменений в статьи 12 и 85 части первой и часть вторую Налогового кодекса Российской Федерации и признании утра</w:t>
      </w:r>
      <w:r w:rsidR="00D04765">
        <w:rPr>
          <w:rFonts w:eastAsiaTheme="minorHAnsi"/>
          <w:sz w:val="28"/>
          <w:szCs w:val="28"/>
          <w:lang w:eastAsia="en-US"/>
        </w:rPr>
        <w:t>тившим силу Закона Российской Ф</w:t>
      </w:r>
      <w:r w:rsidRPr="00AF741C">
        <w:rPr>
          <w:rFonts w:eastAsiaTheme="minorHAnsi"/>
          <w:sz w:val="28"/>
          <w:szCs w:val="28"/>
          <w:lang w:eastAsia="en-US"/>
        </w:rPr>
        <w:t>едерации «О налогах на имущество физических лиц» определение налоговой базы по налогу на имущество физических лиц исходя из инвентаризационной стоимости объектов налогообложения с 01.01.2020 производиться не будет.</w:t>
      </w:r>
    </w:p>
    <w:p w:rsidR="00AF741C" w:rsidRPr="00AF741C" w:rsidRDefault="00742468" w:rsidP="00F0080C">
      <w:pPr>
        <w:widowControl w:val="0"/>
        <w:autoSpaceDE w:val="0"/>
        <w:autoSpaceDN w:val="0"/>
        <w:adjustRightInd w:val="0"/>
        <w:spacing w:line="336" w:lineRule="auto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AF741C" w:rsidRPr="00AF741C">
        <w:rPr>
          <w:rFonts w:eastAsiaTheme="minorHAnsi"/>
          <w:sz w:val="28"/>
          <w:szCs w:val="28"/>
          <w:lang w:eastAsia="en-US"/>
        </w:rPr>
        <w:t>ринят</w:t>
      </w:r>
      <w:r w:rsidR="00AF741C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е</w:t>
      </w:r>
      <w:r w:rsidR="00AF741C" w:rsidRPr="00AF741C">
        <w:rPr>
          <w:rFonts w:eastAsiaTheme="minorHAnsi"/>
          <w:sz w:val="28"/>
          <w:szCs w:val="28"/>
          <w:lang w:eastAsia="en-US"/>
        </w:rPr>
        <w:t xml:space="preserve"> закона, устанавливающего 1 января 2020 года в качестве единой даты начала применения на территории Приморского края порядка определения налоговой базы по налогу исходя из кадастровой стоимости</w:t>
      </w:r>
      <w:r>
        <w:rPr>
          <w:rFonts w:eastAsiaTheme="minorHAnsi"/>
          <w:sz w:val="28"/>
          <w:szCs w:val="28"/>
          <w:lang w:eastAsia="en-US"/>
        </w:rPr>
        <w:t xml:space="preserve">, необходимо </w:t>
      </w:r>
      <w:r w:rsidRPr="00AF741C">
        <w:rPr>
          <w:rFonts w:eastAsiaTheme="minorHAnsi"/>
          <w:sz w:val="28"/>
          <w:szCs w:val="28"/>
          <w:lang w:eastAsia="en-US"/>
        </w:rPr>
        <w:t>в целях предотвращения выпадения налоговых доходов муниципальных бюджетов</w:t>
      </w:r>
      <w:r w:rsidR="00AF741C" w:rsidRPr="00AF741C">
        <w:rPr>
          <w:rFonts w:eastAsiaTheme="minorHAnsi"/>
          <w:sz w:val="28"/>
          <w:szCs w:val="28"/>
          <w:lang w:eastAsia="en-US"/>
        </w:rPr>
        <w:t>.</w:t>
      </w:r>
    </w:p>
    <w:p w:rsidR="00AF741C" w:rsidRDefault="008B2536" w:rsidP="00F0080C">
      <w:pPr>
        <w:widowControl w:val="0"/>
        <w:autoSpaceDE w:val="0"/>
        <w:autoSpaceDN w:val="0"/>
        <w:adjustRightInd w:val="0"/>
        <w:spacing w:line="336" w:lineRule="auto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противном случае</w:t>
      </w:r>
      <w:r w:rsidR="00AF741C" w:rsidRPr="00AF741C">
        <w:rPr>
          <w:rFonts w:eastAsiaTheme="minorHAnsi"/>
          <w:sz w:val="28"/>
          <w:szCs w:val="28"/>
          <w:lang w:eastAsia="en-US"/>
        </w:rPr>
        <w:t xml:space="preserve"> начиная с 2021 года доходы от налога на имущество физических лиц поступать в бюджеты муниципальных образований не будут.</w:t>
      </w:r>
    </w:p>
    <w:p w:rsidR="001363F1" w:rsidRDefault="001363F1" w:rsidP="001363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6358" w:rsidRDefault="00906358" w:rsidP="00906358">
      <w:pPr>
        <w:ind w:firstLine="709"/>
        <w:jc w:val="both"/>
        <w:rPr>
          <w:sz w:val="28"/>
          <w:szCs w:val="28"/>
        </w:rPr>
      </w:pPr>
    </w:p>
    <w:p w:rsidR="001363F1" w:rsidRDefault="001363F1" w:rsidP="00906358">
      <w:pPr>
        <w:ind w:firstLine="709"/>
        <w:jc w:val="both"/>
        <w:rPr>
          <w:sz w:val="28"/>
          <w:szCs w:val="28"/>
        </w:rPr>
      </w:pPr>
    </w:p>
    <w:p w:rsidR="008B2536" w:rsidRDefault="00714E49" w:rsidP="00031553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="00715DF6">
        <w:rPr>
          <w:sz w:val="28"/>
          <w:szCs w:val="28"/>
        </w:rPr>
        <w:t>ице-губернатор</w:t>
      </w:r>
    </w:p>
    <w:p w:rsidR="0046458E" w:rsidRPr="00031553" w:rsidRDefault="008B2536" w:rsidP="000315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Приморского</w:t>
      </w:r>
      <w:r w:rsidR="00714E49">
        <w:rPr>
          <w:sz w:val="28"/>
          <w:szCs w:val="28"/>
        </w:rPr>
        <w:t xml:space="preserve"> </w:t>
      </w:r>
      <w:r w:rsidR="00334298">
        <w:rPr>
          <w:sz w:val="28"/>
          <w:szCs w:val="28"/>
        </w:rPr>
        <w:t xml:space="preserve">края                           </w:t>
      </w:r>
      <w:r w:rsidR="00FB63B4">
        <w:rPr>
          <w:sz w:val="28"/>
          <w:szCs w:val="28"/>
        </w:rPr>
        <w:t xml:space="preserve">      </w:t>
      </w:r>
      <w:r w:rsidR="0033429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="00714E49">
        <w:rPr>
          <w:sz w:val="28"/>
          <w:szCs w:val="28"/>
        </w:rPr>
        <w:t xml:space="preserve">                  </w:t>
      </w:r>
      <w:r w:rsidR="00715DF6">
        <w:rPr>
          <w:sz w:val="28"/>
          <w:szCs w:val="28"/>
        </w:rPr>
        <w:t xml:space="preserve">  </w:t>
      </w:r>
      <w:r w:rsidR="00442F51">
        <w:rPr>
          <w:sz w:val="28"/>
          <w:szCs w:val="28"/>
        </w:rPr>
        <w:t xml:space="preserve">     </w:t>
      </w:r>
      <w:r w:rsidR="00715DF6">
        <w:rPr>
          <w:sz w:val="28"/>
          <w:szCs w:val="28"/>
        </w:rPr>
        <w:t xml:space="preserve">   </w:t>
      </w:r>
      <w:bookmarkStart w:id="12" w:name="_GoBack"/>
      <w:bookmarkEnd w:id="12"/>
      <w:r w:rsidR="00715DF6">
        <w:rPr>
          <w:sz w:val="28"/>
          <w:szCs w:val="28"/>
        </w:rPr>
        <w:t xml:space="preserve">    </w:t>
      </w:r>
      <w:r w:rsidR="00334298">
        <w:rPr>
          <w:sz w:val="28"/>
          <w:szCs w:val="28"/>
        </w:rPr>
        <w:t xml:space="preserve"> </w:t>
      </w:r>
      <w:r w:rsidR="00AF741C">
        <w:rPr>
          <w:sz w:val="28"/>
          <w:szCs w:val="28"/>
        </w:rPr>
        <w:t>В.Г. Щ</w:t>
      </w:r>
      <w:r w:rsidR="00714E49">
        <w:rPr>
          <w:sz w:val="28"/>
          <w:szCs w:val="28"/>
        </w:rPr>
        <w:t>ербина</w:t>
      </w:r>
    </w:p>
    <w:sectPr w:rsidR="0046458E" w:rsidRPr="00031553" w:rsidSect="00541AC4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421" w:rsidRDefault="00665421" w:rsidP="00665421">
      <w:r>
        <w:separator/>
      </w:r>
    </w:p>
  </w:endnote>
  <w:endnote w:type="continuationSeparator" w:id="0">
    <w:p w:rsidR="00665421" w:rsidRDefault="00665421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421" w:rsidRDefault="00665421" w:rsidP="00665421">
      <w:r>
        <w:separator/>
      </w:r>
    </w:p>
  </w:footnote>
  <w:footnote w:type="continuationSeparator" w:id="0">
    <w:p w:rsidR="00665421" w:rsidRDefault="00665421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8B2536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10A9B"/>
    <w:rsid w:val="00015A16"/>
    <w:rsid w:val="00031553"/>
    <w:rsid w:val="00046AC1"/>
    <w:rsid w:val="0008072C"/>
    <w:rsid w:val="00080D3A"/>
    <w:rsid w:val="000B0F85"/>
    <w:rsid w:val="000E44C7"/>
    <w:rsid w:val="00114B6B"/>
    <w:rsid w:val="001363F1"/>
    <w:rsid w:val="0016436B"/>
    <w:rsid w:val="00170C56"/>
    <w:rsid w:val="00187BF9"/>
    <w:rsid w:val="00190917"/>
    <w:rsid w:val="001B624E"/>
    <w:rsid w:val="00223B07"/>
    <w:rsid w:val="00223F98"/>
    <w:rsid w:val="00225A4B"/>
    <w:rsid w:val="00231BEF"/>
    <w:rsid w:val="0024411A"/>
    <w:rsid w:val="00247879"/>
    <w:rsid w:val="00260C97"/>
    <w:rsid w:val="00287D33"/>
    <w:rsid w:val="002C62B0"/>
    <w:rsid w:val="002D3FDE"/>
    <w:rsid w:val="002D401F"/>
    <w:rsid w:val="002D73E1"/>
    <w:rsid w:val="00324805"/>
    <w:rsid w:val="00331848"/>
    <w:rsid w:val="00334298"/>
    <w:rsid w:val="0034706E"/>
    <w:rsid w:val="00373C29"/>
    <w:rsid w:val="0039007A"/>
    <w:rsid w:val="003B5D32"/>
    <w:rsid w:val="003F2392"/>
    <w:rsid w:val="004222F7"/>
    <w:rsid w:val="00442F51"/>
    <w:rsid w:val="00450614"/>
    <w:rsid w:val="00452BC4"/>
    <w:rsid w:val="0045438A"/>
    <w:rsid w:val="0046458E"/>
    <w:rsid w:val="00466753"/>
    <w:rsid w:val="00467949"/>
    <w:rsid w:val="00471916"/>
    <w:rsid w:val="004940F4"/>
    <w:rsid w:val="004B47D5"/>
    <w:rsid w:val="004E6D79"/>
    <w:rsid w:val="005039D0"/>
    <w:rsid w:val="00505707"/>
    <w:rsid w:val="00506E07"/>
    <w:rsid w:val="00541855"/>
    <w:rsid w:val="00541AC4"/>
    <w:rsid w:val="00545A55"/>
    <w:rsid w:val="00561C20"/>
    <w:rsid w:val="005B369C"/>
    <w:rsid w:val="005D50E3"/>
    <w:rsid w:val="005F43ED"/>
    <w:rsid w:val="006459FE"/>
    <w:rsid w:val="00665421"/>
    <w:rsid w:val="00666E16"/>
    <w:rsid w:val="0067227F"/>
    <w:rsid w:val="006919B8"/>
    <w:rsid w:val="006B669E"/>
    <w:rsid w:val="006D2355"/>
    <w:rsid w:val="006D7D7F"/>
    <w:rsid w:val="006E04B9"/>
    <w:rsid w:val="006F6E39"/>
    <w:rsid w:val="00714D59"/>
    <w:rsid w:val="00714E49"/>
    <w:rsid w:val="00715DF6"/>
    <w:rsid w:val="00725094"/>
    <w:rsid w:val="00742468"/>
    <w:rsid w:val="00753531"/>
    <w:rsid w:val="007B49FA"/>
    <w:rsid w:val="007D5896"/>
    <w:rsid w:val="007D780B"/>
    <w:rsid w:val="007E24D1"/>
    <w:rsid w:val="00816AFF"/>
    <w:rsid w:val="00817A32"/>
    <w:rsid w:val="00825D73"/>
    <w:rsid w:val="00831319"/>
    <w:rsid w:val="00836F47"/>
    <w:rsid w:val="00837767"/>
    <w:rsid w:val="0084553C"/>
    <w:rsid w:val="00863E9A"/>
    <w:rsid w:val="00892037"/>
    <w:rsid w:val="008A728D"/>
    <w:rsid w:val="008B2536"/>
    <w:rsid w:val="008C4814"/>
    <w:rsid w:val="008D43DE"/>
    <w:rsid w:val="008E451A"/>
    <w:rsid w:val="008F0528"/>
    <w:rsid w:val="008F74A7"/>
    <w:rsid w:val="00906358"/>
    <w:rsid w:val="00916734"/>
    <w:rsid w:val="00964148"/>
    <w:rsid w:val="00970EA4"/>
    <w:rsid w:val="009A3210"/>
    <w:rsid w:val="009B67DA"/>
    <w:rsid w:val="009B74D3"/>
    <w:rsid w:val="009C7155"/>
    <w:rsid w:val="009D5DE9"/>
    <w:rsid w:val="009F7E5C"/>
    <w:rsid w:val="00A0602F"/>
    <w:rsid w:val="00A52B40"/>
    <w:rsid w:val="00A56E2C"/>
    <w:rsid w:val="00A60E40"/>
    <w:rsid w:val="00A75728"/>
    <w:rsid w:val="00A77722"/>
    <w:rsid w:val="00AB32DC"/>
    <w:rsid w:val="00AB356E"/>
    <w:rsid w:val="00AE4356"/>
    <w:rsid w:val="00AF741C"/>
    <w:rsid w:val="00B05D7C"/>
    <w:rsid w:val="00B10E34"/>
    <w:rsid w:val="00B15FDD"/>
    <w:rsid w:val="00B17ECF"/>
    <w:rsid w:val="00B33AE9"/>
    <w:rsid w:val="00B54A3D"/>
    <w:rsid w:val="00B75732"/>
    <w:rsid w:val="00B77E92"/>
    <w:rsid w:val="00B84228"/>
    <w:rsid w:val="00BC366D"/>
    <w:rsid w:val="00BF57DF"/>
    <w:rsid w:val="00C32B1B"/>
    <w:rsid w:val="00C70789"/>
    <w:rsid w:val="00CB7AE1"/>
    <w:rsid w:val="00CC70CE"/>
    <w:rsid w:val="00D04765"/>
    <w:rsid w:val="00D053F9"/>
    <w:rsid w:val="00D41D3B"/>
    <w:rsid w:val="00D441D4"/>
    <w:rsid w:val="00D6164C"/>
    <w:rsid w:val="00DA2334"/>
    <w:rsid w:val="00DA419D"/>
    <w:rsid w:val="00DB3AC2"/>
    <w:rsid w:val="00DD4D29"/>
    <w:rsid w:val="00DD6811"/>
    <w:rsid w:val="00E005A4"/>
    <w:rsid w:val="00E01AC6"/>
    <w:rsid w:val="00E4391D"/>
    <w:rsid w:val="00E55D9C"/>
    <w:rsid w:val="00E575E2"/>
    <w:rsid w:val="00E60E62"/>
    <w:rsid w:val="00E81AD1"/>
    <w:rsid w:val="00E846BB"/>
    <w:rsid w:val="00EC4D80"/>
    <w:rsid w:val="00ED5EEA"/>
    <w:rsid w:val="00EF3F9D"/>
    <w:rsid w:val="00F0080C"/>
    <w:rsid w:val="00F010AB"/>
    <w:rsid w:val="00F34BF4"/>
    <w:rsid w:val="00F51292"/>
    <w:rsid w:val="00F54789"/>
    <w:rsid w:val="00F72AD2"/>
    <w:rsid w:val="00FB63B4"/>
    <w:rsid w:val="00FF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3155A-167E-482C-9A01-70A2AC1D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Костяева Ксения Вадимовна</cp:lastModifiedBy>
  <cp:revision>11</cp:revision>
  <cp:lastPrinted>2018-06-22T01:03:00Z</cp:lastPrinted>
  <dcterms:created xsi:type="dcterms:W3CDTF">2018-09-19T23:58:00Z</dcterms:created>
  <dcterms:modified xsi:type="dcterms:W3CDTF">2019-03-26T00:12:00Z</dcterms:modified>
</cp:coreProperties>
</file>