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45pt;height:45.7pt" o:ole="" fillcolor="window">
            <v:imagedata r:id="rId7" o:title="" grayscale="t"/>
          </v:shape>
          <o:OLEObject Type="Embed" ProgID="Word.Picture.8" ShapeID="_x0000_i1025" DrawAspect="Content" ObjectID="_1616836707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25949" w:rsidP="00825949">
            <w:pPr>
              <w:ind w:left="-107"/>
              <w:rPr>
                <w:sz w:val="24"/>
              </w:rPr>
            </w:pPr>
            <w:r>
              <w:rPr>
                <w:sz w:val="24"/>
              </w:rPr>
              <w:t>18</w:t>
            </w:r>
            <w:r w:rsidR="00444B01">
              <w:rPr>
                <w:sz w:val="24"/>
              </w:rPr>
              <w:t>.0</w:t>
            </w:r>
            <w:r>
              <w:rPr>
                <w:sz w:val="24"/>
              </w:rPr>
              <w:t>4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5A6FE8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A13683" w:rsidP="00C11F06">
            <w:pPr>
              <w:ind w:left="-107"/>
              <w:jc w:val="both"/>
            </w:pPr>
            <w:r w:rsidRPr="008875BB">
              <w:t>О проектах федеральных законов</w:t>
            </w:r>
          </w:p>
        </w:tc>
      </w:tr>
    </w:tbl>
    <w:p w:rsidR="00833C1D" w:rsidRDefault="00833C1D" w:rsidP="00833C1D">
      <w:pPr>
        <w:jc w:val="right"/>
      </w:pPr>
    </w:p>
    <w:p w:rsidR="00C11F06" w:rsidRPr="003D0A60" w:rsidRDefault="00A13683" w:rsidP="00C11F06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D0A60">
        <w:rPr>
          <w:sz w:val="27"/>
          <w:szCs w:val="27"/>
        </w:rPr>
        <w:t>Рассмотрев и обсудив проекты федеральных законов:</w:t>
      </w:r>
    </w:p>
    <w:p w:rsidR="00DB51CC" w:rsidRPr="003D0A60" w:rsidRDefault="00DB51CC" w:rsidP="00226F46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D0A60">
        <w:rPr>
          <w:sz w:val="27"/>
          <w:szCs w:val="27"/>
        </w:rPr>
        <w:t xml:space="preserve">№ 649498-7 "О внесении изменения в статью 2 Федерального закона "О применении контрольно-кассовой техники при осуществлении расчетов в Российской Федерации", внесенный </w:t>
      </w:r>
      <w:r w:rsidR="0029047E">
        <w:rPr>
          <w:sz w:val="27"/>
          <w:szCs w:val="27"/>
        </w:rPr>
        <w:t xml:space="preserve">депутатами Государственной Думы                   </w:t>
      </w:r>
      <w:r w:rsidRPr="003D0A60">
        <w:rPr>
          <w:sz w:val="27"/>
          <w:szCs w:val="27"/>
        </w:rPr>
        <w:t xml:space="preserve">Е.А. Ямпольской, О.М. Казаковой, </w:t>
      </w:r>
      <w:r w:rsidR="0029047E">
        <w:rPr>
          <w:sz w:val="27"/>
          <w:szCs w:val="27"/>
        </w:rPr>
        <w:t xml:space="preserve">А.М. Шолоховым, В.В. Бортко,                             </w:t>
      </w:r>
      <w:r w:rsidRPr="003D0A60">
        <w:rPr>
          <w:sz w:val="27"/>
          <w:szCs w:val="27"/>
        </w:rPr>
        <w:t xml:space="preserve">Е.Г. Драпеко, С.А. Шаргуновым, </w:t>
      </w:r>
      <w:r w:rsidR="0029047E">
        <w:rPr>
          <w:sz w:val="27"/>
          <w:szCs w:val="27"/>
        </w:rPr>
        <w:t xml:space="preserve">О.Л. Лавровым, О.М. Германовой,                </w:t>
      </w:r>
      <w:r w:rsidR="00832FAB" w:rsidRPr="003D0A60">
        <w:rPr>
          <w:sz w:val="27"/>
          <w:szCs w:val="27"/>
        </w:rPr>
        <w:t xml:space="preserve">         </w:t>
      </w:r>
      <w:r w:rsidRPr="003D0A60">
        <w:rPr>
          <w:sz w:val="27"/>
          <w:szCs w:val="27"/>
        </w:rPr>
        <w:t xml:space="preserve">Н.Н. Пилюс, С.Б. Савченко, С.В. Чижовым, А.А. Гетта, И.В. Сапко, </w:t>
      </w:r>
      <w:r w:rsidR="00832FAB" w:rsidRPr="003D0A60">
        <w:rPr>
          <w:sz w:val="27"/>
          <w:szCs w:val="27"/>
        </w:rPr>
        <w:t xml:space="preserve"> </w:t>
      </w:r>
      <w:r w:rsidR="0029047E">
        <w:rPr>
          <w:sz w:val="27"/>
          <w:szCs w:val="27"/>
        </w:rPr>
        <w:t xml:space="preserve">           </w:t>
      </w:r>
      <w:r w:rsidR="00832FAB" w:rsidRPr="003D0A60">
        <w:rPr>
          <w:sz w:val="27"/>
          <w:szCs w:val="27"/>
        </w:rPr>
        <w:t xml:space="preserve">        </w:t>
      </w:r>
      <w:r w:rsidRPr="003D0A60">
        <w:rPr>
          <w:sz w:val="27"/>
          <w:szCs w:val="27"/>
        </w:rPr>
        <w:t>И.М. Гусевой;</w:t>
      </w:r>
    </w:p>
    <w:p w:rsidR="00DB51CC" w:rsidRPr="003D0A60" w:rsidRDefault="00DB51CC" w:rsidP="00226F46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D0A60">
        <w:rPr>
          <w:sz w:val="27"/>
          <w:szCs w:val="27"/>
        </w:rPr>
        <w:t>№ 660572-7 "О внесении изменений в статью 187</w:t>
      </w:r>
      <w:r w:rsidRPr="003D0A60">
        <w:rPr>
          <w:sz w:val="27"/>
          <w:szCs w:val="27"/>
          <w:vertAlign w:val="superscript"/>
        </w:rPr>
        <w:t>1</w:t>
      </w:r>
      <w:r w:rsidRPr="003D0A60">
        <w:rPr>
          <w:sz w:val="27"/>
          <w:szCs w:val="27"/>
        </w:rPr>
        <w:t xml:space="preserve"> Налогового кодекса Российской Федерации"</w:t>
      </w:r>
      <w:r w:rsidR="00832FAB" w:rsidRPr="003D0A60">
        <w:rPr>
          <w:sz w:val="27"/>
          <w:szCs w:val="27"/>
        </w:rPr>
        <w:t xml:space="preserve"> (в части отмены обязанности налогоплательщика подавать в налоговый (таможенный) орган уведомление о минимальных розничных ценах на табачную продукцию)</w:t>
      </w:r>
      <w:r w:rsidRPr="003D0A60">
        <w:rPr>
          <w:sz w:val="27"/>
          <w:szCs w:val="27"/>
        </w:rPr>
        <w:t>, внесенный депутатами Государственной Думы С.М. Катасоновым, И.Х. Зиннуровым;</w:t>
      </w:r>
    </w:p>
    <w:p w:rsidR="00E77895" w:rsidRPr="003D0A60" w:rsidRDefault="00226F46" w:rsidP="00B828EE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D0A60">
        <w:rPr>
          <w:sz w:val="27"/>
          <w:szCs w:val="27"/>
        </w:rPr>
        <w:t>№ 6</w:t>
      </w:r>
      <w:r w:rsidR="00825949" w:rsidRPr="003D0A60">
        <w:rPr>
          <w:sz w:val="27"/>
          <w:szCs w:val="27"/>
        </w:rPr>
        <w:t>63520</w:t>
      </w:r>
      <w:r w:rsidRPr="003D0A60">
        <w:rPr>
          <w:sz w:val="27"/>
          <w:szCs w:val="27"/>
        </w:rPr>
        <w:t xml:space="preserve">-7 "О внесении изменений в Налоговый кодекс Российской Федерации </w:t>
      </w:r>
      <w:r w:rsidR="00825949" w:rsidRPr="003D0A60">
        <w:rPr>
          <w:sz w:val="27"/>
          <w:szCs w:val="27"/>
        </w:rPr>
        <w:t>в части отмены транспортного налога</w:t>
      </w:r>
      <w:r w:rsidRPr="003D0A60">
        <w:rPr>
          <w:sz w:val="27"/>
          <w:szCs w:val="27"/>
        </w:rPr>
        <w:t xml:space="preserve">", внесенный </w:t>
      </w:r>
      <w:r w:rsidR="00825949" w:rsidRPr="003D0A60">
        <w:rPr>
          <w:sz w:val="27"/>
          <w:szCs w:val="27"/>
        </w:rPr>
        <w:t>депутатами</w:t>
      </w:r>
      <w:r w:rsidR="00DB51CC" w:rsidRPr="003D0A60">
        <w:rPr>
          <w:sz w:val="27"/>
          <w:szCs w:val="27"/>
        </w:rPr>
        <w:t xml:space="preserve"> Государственной Думы</w:t>
      </w:r>
      <w:r w:rsidR="00825949" w:rsidRPr="003D0A60">
        <w:rPr>
          <w:sz w:val="27"/>
          <w:szCs w:val="27"/>
        </w:rPr>
        <w:t xml:space="preserve"> С.М. Мироновым, О.Н. Епифановой,                              М.В. Е</w:t>
      </w:r>
      <w:r w:rsidR="00832FAB" w:rsidRPr="003D0A60">
        <w:rPr>
          <w:sz w:val="27"/>
          <w:szCs w:val="27"/>
        </w:rPr>
        <w:t>мельяновым, О.А. Ниловым, В.К. Г</w:t>
      </w:r>
      <w:r w:rsidR="00825949" w:rsidRPr="003D0A60">
        <w:rPr>
          <w:sz w:val="27"/>
          <w:szCs w:val="27"/>
        </w:rPr>
        <w:t>артунгом, И.А. Ананских,                    А.А. Ремезковым, Ф.С. Тумусовым, О.В. Шеиным, О.А. Николаевым,                   Д.А. Иониным</w:t>
      </w:r>
      <w:r w:rsidR="00E77895" w:rsidRPr="003D0A60">
        <w:rPr>
          <w:sz w:val="27"/>
          <w:szCs w:val="27"/>
        </w:rPr>
        <w:t>;</w:t>
      </w:r>
    </w:p>
    <w:p w:rsidR="00EE1822" w:rsidRPr="003D0A60" w:rsidRDefault="00E77895" w:rsidP="00B828EE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D0A60">
        <w:rPr>
          <w:sz w:val="27"/>
          <w:szCs w:val="27"/>
        </w:rPr>
        <w:t>№ 677173-7 "О внесении изменений в Федеральный закон "</w:t>
      </w:r>
      <w:r w:rsidR="00EE1822" w:rsidRPr="003D0A60">
        <w:rPr>
          <w:sz w:val="27"/>
          <w:szCs w:val="27"/>
        </w:rPr>
        <w:t>О лотереях" и Федеральный закон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(в части выявления лиц, осуществляющих незаконную деятельность по организации и (или) проведению</w:t>
      </w:r>
      <w:r w:rsidR="00B828EE" w:rsidRPr="003D0A60">
        <w:rPr>
          <w:sz w:val="27"/>
          <w:szCs w:val="27"/>
        </w:rPr>
        <w:t xml:space="preserve"> </w:t>
      </w:r>
      <w:r w:rsidR="00EE1822" w:rsidRPr="003D0A60">
        <w:rPr>
          <w:sz w:val="27"/>
          <w:szCs w:val="27"/>
        </w:rPr>
        <w:t>лотерей и азартных игр), внесенный Правительством Российской Федерации;</w:t>
      </w:r>
    </w:p>
    <w:p w:rsidR="007F62BA" w:rsidRPr="003D0A60" w:rsidRDefault="00EE1822" w:rsidP="00B828EE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D0A60">
        <w:rPr>
          <w:sz w:val="27"/>
          <w:szCs w:val="27"/>
        </w:rPr>
        <w:t>№ 679903-7 "О внесении изменений в часть вторую Налогового кодекса Российской Федерации в части налогообложения деятельности негосударственных пенсионных фондов", внесенный депутатами Государственной Думы</w:t>
      </w:r>
      <w:r w:rsidR="006D45FF" w:rsidRPr="003D0A60">
        <w:rPr>
          <w:sz w:val="27"/>
          <w:szCs w:val="27"/>
        </w:rPr>
        <w:t xml:space="preserve"> А.Г. Аксаковым, И.Б. Дивинским, О.А. Николаевым, Д.С. Скривановым, И.Н. Шубиным, С.В. Чижовым, А.А. Гетта, И.В. Сапко, Г.К. Сафаралиевым, А.В. Маграмовым, В.В. Субботом, Г.А. Карловым, </w:t>
      </w:r>
      <w:r w:rsidR="00CC3718" w:rsidRPr="003D0A60">
        <w:rPr>
          <w:sz w:val="27"/>
          <w:szCs w:val="27"/>
        </w:rPr>
        <w:t xml:space="preserve">    </w:t>
      </w:r>
      <w:r w:rsidR="0029047E">
        <w:rPr>
          <w:sz w:val="27"/>
          <w:szCs w:val="27"/>
        </w:rPr>
        <w:t xml:space="preserve">          </w:t>
      </w:r>
      <w:r w:rsidR="00CC3718" w:rsidRPr="003D0A60">
        <w:rPr>
          <w:sz w:val="27"/>
          <w:szCs w:val="27"/>
        </w:rPr>
        <w:t xml:space="preserve">        </w:t>
      </w:r>
      <w:r w:rsidR="006D45FF" w:rsidRPr="003D0A60">
        <w:rPr>
          <w:sz w:val="27"/>
          <w:szCs w:val="27"/>
        </w:rPr>
        <w:t>А.Г. Кобилевым, В.В. Ивановым, Л.А. Огуль, А.Б. Выборным, И.М. Гусевой, Г.И. Данчиковой, М.П. Беспаловой, А.Н. Изотовым, М.С. Гаджиевым,</w:t>
      </w:r>
      <w:r w:rsidR="00CC3718" w:rsidRPr="003D0A60">
        <w:rPr>
          <w:sz w:val="27"/>
          <w:szCs w:val="27"/>
        </w:rPr>
        <w:t xml:space="preserve">    </w:t>
      </w:r>
      <w:r w:rsidR="0029047E">
        <w:rPr>
          <w:sz w:val="27"/>
          <w:szCs w:val="27"/>
        </w:rPr>
        <w:t xml:space="preserve">               </w:t>
      </w:r>
      <w:r w:rsidR="00CC3718" w:rsidRPr="003D0A60">
        <w:rPr>
          <w:sz w:val="27"/>
          <w:szCs w:val="27"/>
        </w:rPr>
        <w:t xml:space="preserve">  </w:t>
      </w:r>
      <w:r w:rsidR="006D45FF" w:rsidRPr="003D0A60">
        <w:rPr>
          <w:sz w:val="27"/>
          <w:szCs w:val="27"/>
        </w:rPr>
        <w:t xml:space="preserve"> В.И. Афонским, Е.Б. Шулеповым, А.Б. Клыкановым, В.И. Катеневым, </w:t>
      </w:r>
      <w:r w:rsidR="00CC3718" w:rsidRPr="003D0A60">
        <w:rPr>
          <w:sz w:val="27"/>
          <w:szCs w:val="27"/>
        </w:rPr>
        <w:t xml:space="preserve">  </w:t>
      </w:r>
      <w:r w:rsidR="0029047E">
        <w:rPr>
          <w:sz w:val="27"/>
          <w:szCs w:val="27"/>
        </w:rPr>
        <w:t xml:space="preserve">          </w:t>
      </w:r>
      <w:r w:rsidR="00CC3718" w:rsidRPr="003D0A60">
        <w:rPr>
          <w:sz w:val="27"/>
          <w:szCs w:val="27"/>
        </w:rPr>
        <w:t xml:space="preserve">  </w:t>
      </w:r>
      <w:r w:rsidR="006D45FF" w:rsidRPr="003D0A60">
        <w:rPr>
          <w:sz w:val="27"/>
          <w:szCs w:val="27"/>
        </w:rPr>
        <w:t xml:space="preserve">Ю.Н. Швыткиным, М.Г. </w:t>
      </w:r>
      <w:r w:rsidR="007F62BA" w:rsidRPr="003D0A60">
        <w:rPr>
          <w:sz w:val="27"/>
          <w:szCs w:val="27"/>
        </w:rPr>
        <w:t>Кудрявцевым, М.В. Романовым,</w:t>
      </w:r>
      <w:r w:rsidR="0029047E">
        <w:rPr>
          <w:sz w:val="27"/>
          <w:szCs w:val="27"/>
        </w:rPr>
        <w:t xml:space="preserve"> </w:t>
      </w:r>
      <w:r w:rsidR="007F62BA" w:rsidRPr="003D0A60">
        <w:rPr>
          <w:sz w:val="27"/>
          <w:szCs w:val="27"/>
        </w:rPr>
        <w:t>Б.Д. Менделевичем;</w:t>
      </w:r>
    </w:p>
    <w:p w:rsidR="007F62BA" w:rsidRPr="003D0A60" w:rsidRDefault="007F62BA" w:rsidP="00B828EE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D0A60">
        <w:rPr>
          <w:sz w:val="27"/>
          <w:szCs w:val="27"/>
        </w:rPr>
        <w:t>№ 682283-7 "О внесении изменений в статьи 333</w:t>
      </w:r>
      <w:r w:rsidRPr="003D0A60">
        <w:rPr>
          <w:sz w:val="27"/>
          <w:szCs w:val="27"/>
          <w:vertAlign w:val="superscript"/>
        </w:rPr>
        <w:t xml:space="preserve">33 </w:t>
      </w:r>
      <w:r w:rsidRPr="003D0A60">
        <w:rPr>
          <w:sz w:val="27"/>
          <w:szCs w:val="27"/>
        </w:rPr>
        <w:t>и 333</w:t>
      </w:r>
      <w:r w:rsidRPr="003D0A60">
        <w:rPr>
          <w:sz w:val="27"/>
          <w:szCs w:val="27"/>
          <w:vertAlign w:val="superscript"/>
        </w:rPr>
        <w:t>35</w:t>
      </w:r>
      <w:r w:rsidRPr="003D0A60">
        <w:rPr>
          <w:sz w:val="27"/>
          <w:szCs w:val="27"/>
        </w:rPr>
        <w:t xml:space="preserve"> Налогового кодекса Российской Федерации в части установления предельного размера </w:t>
      </w:r>
      <w:r w:rsidRPr="003D0A60">
        <w:rPr>
          <w:sz w:val="27"/>
          <w:szCs w:val="27"/>
        </w:rPr>
        <w:lastRenderedPageBreak/>
        <w:t>государственной пошлины за выдачу заключения (разрешительного документа) на временный вывоз культурных ценностей и освобождения от уплаты государственной пошлины отдельной категории физических лиц", внесенный Правительством Российской Федерации;</w:t>
      </w:r>
    </w:p>
    <w:p w:rsidR="0084628D" w:rsidRPr="003D0A60" w:rsidRDefault="007F62BA" w:rsidP="00B828EE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D0A60">
        <w:rPr>
          <w:sz w:val="27"/>
          <w:szCs w:val="27"/>
        </w:rPr>
        <w:t xml:space="preserve">№ </w:t>
      </w:r>
      <w:r w:rsidR="00485CE8" w:rsidRPr="003D0A60">
        <w:rPr>
          <w:sz w:val="27"/>
          <w:szCs w:val="27"/>
        </w:rPr>
        <w:t xml:space="preserve">682417-7 </w:t>
      </w:r>
      <w:r w:rsidRPr="003D0A60">
        <w:rPr>
          <w:sz w:val="27"/>
          <w:szCs w:val="27"/>
        </w:rPr>
        <w:t xml:space="preserve">"О внесении изменений в часть вторую Налогового кодекса Российской Федерации" (в части платежей, осуществляемых лицами, ведущими садоводство и огородничество), </w:t>
      </w:r>
      <w:r w:rsidR="00CC3718" w:rsidRPr="003D0A60">
        <w:rPr>
          <w:sz w:val="27"/>
          <w:szCs w:val="27"/>
        </w:rPr>
        <w:t>внесен</w:t>
      </w:r>
      <w:r w:rsidR="0029047E">
        <w:rPr>
          <w:sz w:val="27"/>
          <w:szCs w:val="27"/>
        </w:rPr>
        <w:t>нный</w:t>
      </w:r>
      <w:r w:rsidR="00CC3718" w:rsidRPr="003D0A60">
        <w:rPr>
          <w:sz w:val="27"/>
          <w:szCs w:val="27"/>
        </w:rPr>
        <w:t xml:space="preserve"> депутатами </w:t>
      </w:r>
      <w:r w:rsidRPr="003D0A60">
        <w:rPr>
          <w:sz w:val="27"/>
          <w:szCs w:val="27"/>
        </w:rPr>
        <w:t xml:space="preserve">Государственной Думы </w:t>
      </w:r>
      <w:r w:rsidR="0029047E">
        <w:rPr>
          <w:sz w:val="27"/>
          <w:szCs w:val="27"/>
        </w:rPr>
        <w:t xml:space="preserve">  </w:t>
      </w:r>
      <w:r w:rsidRPr="003D0A60">
        <w:rPr>
          <w:sz w:val="27"/>
          <w:szCs w:val="27"/>
        </w:rPr>
        <w:t xml:space="preserve">Н.П. Николаевым, О.Д. Валенчуком, </w:t>
      </w:r>
      <w:r w:rsidR="00485CE8" w:rsidRPr="003D0A60">
        <w:rPr>
          <w:sz w:val="27"/>
          <w:szCs w:val="27"/>
        </w:rPr>
        <w:t xml:space="preserve">С.В. Чижовым, И.В. Сапко, </w:t>
      </w:r>
      <w:r w:rsidR="0029047E">
        <w:rPr>
          <w:sz w:val="27"/>
          <w:szCs w:val="27"/>
        </w:rPr>
        <w:t xml:space="preserve">                                                </w:t>
      </w:r>
      <w:r w:rsidR="00485CE8" w:rsidRPr="003D0A60">
        <w:rPr>
          <w:sz w:val="27"/>
          <w:szCs w:val="27"/>
        </w:rPr>
        <w:t>Н.В. Говориным, А.А. Максимовым, Г.А. Карловым,</w:t>
      </w:r>
      <w:r w:rsidR="00CC3718" w:rsidRPr="003D0A60">
        <w:rPr>
          <w:sz w:val="27"/>
          <w:szCs w:val="27"/>
        </w:rPr>
        <w:t xml:space="preserve"> </w:t>
      </w:r>
      <w:r w:rsidR="00485CE8" w:rsidRPr="003D0A60">
        <w:rPr>
          <w:sz w:val="27"/>
          <w:szCs w:val="27"/>
        </w:rPr>
        <w:t xml:space="preserve">В.В. Ивановым, </w:t>
      </w:r>
      <w:r w:rsidR="0029047E">
        <w:rPr>
          <w:sz w:val="27"/>
          <w:szCs w:val="27"/>
        </w:rPr>
        <w:t xml:space="preserve">                 </w:t>
      </w:r>
      <w:r w:rsidR="00485CE8" w:rsidRPr="003D0A60">
        <w:rPr>
          <w:sz w:val="27"/>
          <w:szCs w:val="27"/>
        </w:rPr>
        <w:t>А.Г. Кобилевым, Н.Ю. Петруниным, И.М. Гусевой,</w:t>
      </w:r>
      <w:r w:rsidR="00CC3718" w:rsidRPr="003D0A60">
        <w:rPr>
          <w:sz w:val="27"/>
          <w:szCs w:val="27"/>
        </w:rPr>
        <w:t xml:space="preserve"> </w:t>
      </w:r>
      <w:r w:rsidR="00485CE8" w:rsidRPr="003D0A60">
        <w:rPr>
          <w:sz w:val="27"/>
          <w:szCs w:val="27"/>
        </w:rPr>
        <w:t xml:space="preserve">С.В. Бессараб, А.Н. Ищенко, А.В. Чернышевым, Н.В. Маловым, И.В. Станкевичем, Г.И. Данчиковой, </w:t>
      </w:r>
      <w:r w:rsidR="0029047E">
        <w:rPr>
          <w:sz w:val="27"/>
          <w:szCs w:val="27"/>
        </w:rPr>
        <w:t xml:space="preserve">           </w:t>
      </w:r>
      <w:r w:rsidR="00485CE8" w:rsidRPr="003D0A60">
        <w:rPr>
          <w:sz w:val="27"/>
          <w:szCs w:val="27"/>
        </w:rPr>
        <w:t>М.П. Беспаловой, Б.Д. Менделевичем, А.А. Гетта, А.И. Петровым,</w:t>
      </w:r>
      <w:r w:rsidR="00EE1822" w:rsidRPr="003D0A60">
        <w:rPr>
          <w:sz w:val="27"/>
          <w:szCs w:val="27"/>
        </w:rPr>
        <w:t xml:space="preserve"> </w:t>
      </w:r>
      <w:r w:rsidR="006E278F" w:rsidRPr="003D0A60">
        <w:rPr>
          <w:sz w:val="27"/>
          <w:szCs w:val="27"/>
        </w:rPr>
        <w:t>комите</w:t>
      </w:r>
      <w:bookmarkStart w:id="0" w:name="_GoBack"/>
      <w:bookmarkEnd w:id="0"/>
      <w:r w:rsidR="006E278F" w:rsidRPr="003D0A60">
        <w:rPr>
          <w:sz w:val="27"/>
          <w:szCs w:val="27"/>
        </w:rPr>
        <w:t>т</w:t>
      </w:r>
    </w:p>
    <w:p w:rsidR="00F53CAC" w:rsidRPr="003D0A60" w:rsidRDefault="00F53CAC" w:rsidP="00A13683">
      <w:pPr>
        <w:jc w:val="both"/>
        <w:rPr>
          <w:sz w:val="27"/>
          <w:szCs w:val="27"/>
        </w:rPr>
      </w:pPr>
    </w:p>
    <w:p w:rsidR="00A13683" w:rsidRPr="003D0A60" w:rsidRDefault="00A13683" w:rsidP="00A13683">
      <w:pPr>
        <w:jc w:val="both"/>
        <w:rPr>
          <w:sz w:val="27"/>
          <w:szCs w:val="27"/>
        </w:rPr>
      </w:pPr>
      <w:r w:rsidRPr="003D0A60">
        <w:rPr>
          <w:sz w:val="27"/>
          <w:szCs w:val="27"/>
        </w:rPr>
        <w:t>РЕШИЛ:</w:t>
      </w:r>
    </w:p>
    <w:p w:rsidR="0029142F" w:rsidRPr="003D0A60" w:rsidRDefault="0029142F" w:rsidP="0029142F">
      <w:pPr>
        <w:ind w:firstLine="709"/>
        <w:jc w:val="both"/>
        <w:rPr>
          <w:sz w:val="27"/>
          <w:szCs w:val="27"/>
        </w:rPr>
      </w:pPr>
    </w:p>
    <w:p w:rsidR="00A13683" w:rsidRPr="003D0A60" w:rsidRDefault="00A13683" w:rsidP="0029142F">
      <w:pPr>
        <w:ind w:firstLine="709"/>
        <w:jc w:val="both"/>
        <w:rPr>
          <w:sz w:val="27"/>
          <w:szCs w:val="27"/>
        </w:rPr>
      </w:pPr>
      <w:r w:rsidRPr="003D0A60">
        <w:rPr>
          <w:sz w:val="27"/>
          <w:szCs w:val="27"/>
        </w:rPr>
        <w:t>1.Принять к сведению проекты федеральных законов:</w:t>
      </w:r>
    </w:p>
    <w:p w:rsidR="00DB51CC" w:rsidRPr="003D0A60" w:rsidRDefault="00DB51CC" w:rsidP="00226F46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D0A60">
        <w:rPr>
          <w:sz w:val="27"/>
          <w:szCs w:val="27"/>
        </w:rPr>
        <w:t>№ 649498-7 "О внесении изменения в статью 2 Федерального закона "О применении контрольно-кассовой техники при осуществлении расчетов в Российской Федерации";</w:t>
      </w:r>
    </w:p>
    <w:p w:rsidR="00832FAB" w:rsidRPr="003D0A60" w:rsidRDefault="00832FAB" w:rsidP="00226F46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3D0A60">
        <w:rPr>
          <w:rFonts w:eastAsia="Calibri"/>
          <w:sz w:val="27"/>
          <w:szCs w:val="27"/>
          <w:lang w:eastAsia="en-US"/>
        </w:rPr>
        <w:t>№ 660572-7 "О внесении изменений в статью 187</w:t>
      </w:r>
      <w:r w:rsidR="000661AE" w:rsidRPr="003D0A60">
        <w:rPr>
          <w:rFonts w:eastAsia="Calibri"/>
          <w:sz w:val="27"/>
          <w:szCs w:val="27"/>
          <w:vertAlign w:val="superscript"/>
          <w:lang w:eastAsia="en-US"/>
        </w:rPr>
        <w:t>1</w:t>
      </w:r>
      <w:r w:rsidRPr="003D0A60">
        <w:rPr>
          <w:rFonts w:eastAsia="Calibri"/>
          <w:sz w:val="27"/>
          <w:szCs w:val="27"/>
          <w:vertAlign w:val="superscript"/>
          <w:lang w:eastAsia="en-US"/>
        </w:rPr>
        <w:t xml:space="preserve"> </w:t>
      </w:r>
      <w:r w:rsidRPr="003D0A60">
        <w:rPr>
          <w:rFonts w:eastAsia="Calibri"/>
          <w:sz w:val="27"/>
          <w:szCs w:val="27"/>
          <w:lang w:eastAsia="en-US"/>
        </w:rPr>
        <w:t>Налогового кодекса Российской Федерации";</w:t>
      </w:r>
    </w:p>
    <w:p w:rsidR="00EE1822" w:rsidRPr="003D0A60" w:rsidRDefault="00825949" w:rsidP="00226F46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D0A60">
        <w:rPr>
          <w:sz w:val="27"/>
          <w:szCs w:val="27"/>
        </w:rPr>
        <w:t>№ 663520-7 "О внесении изменений в Налоговый кодекс Российской Федерации в части отмены транспортного налога"</w:t>
      </w:r>
      <w:r w:rsidR="00EE1822" w:rsidRPr="003D0A60">
        <w:rPr>
          <w:sz w:val="27"/>
          <w:szCs w:val="27"/>
        </w:rPr>
        <w:t>;</w:t>
      </w:r>
    </w:p>
    <w:p w:rsidR="007F62BA" w:rsidRPr="003D0A60" w:rsidRDefault="00EE1822" w:rsidP="00226F46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D0A60">
        <w:rPr>
          <w:sz w:val="27"/>
          <w:szCs w:val="27"/>
        </w:rPr>
        <w:t>№ 677173-7 "О внесении изменений в Федеральный закон "О лотереях" и Федеральный закон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</w:t>
      </w:r>
      <w:r w:rsidR="007F62BA" w:rsidRPr="003D0A60">
        <w:rPr>
          <w:sz w:val="27"/>
          <w:szCs w:val="27"/>
        </w:rPr>
        <w:t>;</w:t>
      </w:r>
    </w:p>
    <w:p w:rsidR="007F62BA" w:rsidRPr="003D0A60" w:rsidRDefault="007F62BA" w:rsidP="00226F46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D0A60">
        <w:rPr>
          <w:sz w:val="27"/>
          <w:szCs w:val="27"/>
        </w:rPr>
        <w:t>№ 679903-7 "О внесении изменений в часть вторую Налогового кодекса Российской Федерации в части налогообложения деятельности негосударственных пенсионных фондов";</w:t>
      </w:r>
    </w:p>
    <w:p w:rsidR="00485CE8" w:rsidRPr="003D0A60" w:rsidRDefault="007F62BA" w:rsidP="00226F46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D0A60">
        <w:rPr>
          <w:sz w:val="27"/>
          <w:szCs w:val="27"/>
        </w:rPr>
        <w:t>№ 682283-7 "О внесении изменений в статьи 333</w:t>
      </w:r>
      <w:r w:rsidRPr="003D0A60">
        <w:rPr>
          <w:sz w:val="27"/>
          <w:szCs w:val="27"/>
          <w:vertAlign w:val="superscript"/>
        </w:rPr>
        <w:t xml:space="preserve">33 </w:t>
      </w:r>
      <w:r w:rsidRPr="003D0A60">
        <w:rPr>
          <w:sz w:val="27"/>
          <w:szCs w:val="27"/>
        </w:rPr>
        <w:t>и 333</w:t>
      </w:r>
      <w:r w:rsidRPr="003D0A60">
        <w:rPr>
          <w:sz w:val="27"/>
          <w:szCs w:val="27"/>
          <w:vertAlign w:val="superscript"/>
        </w:rPr>
        <w:t>35</w:t>
      </w:r>
      <w:r w:rsidRPr="003D0A60">
        <w:rPr>
          <w:sz w:val="27"/>
          <w:szCs w:val="27"/>
        </w:rPr>
        <w:t xml:space="preserve"> Налогового кодекса Российской Федерации в части установления предельного размера государственной пошлины за выдачу заключения (разрешительного документа) на временный вывоз культурных ценностей и освобождения от уплаты государственной пошлины отдельной категории физических лиц"</w:t>
      </w:r>
      <w:r w:rsidR="00485CE8" w:rsidRPr="003D0A60">
        <w:rPr>
          <w:sz w:val="27"/>
          <w:szCs w:val="27"/>
        </w:rPr>
        <w:t>;</w:t>
      </w:r>
    </w:p>
    <w:p w:rsidR="00226F46" w:rsidRPr="003D0A60" w:rsidRDefault="00485CE8" w:rsidP="00226F46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D0A60">
        <w:rPr>
          <w:sz w:val="27"/>
          <w:szCs w:val="27"/>
        </w:rPr>
        <w:t>№ 682417-7 "О внесении изменений в часть вторую Налогового кодекса Российской Федерации"</w:t>
      </w:r>
      <w:r w:rsidR="00B828EE" w:rsidRPr="003D0A60">
        <w:rPr>
          <w:sz w:val="27"/>
          <w:szCs w:val="27"/>
        </w:rPr>
        <w:t>.</w:t>
      </w:r>
    </w:p>
    <w:p w:rsidR="001B7502" w:rsidRPr="003D0A60" w:rsidRDefault="001B7502" w:rsidP="0029142F">
      <w:pPr>
        <w:ind w:firstLine="709"/>
        <w:jc w:val="both"/>
        <w:rPr>
          <w:sz w:val="27"/>
          <w:szCs w:val="27"/>
        </w:rPr>
      </w:pPr>
    </w:p>
    <w:p w:rsidR="00A13683" w:rsidRPr="003D0A60" w:rsidRDefault="00A13683" w:rsidP="0029142F">
      <w:pPr>
        <w:ind w:firstLine="709"/>
        <w:jc w:val="both"/>
        <w:rPr>
          <w:sz w:val="27"/>
          <w:szCs w:val="27"/>
        </w:rPr>
      </w:pPr>
      <w:r w:rsidRPr="003D0A60">
        <w:rPr>
          <w:sz w:val="27"/>
          <w:szCs w:val="27"/>
        </w:rPr>
        <w:t>2.Не вносить на рассмотрение Законодательного Собрания вышеназванные проекты федеральных законов.</w:t>
      </w:r>
    </w:p>
    <w:p w:rsidR="00A13683" w:rsidRPr="003D0A60" w:rsidRDefault="00A13683" w:rsidP="00A13683">
      <w:pPr>
        <w:jc w:val="both"/>
        <w:rPr>
          <w:sz w:val="27"/>
          <w:szCs w:val="27"/>
        </w:rPr>
      </w:pPr>
    </w:p>
    <w:p w:rsidR="00BB0785" w:rsidRPr="003D0A60" w:rsidRDefault="00BB0785" w:rsidP="00A13683">
      <w:pPr>
        <w:jc w:val="both"/>
        <w:rPr>
          <w:sz w:val="27"/>
          <w:szCs w:val="27"/>
        </w:rPr>
      </w:pPr>
    </w:p>
    <w:p w:rsidR="00A13683" w:rsidRPr="003D0A60" w:rsidRDefault="00A13683" w:rsidP="00A13683">
      <w:pPr>
        <w:jc w:val="both"/>
        <w:rPr>
          <w:sz w:val="27"/>
          <w:szCs w:val="27"/>
        </w:rPr>
      </w:pPr>
      <w:r w:rsidRPr="003D0A60">
        <w:rPr>
          <w:sz w:val="27"/>
          <w:szCs w:val="27"/>
        </w:rPr>
        <w:t>Председатель комитета                                                                          Г.Ц. Ахоян</w:t>
      </w:r>
    </w:p>
    <w:sectPr w:rsidR="00A13683" w:rsidRPr="003D0A60" w:rsidSect="00BB0785">
      <w:headerReference w:type="default" r:id="rId9"/>
      <w:headerReference w:type="first" r:id="rId10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D49" w:rsidRDefault="00692D49">
      <w:r>
        <w:separator/>
      </w:r>
    </w:p>
  </w:endnote>
  <w:endnote w:type="continuationSeparator" w:id="0">
    <w:p w:rsidR="00692D49" w:rsidRDefault="00692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D49" w:rsidRDefault="00692D49">
      <w:r>
        <w:separator/>
      </w:r>
    </w:p>
  </w:footnote>
  <w:footnote w:type="continuationSeparator" w:id="0">
    <w:p w:rsidR="00692D49" w:rsidRDefault="00692D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9047E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02C15"/>
    <w:rsid w:val="00022B36"/>
    <w:rsid w:val="00026E66"/>
    <w:rsid w:val="00027514"/>
    <w:rsid w:val="00033C97"/>
    <w:rsid w:val="00053C61"/>
    <w:rsid w:val="000661AE"/>
    <w:rsid w:val="00080DED"/>
    <w:rsid w:val="00160F97"/>
    <w:rsid w:val="00184F6C"/>
    <w:rsid w:val="001A3BC8"/>
    <w:rsid w:val="001B3A35"/>
    <w:rsid w:val="001B7502"/>
    <w:rsid w:val="001C5162"/>
    <w:rsid w:val="0020003C"/>
    <w:rsid w:val="00226F46"/>
    <w:rsid w:val="002626A2"/>
    <w:rsid w:val="0029047E"/>
    <w:rsid w:val="0029142F"/>
    <w:rsid w:val="002F5E3F"/>
    <w:rsid w:val="00340FED"/>
    <w:rsid w:val="00357541"/>
    <w:rsid w:val="00383131"/>
    <w:rsid w:val="003B4C86"/>
    <w:rsid w:val="003D0A60"/>
    <w:rsid w:val="003D4A28"/>
    <w:rsid w:val="003F2358"/>
    <w:rsid w:val="004307DE"/>
    <w:rsid w:val="00444B01"/>
    <w:rsid w:val="00461E2B"/>
    <w:rsid w:val="00485CE8"/>
    <w:rsid w:val="004B0E10"/>
    <w:rsid w:val="004C31B1"/>
    <w:rsid w:val="004E6AAF"/>
    <w:rsid w:val="00563275"/>
    <w:rsid w:val="005A5C75"/>
    <w:rsid w:val="005A6FE8"/>
    <w:rsid w:val="005D5025"/>
    <w:rsid w:val="005F533C"/>
    <w:rsid w:val="00604A57"/>
    <w:rsid w:val="006660DA"/>
    <w:rsid w:val="00677544"/>
    <w:rsid w:val="006828DB"/>
    <w:rsid w:val="00692D49"/>
    <w:rsid w:val="006D45FF"/>
    <w:rsid w:val="006E278F"/>
    <w:rsid w:val="007128C1"/>
    <w:rsid w:val="007258FB"/>
    <w:rsid w:val="007304A9"/>
    <w:rsid w:val="00751091"/>
    <w:rsid w:val="007724A6"/>
    <w:rsid w:val="007E1739"/>
    <w:rsid w:val="007F0598"/>
    <w:rsid w:val="007F62BA"/>
    <w:rsid w:val="00813149"/>
    <w:rsid w:val="00825949"/>
    <w:rsid w:val="00832FAB"/>
    <w:rsid w:val="00833C1D"/>
    <w:rsid w:val="0084628D"/>
    <w:rsid w:val="008602F8"/>
    <w:rsid w:val="008627C2"/>
    <w:rsid w:val="0087792E"/>
    <w:rsid w:val="009520CA"/>
    <w:rsid w:val="0099054D"/>
    <w:rsid w:val="0099314B"/>
    <w:rsid w:val="009D4717"/>
    <w:rsid w:val="009E5CD9"/>
    <w:rsid w:val="009F0165"/>
    <w:rsid w:val="009F626B"/>
    <w:rsid w:val="00A13683"/>
    <w:rsid w:val="00A14FF2"/>
    <w:rsid w:val="00A15204"/>
    <w:rsid w:val="00A33844"/>
    <w:rsid w:val="00AD03A9"/>
    <w:rsid w:val="00AE1EFB"/>
    <w:rsid w:val="00B668A9"/>
    <w:rsid w:val="00B803DE"/>
    <w:rsid w:val="00B828EE"/>
    <w:rsid w:val="00BB0785"/>
    <w:rsid w:val="00BE16C2"/>
    <w:rsid w:val="00C11F06"/>
    <w:rsid w:val="00C12BD9"/>
    <w:rsid w:val="00C9335B"/>
    <w:rsid w:val="00C958B6"/>
    <w:rsid w:val="00CA4DC2"/>
    <w:rsid w:val="00CB6809"/>
    <w:rsid w:val="00CC3718"/>
    <w:rsid w:val="00D17A7A"/>
    <w:rsid w:val="00D504C9"/>
    <w:rsid w:val="00D80E71"/>
    <w:rsid w:val="00DB05EC"/>
    <w:rsid w:val="00DB51CC"/>
    <w:rsid w:val="00E77161"/>
    <w:rsid w:val="00E77895"/>
    <w:rsid w:val="00E91F4D"/>
    <w:rsid w:val="00EB57E5"/>
    <w:rsid w:val="00EE1822"/>
    <w:rsid w:val="00F01DD8"/>
    <w:rsid w:val="00F34455"/>
    <w:rsid w:val="00F36BC7"/>
    <w:rsid w:val="00F51349"/>
    <w:rsid w:val="00F53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775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8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263</TotalTime>
  <Pages>2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Кушнир Елена Анатольевна</cp:lastModifiedBy>
  <cp:revision>29</cp:revision>
  <cp:lastPrinted>2019-04-12T04:21:00Z</cp:lastPrinted>
  <dcterms:created xsi:type="dcterms:W3CDTF">2019-02-04T06:21:00Z</dcterms:created>
  <dcterms:modified xsi:type="dcterms:W3CDTF">2019-04-15T02:32:00Z</dcterms:modified>
</cp:coreProperties>
</file>