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71235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70DFF" w:rsidRDefault="00170DFF" w:rsidP="00170DFF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ЗАКОН ПРИМОРСКОГО КРАЯ </w:t>
      </w:r>
    </w:p>
    <w:p w:rsidR="00170DFF" w:rsidRDefault="00170DFF" w:rsidP="00170DFF">
      <w:pPr>
        <w:pStyle w:val="a3"/>
        <w:jc w:val="center"/>
        <w:rPr>
          <w:b/>
          <w:szCs w:val="28"/>
        </w:rPr>
      </w:pPr>
      <w:r>
        <w:rPr>
          <w:b/>
          <w:bCs/>
          <w:szCs w:val="28"/>
        </w:rPr>
        <w:t>"</w:t>
      </w:r>
      <w:r>
        <w:rPr>
          <w:b/>
          <w:szCs w:val="28"/>
        </w:rPr>
        <w:t>О ЗДРАВООХРАНЕНИИ В ПРИМОРСКОМ КРАЕ"</w:t>
      </w:r>
    </w:p>
    <w:p w:rsidR="00170DFF" w:rsidRPr="004A29B3" w:rsidRDefault="00170DFF" w:rsidP="00170DFF">
      <w:pPr>
        <w:pStyle w:val="a3"/>
        <w:jc w:val="center"/>
        <w:rPr>
          <w:b/>
          <w:szCs w:val="28"/>
        </w:rPr>
      </w:pPr>
    </w:p>
    <w:p w:rsidR="00170DFF" w:rsidRDefault="00170DFF" w:rsidP="00170DFF">
      <w:pPr>
        <w:ind w:firstLine="709"/>
        <w:jc w:val="both"/>
        <w:rPr>
          <w:szCs w:val="28"/>
        </w:rPr>
      </w:pPr>
      <w:r w:rsidRPr="0064126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марта              2019 года</w:t>
      </w:r>
    </w:p>
    <w:p w:rsidR="00170DFF" w:rsidRPr="00641260" w:rsidRDefault="00170DFF" w:rsidP="00170DFF">
      <w:pPr>
        <w:widowControl w:val="0"/>
        <w:ind w:firstLine="709"/>
        <w:rPr>
          <w:szCs w:val="28"/>
        </w:rPr>
      </w:pPr>
    </w:p>
    <w:p w:rsidR="00170DFF" w:rsidRDefault="00170DFF" w:rsidP="00170DFF">
      <w:pPr>
        <w:pStyle w:val="a6"/>
        <w:spacing w:after="0"/>
        <w:ind w:firstLine="709"/>
        <w:rPr>
          <w:szCs w:val="28"/>
        </w:rPr>
      </w:pPr>
      <w:r>
        <w:rPr>
          <w:szCs w:val="28"/>
        </w:rPr>
        <w:t>СТАТЬЯ 1.</w:t>
      </w:r>
    </w:p>
    <w:p w:rsidR="00170DFF" w:rsidRDefault="00170DFF" w:rsidP="00170D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8 апреля 2011 года № 750-КЗ                 "О здравоохранении в Приморском крае" (в редакции Закона Приморского края от 9 июля 2012 </w:t>
      </w:r>
      <w:r w:rsidRPr="008231C2">
        <w:rPr>
          <w:szCs w:val="28"/>
        </w:rPr>
        <w:t xml:space="preserve">года </w:t>
      </w:r>
      <w:hyperlink r:id="rId8" w:history="1">
        <w:r w:rsidRPr="00170DFF">
          <w:rPr>
            <w:rStyle w:val="a8"/>
            <w:color w:val="auto"/>
            <w:szCs w:val="28"/>
            <w:u w:val="none"/>
          </w:rPr>
          <w:t xml:space="preserve">№ 69-КЗ) </w:t>
        </w:r>
      </w:hyperlink>
      <w:r>
        <w:rPr>
          <w:szCs w:val="28"/>
        </w:rPr>
        <w:t>(</w:t>
      </w:r>
      <w:r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</w:t>
      </w:r>
      <w:r>
        <w:rPr>
          <w:szCs w:val="28"/>
        </w:rPr>
        <w:t xml:space="preserve">2012, № 19, стр. 80, № 31, стр. 3, № 35, стр. 26; 2013,                 № 44, стр. 26, № 52, стр. 42, № 67, стр. 37; 2014, № 73, стр. 12, № 92, стр. 33, № 98, стр. 50; 2015, № 135, стр. 58; 2016, № 151, стр. 45, № 164, стр. 48,               № 166, стр. 17, стр. 18, стр. 60, № 4, стр. 41; 2017, № 15, стр. 21, № 32, стр. 55, № 38, стр. 51; 2018, № 52, стр. 76, № 62, стр. 49, № 66, стр. 54; 2019, № 84, стр. 22) следующие изменения: </w:t>
      </w:r>
    </w:p>
    <w:p w:rsidR="00170DFF" w:rsidRDefault="00170DFF" w:rsidP="00170D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21 изложить в следующей редакции:</w:t>
      </w:r>
    </w:p>
    <w:p w:rsidR="00170DFF" w:rsidRDefault="00170DFF" w:rsidP="00170DFF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bCs/>
          <w:szCs w:val="28"/>
        </w:rPr>
        <w:t>"СТАТЬЯ 21.</w:t>
      </w:r>
      <w:r w:rsidR="009D603A">
        <w:rPr>
          <w:bCs/>
          <w:szCs w:val="28"/>
        </w:rPr>
        <w:t xml:space="preserve"> </w:t>
      </w:r>
      <w:r>
        <w:rPr>
          <w:szCs w:val="28"/>
        </w:rPr>
        <w:t>ПАЛЛИАТИВНАЯ МЕДИЦИНСКАЯ ПОМОЩЬ</w:t>
      </w:r>
    </w:p>
    <w:p w:rsidR="00170DFF" w:rsidRDefault="00170DFF" w:rsidP="00170D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DFF" w:rsidRDefault="00170DFF" w:rsidP="00170D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1.Паллиативная медицинская помощь представляет собой комплекс мероприятий, включающих медицинские вмешательства, мероприятия психологического характера и уход, осуществляемые в целях улучшения качества жизни неизлечимо больных граждан и направленные на облегчение боли, других тяжелых проявлений заболевания.</w:t>
      </w:r>
    </w:p>
    <w:p w:rsidR="00170DFF" w:rsidRDefault="00170DFF" w:rsidP="00170D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2.Паллиативная медицинская помощь подразделяется на паллиативную первичную медицинскую помощь, в том числе доврачебную и врачебную, и паллиативную специализированную медицинскую помощь.</w:t>
      </w:r>
    </w:p>
    <w:p w:rsidR="00170DFF" w:rsidRDefault="00170DFF" w:rsidP="00170D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3.Паллиативная медицинская помощь оказывается в амбулаторных условиях, в том числе на дому, и в условиях дневного стационара, стационарных условиях медицинскими работниками, прошедшими обучение по оказанию такой помощи. Медицинские организации, оказывающие паллиативную медицинскую помощь, осуществляют взаимодействие с родственниками и иными членами семьи пациента или законным представителем пациента, лицами, осуществляющими уход за пациентом, добровольцами (волонтерами), а также организациями социального обслуживания, религиозными организациями, организациями, указанными в части 2 статьи 6 Федерального закона "Об основах охраны здоровья граждан в Российской Федерации", в том числе в целях предоставления такому пациенту социальных услуг, мер социальной защиты (поддержки) в соответствии с законодательством Российской Федерации, мер психологической поддержки и духовной помощи.</w:t>
      </w:r>
    </w:p>
    <w:p w:rsidR="00170DFF" w:rsidRDefault="00170DFF" w:rsidP="00170D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4.При оказании паллиативной медицинской помощи пациенту предоставляются для использования на дому медицинские изделия, предназначенные для поддержания функций органов и систем организма человека, перечень которых утверждается уполномоченным федеральным органом исполнительной власти.";</w:t>
      </w:r>
    </w:p>
    <w:p w:rsidR="00170DFF" w:rsidRDefault="00170DFF" w:rsidP="00170D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2)пункт 4 статьи 33 изложить в следующей редакции:</w:t>
      </w:r>
    </w:p>
    <w:p w:rsidR="00170DFF" w:rsidRDefault="00170DFF" w:rsidP="00170D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"4)облегчение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препаратами;".</w:t>
      </w:r>
    </w:p>
    <w:p w:rsidR="00170DFF" w:rsidRDefault="00170DFF" w:rsidP="00170DF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70DFF" w:rsidRDefault="00170DFF" w:rsidP="00170D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170DFF" w:rsidRDefault="00170DFF" w:rsidP="00170DF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Настоящий Закон вступает в силу </w:t>
      </w:r>
      <w:r>
        <w:rPr>
          <w:rFonts w:eastAsia="Calibri"/>
          <w:szCs w:val="28"/>
          <w:lang w:eastAsia="en-US"/>
        </w:rPr>
        <w:t xml:space="preserve">по истечении 10 дней со дня его официального опубликования. </w:t>
      </w:r>
    </w:p>
    <w:p w:rsidR="00170DFF" w:rsidRPr="00E22AC8" w:rsidRDefault="00170DFF" w:rsidP="00170DF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70DFF" w:rsidRPr="00E22AC8" w:rsidRDefault="00170DFF" w:rsidP="00170DFF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70DFF" w:rsidRPr="00E22AC8" w:rsidRDefault="00170DFF" w:rsidP="00170DFF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70DFF" w:rsidRDefault="00170DFF" w:rsidP="00170DFF">
      <w:pPr>
        <w:jc w:val="both"/>
        <w:rPr>
          <w:szCs w:val="28"/>
        </w:rPr>
      </w:pPr>
      <w:r w:rsidRPr="00E22AC8">
        <w:rPr>
          <w:szCs w:val="28"/>
        </w:rPr>
        <w:t xml:space="preserve">Губернатор края </w:t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22AC8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C131D5" w:rsidRDefault="00C131D5" w:rsidP="00170DFF">
      <w:pPr>
        <w:jc w:val="both"/>
        <w:rPr>
          <w:szCs w:val="28"/>
        </w:rPr>
      </w:pPr>
    </w:p>
    <w:p w:rsidR="00C131D5" w:rsidRDefault="00C131D5" w:rsidP="00C131D5">
      <w:pPr>
        <w:autoSpaceDE w:val="0"/>
        <w:autoSpaceDN w:val="0"/>
        <w:adjustRightInd w:val="0"/>
        <w:rPr>
          <w:color w:val="000000"/>
          <w:szCs w:val="28"/>
        </w:rPr>
      </w:pPr>
      <w:bookmarkStart w:id="0" w:name="_GoBack"/>
      <w:r>
        <w:rPr>
          <w:color w:val="000000"/>
          <w:szCs w:val="28"/>
        </w:rPr>
        <w:t>г. Владивосток</w:t>
      </w:r>
    </w:p>
    <w:p w:rsidR="00C131D5" w:rsidRDefault="00C131D5" w:rsidP="00C131D5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2 апреля 2019 года</w:t>
      </w:r>
    </w:p>
    <w:p w:rsidR="00C131D5" w:rsidRPr="00E743CD" w:rsidRDefault="00C131D5" w:rsidP="00C131D5">
      <w:pPr>
        <w:jc w:val="both"/>
        <w:rPr>
          <w:szCs w:val="28"/>
        </w:rPr>
      </w:pPr>
      <w:r>
        <w:rPr>
          <w:color w:val="000000"/>
          <w:szCs w:val="28"/>
        </w:rPr>
        <w:t>№ 47</w:t>
      </w:r>
      <w:r>
        <w:rPr>
          <w:color w:val="000000"/>
          <w:szCs w:val="28"/>
        </w:rPr>
        <w:t>5</w:t>
      </w:r>
      <w:r>
        <w:rPr>
          <w:color w:val="000000"/>
          <w:szCs w:val="28"/>
        </w:rPr>
        <w:t>-КЗ</w:t>
      </w:r>
      <w:bookmarkEnd w:id="0"/>
    </w:p>
    <w:p w:rsidR="00BE0544" w:rsidRDefault="00BE0544" w:rsidP="00347DEE"/>
    <w:sectPr w:rsidR="00BE0544" w:rsidSect="00170DF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2FB" w:rsidRDefault="003362FB">
      <w:r>
        <w:separator/>
      </w:r>
    </w:p>
  </w:endnote>
  <w:endnote w:type="continuationSeparator" w:id="0">
    <w:p w:rsidR="003362FB" w:rsidRDefault="00336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2FB" w:rsidRDefault="003362FB">
      <w:r>
        <w:separator/>
      </w:r>
    </w:p>
  </w:footnote>
  <w:footnote w:type="continuationSeparator" w:id="0">
    <w:p w:rsidR="003362FB" w:rsidRDefault="00336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70DFF" w:rsidP="00170DF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131D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0DFF"/>
    <w:rsid w:val="0003291F"/>
    <w:rsid w:val="00070CED"/>
    <w:rsid w:val="001479E2"/>
    <w:rsid w:val="00170DFF"/>
    <w:rsid w:val="003362FB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D603A"/>
    <w:rsid w:val="00AB70F9"/>
    <w:rsid w:val="00AC31EC"/>
    <w:rsid w:val="00AF3517"/>
    <w:rsid w:val="00B14397"/>
    <w:rsid w:val="00BC0675"/>
    <w:rsid w:val="00BE0544"/>
    <w:rsid w:val="00C131D5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4015EA"/>
  <w15:docId w15:val="{F3E95722-1A33-4006-99B4-8227339B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70D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170DFF"/>
    <w:rPr>
      <w:sz w:val="28"/>
    </w:rPr>
  </w:style>
  <w:style w:type="paragraph" w:styleId="a6">
    <w:name w:val="Body Text"/>
    <w:basedOn w:val="a"/>
    <w:link w:val="a7"/>
    <w:rsid w:val="00170DFF"/>
    <w:pPr>
      <w:spacing w:after="120"/>
    </w:pPr>
  </w:style>
  <w:style w:type="character" w:customStyle="1" w:styleId="a7">
    <w:name w:val="Основной текст Знак"/>
    <w:link w:val="a6"/>
    <w:rsid w:val="00170DFF"/>
    <w:rPr>
      <w:sz w:val="28"/>
    </w:rPr>
  </w:style>
  <w:style w:type="character" w:styleId="a8">
    <w:name w:val="Hyperlink"/>
    <w:uiPriority w:val="99"/>
    <w:unhideWhenUsed/>
    <w:rsid w:val="00170DFF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170D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rsid w:val="00170D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8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B425F5B2C93280E616BB253291276B00870CAD05F9189698023D619E37C471D2A29DB20A76D83DABAA00v5I6X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2019-03-28T06:29:00Z</cp:lastPrinted>
  <dcterms:created xsi:type="dcterms:W3CDTF">2019-04-02T02:13:00Z</dcterms:created>
  <dcterms:modified xsi:type="dcterms:W3CDTF">2019-04-02T02:13:00Z</dcterms:modified>
</cp:coreProperties>
</file>