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35989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64B7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4B79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4B79" w:rsidRPr="00764B79">
              <w:rPr>
                <w:szCs w:val="28"/>
              </w:rPr>
              <w:t>1368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64B79" w:rsidRDefault="00764B79" w:rsidP="00764B79">
            <w:pPr>
              <w:ind w:left="-108"/>
              <w:jc w:val="both"/>
            </w:pPr>
            <w:r>
              <w:rPr>
                <w:szCs w:val="28"/>
              </w:rPr>
              <w:t xml:space="preserve">О внесении изменений в постановление Думы Приморского края от 25.03.1998 № 31                  "О комиссии Приморского края                   по восстановлению прав реабилитированных жертв политических репрессий" </w:t>
            </w:r>
          </w:p>
        </w:tc>
      </w:tr>
    </w:tbl>
    <w:p w:rsidR="000B3FB2" w:rsidRDefault="000B3FB2"/>
    <w:p w:rsidR="00764B79" w:rsidRDefault="00764B79" w:rsidP="00764B7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764B79" w:rsidRDefault="00764B79" w:rsidP="00764B79">
      <w:pPr>
        <w:ind w:firstLine="709"/>
        <w:rPr>
          <w:szCs w:val="28"/>
        </w:rPr>
      </w:pPr>
    </w:p>
    <w:p w:rsidR="00764B79" w:rsidRDefault="00764B79" w:rsidP="00764B79">
      <w:pPr>
        <w:rPr>
          <w:szCs w:val="28"/>
        </w:rPr>
      </w:pPr>
      <w:r>
        <w:rPr>
          <w:szCs w:val="28"/>
        </w:rPr>
        <w:t>ПОСТАНОВЛЯЕТ:</w:t>
      </w:r>
    </w:p>
    <w:p w:rsidR="00764B79" w:rsidRDefault="00764B79" w:rsidP="00764B79">
      <w:pPr>
        <w:ind w:firstLine="709"/>
        <w:rPr>
          <w:szCs w:val="28"/>
        </w:rPr>
      </w:pPr>
    </w:p>
    <w:p w:rsidR="00764B79" w:rsidRPr="00975056" w:rsidRDefault="00764B79" w:rsidP="0076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6310F">
        <w:rPr>
          <w:szCs w:val="28"/>
        </w:rPr>
        <w:t>1.</w:t>
      </w:r>
      <w:r w:rsidRPr="00AF1AF3">
        <w:t xml:space="preserve">Внести в постановление </w:t>
      </w:r>
      <w:r>
        <w:t>Думы Приморского края от 25.03.1998 № 31 "О комиссии Приморского края по восстановлению прав реабилитированных жертв политических репрессий"</w:t>
      </w:r>
      <w:r w:rsidRPr="00AF1AF3">
        <w:t xml:space="preserve"> </w:t>
      </w:r>
      <w:r>
        <w:rPr>
          <w:szCs w:val="28"/>
        </w:rPr>
        <w:t xml:space="preserve">(в редакции постановления Законодательного Собрания Приморского края от 26.07.2017 № 486) (Ведомости Законодательного Собрания Приморского края, 2017, № 30,              стр. 59, № 37, стр. 48) следующие </w:t>
      </w:r>
      <w:r w:rsidRPr="00AF1AF3">
        <w:t>изменения:</w:t>
      </w:r>
    </w:p>
    <w:p w:rsidR="00764B79" w:rsidRDefault="00E7208D" w:rsidP="0076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hyperlink r:id="rId8" w:history="1">
        <w:r w:rsidR="00764B79" w:rsidRPr="004D38ED">
          <w:rPr>
            <w:szCs w:val="28"/>
          </w:rPr>
          <w:t>пункт 2</w:t>
        </w:r>
      </w:hyperlink>
      <w:r w:rsidR="00764B79" w:rsidRPr="004D38ED">
        <w:rPr>
          <w:szCs w:val="28"/>
        </w:rPr>
        <w:t xml:space="preserve"> поста</w:t>
      </w:r>
      <w:r w:rsidR="00764B79">
        <w:rPr>
          <w:szCs w:val="28"/>
        </w:rPr>
        <w:t>новления изложить в следующей редакции:</w:t>
      </w:r>
    </w:p>
    <w:p w:rsidR="00764B79" w:rsidRDefault="00764B79" w:rsidP="0076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"2.Утвердить состав указанной комиссии:</w:t>
      </w:r>
    </w:p>
    <w:p w:rsidR="00764B79" w:rsidRDefault="00764B79" w:rsidP="00764B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5846"/>
      </w:tblGrid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Медведева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Ирина Петровна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 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временно исполняющая обязанности вице-губернатора Приморского края, председатель комиссии;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Беспалов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Владимир Георгиевич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депутат Законодательного Собрания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Ивченко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Ольга Сергеевна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исполняющая обязанности директора департамента внутренней политики Приморского края;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lastRenderedPageBreak/>
              <w:t xml:space="preserve">Красицкая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Светлана Викторовна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исполняющая обязанности директора департамента труда и социального развития Приморского края;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Филонина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Елена Анатольевна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ведущий консультант правового департамента Администрации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Кулаков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Вячеслав Михайлович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начальник отдела по работе с информацией департамента информационной политики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Мельничук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Лия Ароновна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 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совета Общественной организации Владивостокское историко-просветительское общество "Мемориал";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Зотов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Николай Владимирович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член совета Общественной организации Владивостокское историко-просветительское общество "Мемориал";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Морозова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Светлана Сергеевна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Совета Почетных граждан муниципальных образований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Иовкова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Зинаида Андреевна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краевого совета Общественной организации женщин Приморского края - Приморского регионального отделения общественной организации "Союз женщин России".".</w:t>
            </w:r>
          </w:p>
        </w:tc>
      </w:tr>
    </w:tbl>
    <w:p w:rsidR="00764B79" w:rsidRPr="000162C8" w:rsidRDefault="00764B79" w:rsidP="00764B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4B79" w:rsidRPr="002A562C" w:rsidRDefault="00764B79" w:rsidP="00764B79">
      <w:pPr>
        <w:ind w:firstLine="709"/>
        <w:rPr>
          <w:szCs w:val="28"/>
        </w:rPr>
      </w:pPr>
      <w:r w:rsidRPr="002A562C">
        <w:rPr>
          <w:szCs w:val="28"/>
        </w:rPr>
        <w:t>2.Настоящее постановление вступает в силу со дня его принятия.</w:t>
      </w:r>
    </w:p>
    <w:p w:rsidR="00764B79" w:rsidRPr="002A562C" w:rsidRDefault="00764B79" w:rsidP="00764B79">
      <w:pPr>
        <w:rPr>
          <w:szCs w:val="28"/>
        </w:rPr>
      </w:pPr>
    </w:p>
    <w:p w:rsidR="00764B79" w:rsidRDefault="00764B79" w:rsidP="00764B79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764B79" w:rsidRDefault="00764B79" w:rsidP="00764B7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64B79" w:rsidRDefault="00764B79" w:rsidP="00764B7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764B79" w:rsidRDefault="00764B79" w:rsidP="00764B7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764B79" w:rsidRDefault="00764B79" w:rsidP="00764B79"/>
    <w:p w:rsidR="00764B79" w:rsidRDefault="00764B79" w:rsidP="00764B79"/>
    <w:p w:rsidR="00931FD6" w:rsidRDefault="00931FD6"/>
    <w:p w:rsidR="00931FD6" w:rsidRDefault="00AE5EE6">
      <w:r>
        <w:t xml:space="preserve">  </w:t>
      </w:r>
    </w:p>
    <w:sectPr w:rsidR="00931FD6" w:rsidSect="00764B7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08D" w:rsidRDefault="00E7208D">
      <w:r>
        <w:separator/>
      </w:r>
    </w:p>
  </w:endnote>
  <w:endnote w:type="continuationSeparator" w:id="0">
    <w:p w:rsidR="00E7208D" w:rsidRDefault="00E7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08D" w:rsidRDefault="00E7208D">
      <w:r>
        <w:separator/>
      </w:r>
    </w:p>
  </w:footnote>
  <w:footnote w:type="continuationSeparator" w:id="0">
    <w:p w:rsidR="00E7208D" w:rsidRDefault="00E72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764B79" w:rsidP="00764B7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4B0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4B7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64B79"/>
    <w:rsid w:val="007B48E7"/>
    <w:rsid w:val="007B5289"/>
    <w:rsid w:val="007D4B0A"/>
    <w:rsid w:val="007F2091"/>
    <w:rsid w:val="00835A0E"/>
    <w:rsid w:val="008818A7"/>
    <w:rsid w:val="00924B45"/>
    <w:rsid w:val="00931FD6"/>
    <w:rsid w:val="009372FF"/>
    <w:rsid w:val="009959AC"/>
    <w:rsid w:val="009B004D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7208D"/>
    <w:rsid w:val="00E93A7F"/>
    <w:rsid w:val="00ED3FFC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2CDB7"/>
  <w15:docId w15:val="{C0556EBC-7CBF-464C-AD8A-CA2024B1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64B79"/>
    <w:rPr>
      <w:sz w:val="28"/>
    </w:rPr>
  </w:style>
  <w:style w:type="table" w:styleId="a7">
    <w:name w:val="Grid Table Light"/>
    <w:basedOn w:val="a1"/>
    <w:uiPriority w:val="40"/>
    <w:rsid w:val="00764B7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C045D279F73D6AA85F9F57A409B75B8FA8754B26C1E9FF2DACA013F433481A3D27C0BA155495B94BB88DB62E514378F788F55933F514779924B0FG1o5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13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2019-03-29T00:15:00Z</cp:lastPrinted>
  <dcterms:created xsi:type="dcterms:W3CDTF">2019-03-27T06:58:00Z</dcterms:created>
  <dcterms:modified xsi:type="dcterms:W3CDTF">2019-03-29T00:18:00Z</dcterms:modified>
</cp:coreProperties>
</file>