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14432052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833C1D">
              <w:t>бюджетно-налоговой политике и финансовым ресурсам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A21E0C" w:rsidP="0069095F">
            <w:pPr>
              <w:ind w:left="-107"/>
              <w:rPr>
                <w:sz w:val="24"/>
              </w:rPr>
            </w:pPr>
            <w:r>
              <w:rPr>
                <w:sz w:val="24"/>
              </w:rPr>
              <w:t>22</w:t>
            </w:r>
            <w:r w:rsidR="00B5093B">
              <w:rPr>
                <w:sz w:val="24"/>
              </w:rPr>
              <w:t>.03</w:t>
            </w:r>
            <w:r w:rsidR="00833C1D">
              <w:rPr>
                <w:sz w:val="24"/>
              </w:rPr>
              <w:t>.2019</w:t>
            </w:r>
          </w:p>
        </w:tc>
        <w:tc>
          <w:tcPr>
            <w:tcW w:w="2420" w:type="pct"/>
            <w:gridSpan w:val="2"/>
          </w:tcPr>
          <w:p w:rsidR="00357541" w:rsidRPr="008E568C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RPr="00726043" w:rsidTr="006744BC">
        <w:trPr>
          <w:gridAfter w:val="3"/>
          <w:wAfter w:w="2499" w:type="pct"/>
        </w:trPr>
        <w:tc>
          <w:tcPr>
            <w:tcW w:w="2501" w:type="pct"/>
            <w:gridSpan w:val="2"/>
            <w:tcMar>
              <w:left w:w="28" w:type="dxa"/>
              <w:right w:w="0" w:type="dxa"/>
            </w:tcMar>
          </w:tcPr>
          <w:p w:rsidR="00357541" w:rsidRPr="00726043" w:rsidRDefault="00DE48F4" w:rsidP="008F181C">
            <w:pPr>
              <w:ind w:left="-28"/>
              <w:jc w:val="both"/>
            </w:pPr>
            <w:r w:rsidRPr="002C0C26">
              <w:rPr>
                <w:szCs w:val="28"/>
              </w:rPr>
              <w:t xml:space="preserve">О проекте закона Приморского края </w:t>
            </w:r>
            <w:r>
              <w:rPr>
                <w:szCs w:val="28"/>
              </w:rPr>
              <w:t xml:space="preserve">"О внесении изменений в Закон Приморского края "О Контрольно-счетной палате Приморского края" </w:t>
            </w:r>
            <w:r w:rsidR="008E568C" w:rsidRPr="00726043">
              <w:t>(</w:t>
            </w:r>
            <w:r w:rsidR="008F181C">
              <w:t>второ</w:t>
            </w:r>
            <w:r w:rsidR="008E568C" w:rsidRPr="00726043">
              <w:t>е чтение)</w:t>
            </w:r>
          </w:p>
        </w:tc>
      </w:tr>
    </w:tbl>
    <w:p w:rsidR="00833C1D" w:rsidRPr="00726043" w:rsidRDefault="00833C1D" w:rsidP="00833C1D">
      <w:pPr>
        <w:jc w:val="right"/>
      </w:pPr>
    </w:p>
    <w:p w:rsidR="00B5093B" w:rsidRDefault="00B5093B" w:rsidP="00B5093B">
      <w:pPr>
        <w:pStyle w:val="a8"/>
        <w:tabs>
          <w:tab w:val="left" w:pos="709"/>
        </w:tabs>
        <w:ind w:firstLine="709"/>
      </w:pPr>
      <w:r>
        <w:t xml:space="preserve">Рассмотрев и обсудив поправки комитета Законодательного Собрания по бюджетно-налоговой политике и финансовым ресурсам к проекту закона Приморского края </w:t>
      </w:r>
      <w:r w:rsidR="00DE48F4">
        <w:rPr>
          <w:szCs w:val="28"/>
        </w:rPr>
        <w:t xml:space="preserve">"О внесении изменений в Закон Приморского края "О Контрольно-счетной палате Приморского края" </w:t>
      </w:r>
      <w:r>
        <w:rPr>
          <w:szCs w:val="28"/>
        </w:rPr>
        <w:t xml:space="preserve">и </w:t>
      </w:r>
      <w:r>
        <w:t>законопроект,</w:t>
      </w:r>
      <w:r>
        <w:rPr>
          <w:szCs w:val="28"/>
        </w:rPr>
        <w:t xml:space="preserve"> подготовленный </w:t>
      </w:r>
      <w:r>
        <w:t xml:space="preserve">комитетом Законодательного Собрания по бюджетно-налоговой политике и финансовым ресурсам к рассмотрению Законодательным Собранием во втором чтении, комитет </w:t>
      </w:r>
    </w:p>
    <w:p w:rsidR="00B5093B" w:rsidRDefault="00B5093B" w:rsidP="00B5093B">
      <w:pPr>
        <w:jc w:val="right"/>
      </w:pPr>
    </w:p>
    <w:p w:rsidR="00B5093B" w:rsidRDefault="00B5093B" w:rsidP="00B5093B">
      <w:pPr>
        <w:pStyle w:val="a8"/>
      </w:pPr>
      <w:r>
        <w:t>РЕШИЛ:</w:t>
      </w:r>
    </w:p>
    <w:p w:rsidR="00B5093B" w:rsidRDefault="00B5093B" w:rsidP="00B5093B">
      <w:pPr>
        <w:ind w:firstLine="709"/>
        <w:jc w:val="both"/>
      </w:pPr>
    </w:p>
    <w:p w:rsidR="00B5093B" w:rsidRDefault="00B5093B" w:rsidP="00B5093B">
      <w:pPr>
        <w:ind w:firstLine="709"/>
        <w:jc w:val="both"/>
      </w:pPr>
      <w:r>
        <w:t>1.Внести проект закона Приморского края</w:t>
      </w:r>
      <w:r>
        <w:rPr>
          <w:color w:val="FF0000"/>
        </w:rPr>
        <w:t xml:space="preserve"> </w:t>
      </w:r>
      <w:r w:rsidR="00DE48F4">
        <w:rPr>
          <w:szCs w:val="28"/>
        </w:rPr>
        <w:t>"О внесении изменений в Закон Приморского края "О Контрольно-счетной палате Приморского края"</w:t>
      </w:r>
      <w:r>
        <w:t xml:space="preserve"> на рассмотрение Законодательного Собрания во втором чтении. </w:t>
      </w:r>
    </w:p>
    <w:p w:rsidR="00B5093B" w:rsidRDefault="00B5093B" w:rsidP="00B5093B">
      <w:pPr>
        <w:ind w:firstLine="709"/>
        <w:jc w:val="both"/>
      </w:pPr>
    </w:p>
    <w:p w:rsidR="00B5093B" w:rsidRDefault="00B5093B" w:rsidP="00B5093B">
      <w:pPr>
        <w:jc w:val="both"/>
      </w:pPr>
      <w:r>
        <w:tab/>
        <w:t>2.Рассмотреть указанный законопроект на очередном заседании Законодательного Собрания 27 марта 2019 года.</w:t>
      </w:r>
    </w:p>
    <w:p w:rsidR="00B5093B" w:rsidRDefault="00B5093B" w:rsidP="00B5093B">
      <w:pPr>
        <w:jc w:val="both"/>
      </w:pPr>
    </w:p>
    <w:p w:rsidR="00B5093B" w:rsidRDefault="00B5093B" w:rsidP="00B5093B">
      <w:pPr>
        <w:jc w:val="both"/>
      </w:pPr>
      <w:r>
        <w:tab/>
        <w:t xml:space="preserve">3.Рекомендовать Законодательному Собранию принять проект закона Приморского края </w:t>
      </w:r>
      <w:r w:rsidR="00DE48F4">
        <w:rPr>
          <w:szCs w:val="28"/>
        </w:rPr>
        <w:t>"О внесении изменений в Закон Приморского края "О Контрольно-счетной палате Приморского края"</w:t>
      </w:r>
      <w:r>
        <w:t xml:space="preserve"> во втором чтении с учетом поправок, рекомендуемых комитетом Законодательного Собрания по бюджетно-налоговой политике и финансовым ресурсам к принятию (таблица прилагается).</w:t>
      </w:r>
    </w:p>
    <w:p w:rsidR="00B5093B" w:rsidRDefault="00B5093B" w:rsidP="00B5093B">
      <w:pPr>
        <w:ind w:firstLine="709"/>
        <w:jc w:val="both"/>
      </w:pPr>
    </w:p>
    <w:p w:rsidR="00B5093B" w:rsidRDefault="00B5093B" w:rsidP="00B5093B">
      <w:pPr>
        <w:ind w:firstLine="709"/>
        <w:jc w:val="both"/>
      </w:pPr>
      <w:r>
        <w:t>4.Поручить председателю комитета Законодательного Собрания по бюджетно-налоговой политике и финансовым ресурсам Ахояну Галусту Цолаковичу выступить на заседании Законодательного Собрания с докладом по данному вопросу.</w:t>
      </w:r>
    </w:p>
    <w:p w:rsidR="00B5093B" w:rsidRDefault="00B5093B" w:rsidP="00B5093B">
      <w:pPr>
        <w:jc w:val="both"/>
      </w:pPr>
    </w:p>
    <w:p w:rsidR="00C365EC" w:rsidRDefault="00B5093B" w:rsidP="00C365EC">
      <w:pPr>
        <w:ind w:firstLine="709"/>
        <w:jc w:val="both"/>
      </w:pPr>
      <w:r>
        <w:lastRenderedPageBreak/>
        <w:t xml:space="preserve">5.Определить время, необходимое для рассмотрения Законодательным Собранием указанного законопроекта во втором чтении, – </w:t>
      </w:r>
      <w:r w:rsidR="00C365EC">
        <w:t>5 минут, в том числе время для доклада – 2 минуты.</w:t>
      </w:r>
    </w:p>
    <w:p w:rsidR="008E568C" w:rsidRDefault="008E568C" w:rsidP="008E568C">
      <w:pPr>
        <w:ind w:firstLine="709"/>
        <w:jc w:val="both"/>
      </w:pPr>
      <w:bookmarkStart w:id="0" w:name="_GoBack"/>
      <w:bookmarkEnd w:id="0"/>
    </w:p>
    <w:p w:rsidR="00A14FF2" w:rsidRDefault="00A14FF2" w:rsidP="00A14FF2">
      <w:pPr>
        <w:jc w:val="both"/>
      </w:pPr>
    </w:p>
    <w:p w:rsidR="00A14FF2" w:rsidRDefault="00A14FF2" w:rsidP="00A14FF2">
      <w:pPr>
        <w:jc w:val="both"/>
      </w:pPr>
    </w:p>
    <w:p w:rsidR="00A14FF2" w:rsidRDefault="00A14FF2" w:rsidP="00A14FF2">
      <w:pPr>
        <w:jc w:val="both"/>
      </w:pPr>
      <w:r>
        <w:t xml:space="preserve">Председатель </w:t>
      </w:r>
      <w:r w:rsidRPr="00631EB1">
        <w:t xml:space="preserve">комитета                                                </w:t>
      </w:r>
      <w:r w:rsidR="00620FD0">
        <w:t xml:space="preserve">  </w:t>
      </w:r>
      <w:r w:rsidRPr="00631EB1">
        <w:t xml:space="preserve">                        Г.Ц. Ахоян</w:t>
      </w:r>
    </w:p>
    <w:sectPr w:rsidR="00A14FF2" w:rsidSect="00833C1D">
      <w:headerReference w:type="default" r:id="rId9"/>
      <w:headerReference w:type="first" r:id="rId10"/>
      <w:pgSz w:w="11906" w:h="16838"/>
      <w:pgMar w:top="456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2D49" w:rsidRDefault="00692D49">
      <w:r>
        <w:separator/>
      </w:r>
    </w:p>
  </w:endnote>
  <w:endnote w:type="continuationSeparator" w:id="0">
    <w:p w:rsidR="00692D49" w:rsidRDefault="00692D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2D49" w:rsidRDefault="00692D49">
      <w:r>
        <w:separator/>
      </w:r>
    </w:p>
  </w:footnote>
  <w:footnote w:type="continuationSeparator" w:id="0">
    <w:p w:rsidR="00692D49" w:rsidRDefault="00692D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67754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C365EC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833C1D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53C61"/>
    <w:rsid w:val="000615E4"/>
    <w:rsid w:val="00080DED"/>
    <w:rsid w:val="00160F97"/>
    <w:rsid w:val="001B3A35"/>
    <w:rsid w:val="001C5162"/>
    <w:rsid w:val="0020003C"/>
    <w:rsid w:val="00357541"/>
    <w:rsid w:val="00383131"/>
    <w:rsid w:val="003B4C86"/>
    <w:rsid w:val="003D4A28"/>
    <w:rsid w:val="003F2358"/>
    <w:rsid w:val="00461E2B"/>
    <w:rsid w:val="004B0E10"/>
    <w:rsid w:val="00620FD0"/>
    <w:rsid w:val="006744BC"/>
    <w:rsid w:val="00677544"/>
    <w:rsid w:val="006828DB"/>
    <w:rsid w:val="0069095F"/>
    <w:rsid w:val="00692D49"/>
    <w:rsid w:val="007128C1"/>
    <w:rsid w:val="007258FB"/>
    <w:rsid w:val="00726043"/>
    <w:rsid w:val="00751091"/>
    <w:rsid w:val="007E1739"/>
    <w:rsid w:val="007F0598"/>
    <w:rsid w:val="00833C1D"/>
    <w:rsid w:val="008602F8"/>
    <w:rsid w:val="0087792E"/>
    <w:rsid w:val="008E568C"/>
    <w:rsid w:val="008F181C"/>
    <w:rsid w:val="0099314B"/>
    <w:rsid w:val="009E5CD9"/>
    <w:rsid w:val="009F0165"/>
    <w:rsid w:val="009F626B"/>
    <w:rsid w:val="00A14FF2"/>
    <w:rsid w:val="00A21E0C"/>
    <w:rsid w:val="00B5093B"/>
    <w:rsid w:val="00B668A9"/>
    <w:rsid w:val="00B803DE"/>
    <w:rsid w:val="00BE16C2"/>
    <w:rsid w:val="00C12BD9"/>
    <w:rsid w:val="00C365EC"/>
    <w:rsid w:val="00C9335B"/>
    <w:rsid w:val="00C958B6"/>
    <w:rsid w:val="00D17A7A"/>
    <w:rsid w:val="00DA78FA"/>
    <w:rsid w:val="00DE48F4"/>
    <w:rsid w:val="00E5001C"/>
    <w:rsid w:val="00E77161"/>
    <w:rsid w:val="00F0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33C1D"/>
    <w:rPr>
      <w:sz w:val="28"/>
    </w:rPr>
  </w:style>
  <w:style w:type="paragraph" w:styleId="a6">
    <w:name w:val="Balloon Text"/>
    <w:basedOn w:val="a"/>
    <w:link w:val="a7"/>
    <w:rsid w:val="0067754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677544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8E568C"/>
    <w:pPr>
      <w:jc w:val="both"/>
    </w:pPr>
  </w:style>
  <w:style w:type="character" w:customStyle="1" w:styleId="a9">
    <w:name w:val="Основной текст Знак"/>
    <w:basedOn w:val="a0"/>
    <w:link w:val="a8"/>
    <w:rsid w:val="008E568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435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0</TotalTime>
  <Pages>2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Суровая Юлия Александровна</cp:lastModifiedBy>
  <cp:revision>3</cp:revision>
  <cp:lastPrinted>2019-02-20T01:21:00Z</cp:lastPrinted>
  <dcterms:created xsi:type="dcterms:W3CDTF">2019-03-15T03:04:00Z</dcterms:created>
  <dcterms:modified xsi:type="dcterms:W3CDTF">2019-03-18T06:34:00Z</dcterms:modified>
</cp:coreProperties>
</file>