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85pt" o:ole="" fillcolor="window">
                  <v:imagedata r:id="rId7" o:title="" grayscale="t"/>
                </v:shape>
                <o:OLEObject Type="Embed" ProgID="Word.Picture.8" ShapeID="_x0000_i1025" DrawAspect="Content" ObjectID="_16133897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4520A" w:rsidRPr="00B4520A" w:rsidRDefault="00B4520A" w:rsidP="00B4520A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B4520A">
        <w:rPr>
          <w:b/>
          <w:szCs w:val="28"/>
          <w:lang w:val="x-none" w:eastAsia="x-none"/>
        </w:rPr>
        <w:t>О ВНЕСЕНИИ ИЗМЕНЕНИ</w:t>
      </w:r>
      <w:r w:rsidRPr="00B4520A">
        <w:rPr>
          <w:b/>
          <w:szCs w:val="28"/>
          <w:lang w:eastAsia="x-none"/>
        </w:rPr>
        <w:t>Й</w:t>
      </w:r>
      <w:r w:rsidRPr="00B4520A">
        <w:rPr>
          <w:b/>
          <w:szCs w:val="28"/>
          <w:lang w:val="x-none" w:eastAsia="x-none"/>
        </w:rPr>
        <w:t xml:space="preserve"> В</w:t>
      </w:r>
      <w:r w:rsidRPr="00B4520A">
        <w:rPr>
          <w:b/>
          <w:szCs w:val="28"/>
          <w:lang w:eastAsia="x-none"/>
        </w:rPr>
        <w:t xml:space="preserve"> ЗАКОН ПРИМОРСКОГО КРАЯ </w:t>
      </w:r>
    </w:p>
    <w:p w:rsidR="00B4520A" w:rsidRPr="00B4520A" w:rsidRDefault="00B4520A" w:rsidP="00B4520A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B4520A">
        <w:rPr>
          <w:b/>
          <w:szCs w:val="28"/>
          <w:lang w:eastAsia="x-none"/>
        </w:rPr>
        <w:t>"ОБ ОБРАЗОВАНИИ В ПРИМОРСКОМ КРАЕ"</w:t>
      </w:r>
    </w:p>
    <w:p w:rsidR="00B4520A" w:rsidRPr="00B4520A" w:rsidRDefault="00B4520A" w:rsidP="00B4520A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B4520A" w:rsidRPr="00B4520A" w:rsidRDefault="00B4520A" w:rsidP="00B4520A">
      <w:pPr>
        <w:ind w:firstLine="720"/>
        <w:jc w:val="both"/>
        <w:rPr>
          <w:szCs w:val="28"/>
        </w:rPr>
      </w:pPr>
      <w:r w:rsidRPr="00B4520A">
        <w:rPr>
          <w:szCs w:val="28"/>
        </w:rPr>
        <w:t>Принят Законодательным Собранием Приморского края 27 февраля 2019 года</w:t>
      </w:r>
    </w:p>
    <w:p w:rsidR="00B4520A" w:rsidRPr="00B4520A" w:rsidRDefault="00B4520A" w:rsidP="00B4520A">
      <w:pPr>
        <w:ind w:firstLine="720"/>
        <w:jc w:val="both"/>
        <w:rPr>
          <w:szCs w:val="28"/>
        </w:rPr>
      </w:pPr>
    </w:p>
    <w:p w:rsidR="00B4520A" w:rsidRPr="00B4520A" w:rsidRDefault="00B4520A" w:rsidP="00B4520A">
      <w:pPr>
        <w:ind w:firstLine="720"/>
        <w:jc w:val="both"/>
        <w:rPr>
          <w:szCs w:val="28"/>
        </w:rPr>
      </w:pPr>
      <w:r w:rsidRPr="00B4520A">
        <w:rPr>
          <w:szCs w:val="28"/>
        </w:rPr>
        <w:t>СТАТЬЯ 1.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520A">
        <w:rPr>
          <w:szCs w:val="28"/>
        </w:rPr>
        <w:t>Внести в Закон Приморского края от 13 августа 2013 года № 243-КЗ "Об образовании в Приморском крае" (Ведомости Законодательного Собрания Приморского края, 2013, № 55, стр. 111, № 57, стр. 62; 2014, № 86, стр. 11, № 92, стр. 35, № 103, стр. 93; 2015, № 120, стр. 110, № 135, стр. 51, стр. 57; 2016, № 166, стр. 18, стр. 60, № 167, часть 3, стр. 299, № 7, стр. 52; 2018, № 66, стр. 33, № 70, стр. 16, № 81, стр. 49) следующие изменения: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520A">
        <w:rPr>
          <w:szCs w:val="28"/>
        </w:rPr>
        <w:t>1)подпункт "е</w:t>
      </w:r>
      <w:r w:rsidRPr="00B4520A">
        <w:rPr>
          <w:szCs w:val="28"/>
          <w:vertAlign w:val="superscript"/>
        </w:rPr>
        <w:t>6</w:t>
      </w:r>
      <w:r w:rsidRPr="00B4520A">
        <w:rPr>
          <w:szCs w:val="28"/>
        </w:rPr>
        <w:t>" пункта 1 части 1 статьи 7 изложить в следующей редакции: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520A">
        <w:rPr>
          <w:szCs w:val="28"/>
        </w:rPr>
        <w:t>"е</w:t>
      </w:r>
      <w:r w:rsidRPr="00B4520A">
        <w:rPr>
          <w:szCs w:val="28"/>
          <w:vertAlign w:val="superscript"/>
        </w:rPr>
        <w:t>6</w:t>
      </w:r>
      <w:r w:rsidRPr="00B4520A">
        <w:rPr>
          <w:szCs w:val="28"/>
        </w:rPr>
        <w:t>)утверждение норм и порядка обеспечения за счет средств краевого бюджета питанием установленных настоящим Законом категорий обучающихся по очной форме обучения в государственных (краевых) профессиональных образовательных организациях;";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B4520A">
        <w:rPr>
          <w:szCs w:val="28"/>
        </w:rPr>
        <w:t xml:space="preserve">2)статью </w:t>
      </w:r>
      <w:r w:rsidRPr="00B4520A">
        <w:rPr>
          <w:bCs/>
          <w:szCs w:val="28"/>
        </w:rPr>
        <w:t>12</w:t>
      </w:r>
      <w:r w:rsidRPr="00B4520A">
        <w:rPr>
          <w:bCs/>
          <w:szCs w:val="28"/>
          <w:vertAlign w:val="superscript"/>
        </w:rPr>
        <w:t>2</w:t>
      </w:r>
      <w:r w:rsidRPr="00B4520A">
        <w:rPr>
          <w:bCs/>
          <w:szCs w:val="28"/>
        </w:rPr>
        <w:t xml:space="preserve"> </w:t>
      </w:r>
      <w:r w:rsidR="00BC5233" w:rsidRPr="00B4520A">
        <w:rPr>
          <w:szCs w:val="28"/>
        </w:rPr>
        <w:t>изложить</w:t>
      </w:r>
      <w:r w:rsidR="00BC5233" w:rsidRPr="00B4520A">
        <w:rPr>
          <w:bCs/>
          <w:szCs w:val="28"/>
        </w:rPr>
        <w:t xml:space="preserve"> </w:t>
      </w:r>
      <w:r w:rsidRPr="00B4520A">
        <w:rPr>
          <w:bCs/>
          <w:szCs w:val="28"/>
        </w:rPr>
        <w:t>в следующей редакции:</w:t>
      </w:r>
    </w:p>
    <w:p w:rsidR="00B4520A" w:rsidRPr="00B4520A" w:rsidRDefault="00B4520A" w:rsidP="00B4520A">
      <w:pPr>
        <w:autoSpaceDE w:val="0"/>
        <w:autoSpaceDN w:val="0"/>
        <w:adjustRightInd w:val="0"/>
        <w:ind w:left="2410" w:hanging="1701"/>
        <w:rPr>
          <w:bCs/>
          <w:szCs w:val="28"/>
        </w:rPr>
      </w:pPr>
      <w:r w:rsidRPr="00B4520A">
        <w:rPr>
          <w:bCs/>
          <w:szCs w:val="28"/>
        </w:rPr>
        <w:t>"СТАТЬЯ 12</w:t>
      </w:r>
      <w:r w:rsidRPr="00B4520A">
        <w:rPr>
          <w:bCs/>
          <w:szCs w:val="28"/>
          <w:vertAlign w:val="superscript"/>
        </w:rPr>
        <w:t>2</w:t>
      </w:r>
      <w:r w:rsidRPr="00B4520A">
        <w:rPr>
          <w:bCs/>
          <w:szCs w:val="28"/>
        </w:rPr>
        <w:t>. ДОПОЛНИТЕЛЬНЫЕ ГАРАНТИИ ОБЕСПЕЧЕНИЯ  ПИТАНИЕМ ОБУЧАЮЩИХСЯ В  ГОСУДАРСТВЕННЫХ (КРАЕВЫХ)  ПРОФЕССИОНАЛЬНЫХ ОБРАЗОВАТЕЛЬНЫХ  ОРГАНИЗАЦИЯХ</w:t>
      </w:r>
    </w:p>
    <w:p w:rsidR="00B4520A" w:rsidRPr="00B4520A" w:rsidRDefault="00B4520A" w:rsidP="00B4520A">
      <w:pPr>
        <w:ind w:left="2410" w:hanging="1701"/>
        <w:jc w:val="both"/>
        <w:rPr>
          <w:szCs w:val="28"/>
        </w:rPr>
      </w:pPr>
    </w:p>
    <w:p w:rsidR="00B4520A" w:rsidRPr="00B4520A" w:rsidRDefault="00B4520A" w:rsidP="00B4520A">
      <w:pPr>
        <w:ind w:firstLine="720"/>
        <w:jc w:val="both"/>
        <w:rPr>
          <w:szCs w:val="28"/>
        </w:rPr>
      </w:pPr>
      <w:r w:rsidRPr="00B4520A">
        <w:rPr>
          <w:szCs w:val="28"/>
        </w:rPr>
        <w:t xml:space="preserve">1.Право на обеспечение питанием за счет средств краевого бюджета имеют следующие категории обучающихся по очной форме обучения </w:t>
      </w:r>
      <w:r w:rsidRPr="00B4520A">
        <w:rPr>
          <w:szCs w:val="28"/>
        </w:rPr>
        <w:br/>
        <w:t xml:space="preserve">в государственных (краевых) профессиональных образовательных организациях: </w:t>
      </w:r>
    </w:p>
    <w:p w:rsidR="00B4520A" w:rsidRPr="00B4520A" w:rsidRDefault="00B4520A" w:rsidP="00B4520A">
      <w:pPr>
        <w:ind w:firstLine="720"/>
        <w:jc w:val="both"/>
        <w:rPr>
          <w:szCs w:val="28"/>
        </w:rPr>
      </w:pPr>
      <w:r w:rsidRPr="00B4520A">
        <w:rPr>
          <w:szCs w:val="28"/>
        </w:rPr>
        <w:t xml:space="preserve">1)обучающиеся, проживающие в общежитиях данных организаций; </w:t>
      </w:r>
    </w:p>
    <w:p w:rsidR="00B4520A" w:rsidRPr="00B4520A" w:rsidRDefault="00B4520A" w:rsidP="00B4520A">
      <w:pPr>
        <w:ind w:firstLine="720"/>
        <w:jc w:val="both"/>
        <w:rPr>
          <w:szCs w:val="28"/>
        </w:rPr>
      </w:pPr>
      <w:r w:rsidRPr="00B4520A">
        <w:rPr>
          <w:szCs w:val="28"/>
        </w:rPr>
        <w:t>2)обучающиеся из семей, имеющих среднедушевой доход ниже величины прожиточного минимума, установленного в Приморском крае;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520A">
        <w:rPr>
          <w:szCs w:val="28"/>
        </w:rPr>
        <w:t>3)обучающиеся из многодетных семей.</w:t>
      </w:r>
    </w:p>
    <w:p w:rsidR="00B4520A" w:rsidRPr="00B4520A" w:rsidRDefault="00B4520A" w:rsidP="00B452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520A">
        <w:rPr>
          <w:szCs w:val="28"/>
        </w:rPr>
        <w:t>2.Нормы и порядок обеспечения за счет средств краевого бюджета питанием указанных в части 1 настоящей статьи обучающихся утверждаются Администрацией Приморского края.".</w:t>
      </w:r>
    </w:p>
    <w:p w:rsidR="00B4520A" w:rsidRPr="00B4520A" w:rsidRDefault="00B4520A" w:rsidP="00B4520A">
      <w:pPr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bCs/>
          <w:sz w:val="20"/>
        </w:rPr>
      </w:pPr>
      <w:r w:rsidRPr="00B4520A">
        <w:rPr>
          <w:bCs/>
          <w:szCs w:val="28"/>
        </w:rPr>
        <w:lastRenderedPageBreak/>
        <w:t xml:space="preserve">СТАТЬЯ 2. </w:t>
      </w:r>
    </w:p>
    <w:p w:rsidR="00B4520A" w:rsidRPr="00B4520A" w:rsidRDefault="00B4520A" w:rsidP="00B4520A">
      <w:pPr>
        <w:ind w:firstLine="720"/>
        <w:jc w:val="both"/>
        <w:rPr>
          <w:snapToGrid w:val="0"/>
          <w:szCs w:val="28"/>
        </w:rPr>
      </w:pPr>
      <w:r w:rsidRPr="00B4520A">
        <w:rPr>
          <w:snapToGrid w:val="0"/>
          <w:szCs w:val="28"/>
        </w:rPr>
        <w:t xml:space="preserve">Настоящий Закон вступает в силу со дня его официального опубликования. </w:t>
      </w:r>
    </w:p>
    <w:p w:rsidR="00B4520A" w:rsidRPr="00B4520A" w:rsidRDefault="00B4520A" w:rsidP="00B452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4520A" w:rsidRPr="00B4520A" w:rsidRDefault="00B4520A" w:rsidP="00B4520A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 w:val="20"/>
        </w:rPr>
      </w:pPr>
      <w:r w:rsidRPr="00B4520A">
        <w:rPr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p w:rsidR="0023612B" w:rsidRDefault="0023612B" w:rsidP="0023612B">
      <w:pPr>
        <w:suppressAutoHyphens/>
      </w:pPr>
      <w:bookmarkStart w:id="0" w:name="_GoBack"/>
      <w:r>
        <w:t>г. Владивосток</w:t>
      </w:r>
    </w:p>
    <w:p w:rsidR="0023612B" w:rsidRDefault="0023612B" w:rsidP="0023612B">
      <w:pPr>
        <w:suppressAutoHyphens/>
      </w:pPr>
      <w:r>
        <w:t>6 марта 2019 года</w:t>
      </w:r>
    </w:p>
    <w:p w:rsidR="0023612B" w:rsidRDefault="0023612B" w:rsidP="0023612B">
      <w:r>
        <w:t>№ 46</w:t>
      </w:r>
      <w:r>
        <w:t>4</w:t>
      </w:r>
      <w:r>
        <w:t>-КЗ</w:t>
      </w:r>
      <w:bookmarkEnd w:id="0"/>
    </w:p>
    <w:sectPr w:rsidR="0023612B" w:rsidSect="00B452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599" w:rsidRDefault="00296599">
      <w:r>
        <w:separator/>
      </w:r>
    </w:p>
  </w:endnote>
  <w:endnote w:type="continuationSeparator" w:id="0">
    <w:p w:rsidR="00296599" w:rsidRDefault="0029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599" w:rsidRDefault="00296599">
      <w:r>
        <w:separator/>
      </w:r>
    </w:p>
  </w:footnote>
  <w:footnote w:type="continuationSeparator" w:id="0">
    <w:p w:rsidR="00296599" w:rsidRDefault="0029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B4520A" w:rsidP="00B4520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3612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520A"/>
    <w:rsid w:val="0003291F"/>
    <w:rsid w:val="00070CED"/>
    <w:rsid w:val="0023612B"/>
    <w:rsid w:val="00296599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522C9"/>
    <w:rsid w:val="00AB70F9"/>
    <w:rsid w:val="00AC31EC"/>
    <w:rsid w:val="00AF3517"/>
    <w:rsid w:val="00B14397"/>
    <w:rsid w:val="00B4520A"/>
    <w:rsid w:val="00BC0675"/>
    <w:rsid w:val="00BC5233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20A"/>
    <w:rPr>
      <w:sz w:val="28"/>
    </w:rPr>
  </w:style>
  <w:style w:type="paragraph" w:styleId="a6">
    <w:name w:val="Balloon Text"/>
    <w:basedOn w:val="a"/>
    <w:link w:val="a7"/>
    <w:rsid w:val="00B452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45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2019-02-28T01:49:00Z</cp:lastPrinted>
  <dcterms:created xsi:type="dcterms:W3CDTF">2019-03-06T05:01:00Z</dcterms:created>
  <dcterms:modified xsi:type="dcterms:W3CDTF">2019-03-06T05:01:00Z</dcterms:modified>
</cp:coreProperties>
</file>