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175"/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02323" w:rsidTr="00B02323">
        <w:trPr>
          <w:trHeight w:val="1276"/>
        </w:trPr>
        <w:tc>
          <w:tcPr>
            <w:tcW w:w="9570" w:type="dxa"/>
          </w:tcPr>
          <w:p w:rsidR="00B02323" w:rsidRDefault="00B02323" w:rsidP="00B02323">
            <w:pPr>
              <w:pStyle w:val="1"/>
              <w:jc w:val="center"/>
              <w:rPr>
                <w:spacing w:val="8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B86FC6A" wp14:editId="248E4008">
                      <wp:simplePos x="0" y="0"/>
                      <wp:positionH relativeFrom="page">
                        <wp:posOffset>5124450</wp:posOffset>
                      </wp:positionH>
                      <wp:positionV relativeFrom="page">
                        <wp:posOffset>476251</wp:posOffset>
                      </wp:positionV>
                      <wp:extent cx="1722120" cy="74295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2120" cy="742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02323" w:rsidRPr="00F907A0" w:rsidRDefault="00B02323" w:rsidP="00B0232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 Законодательного Собрания по продовольственной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3.5pt;margin-top:37.5pt;width:135.6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" o:allowincell="f" stroked="f">
                      <v:textbox inset="0,0,0,0">
                        <w:txbxContent>
                          <w:p w:rsidR="00B02323" w:rsidRPr="00F907A0" w:rsidRDefault="00B02323" w:rsidP="00B0232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продовольственной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B02323" w:rsidTr="00B02323">
        <w:tc>
          <w:tcPr>
            <w:tcW w:w="9570" w:type="dxa"/>
          </w:tcPr>
          <w:p w:rsidR="00B02323" w:rsidRDefault="00B02323" w:rsidP="00B02323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02323" w:rsidRDefault="00B02323"/>
    <w:p w:rsidR="008348A7" w:rsidRPr="006F73D7" w:rsidRDefault="008348A7" w:rsidP="008348A7">
      <w:pPr>
        <w:jc w:val="center"/>
        <w:rPr>
          <w:b/>
        </w:rPr>
      </w:pPr>
      <w:r w:rsidRPr="006F73D7">
        <w:rPr>
          <w:b/>
        </w:rPr>
        <w:t xml:space="preserve">О ВНЕСЕНИИ ИЗМЕНЕНИЙ В ЗАКОН </w:t>
      </w:r>
    </w:p>
    <w:p w:rsidR="008348A7" w:rsidRPr="006F73D7" w:rsidRDefault="008348A7" w:rsidP="008348A7">
      <w:pPr>
        <w:jc w:val="center"/>
        <w:rPr>
          <w:b/>
        </w:rPr>
      </w:pPr>
      <w:r w:rsidRPr="006F73D7">
        <w:rPr>
          <w:b/>
        </w:rPr>
        <w:t>ПРИМОРСКОГО КРАЯ "О РЕГУЛИРОВАНИИ ЗЕМЕЛЬНЫХ ОТНОШЕНИЙ В ПРИМОРСКОМ КРАЕ"</w:t>
      </w:r>
    </w:p>
    <w:p w:rsidR="008348A7" w:rsidRDefault="008348A7" w:rsidP="008348A7">
      <w:pPr>
        <w:ind w:firstLine="720"/>
        <w:jc w:val="both"/>
        <w:rPr>
          <w:szCs w:val="28"/>
        </w:rPr>
      </w:pPr>
    </w:p>
    <w:p w:rsidR="008348A7" w:rsidRPr="00DA325C" w:rsidRDefault="008348A7" w:rsidP="008348A7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 xml:space="preserve">30 января </w:t>
      </w:r>
      <w:r>
        <w:rPr>
          <w:szCs w:val="28"/>
        </w:rPr>
        <w:br/>
        <w:t>2019 года в первом чтении</w:t>
      </w:r>
    </w:p>
    <w:p w:rsidR="00B02323" w:rsidRPr="00B02323" w:rsidRDefault="00B02323" w:rsidP="00B02323">
      <w:pPr>
        <w:ind w:firstLine="720"/>
        <w:jc w:val="both"/>
        <w:rPr>
          <w:szCs w:val="28"/>
        </w:rPr>
      </w:pPr>
      <w:proofErr w:type="gramStart"/>
      <w:r w:rsidRPr="00B02323">
        <w:rPr>
          <w:szCs w:val="28"/>
        </w:rPr>
        <w:t>Принят</w:t>
      </w:r>
      <w:proofErr w:type="gramEnd"/>
      <w:r w:rsidRPr="00B02323">
        <w:rPr>
          <w:szCs w:val="28"/>
        </w:rPr>
        <w:t xml:space="preserve"> Законодательным Собранием Приморского края</w:t>
      </w:r>
    </w:p>
    <w:p w:rsidR="00B02323" w:rsidRPr="00B02323" w:rsidRDefault="00B02323" w:rsidP="00B02323">
      <w:pPr>
        <w:ind w:firstLine="720"/>
        <w:jc w:val="both"/>
        <w:rPr>
          <w:szCs w:val="28"/>
        </w:rPr>
      </w:pPr>
    </w:p>
    <w:p w:rsidR="008348A7" w:rsidRPr="00DA325C" w:rsidRDefault="008348A7" w:rsidP="008348A7">
      <w:pPr>
        <w:ind w:firstLine="720"/>
      </w:pPr>
      <w:r w:rsidRPr="00DA325C">
        <w:t>СТАТЬЯ 1.</w:t>
      </w:r>
    </w:p>
    <w:p w:rsidR="008348A7" w:rsidRPr="00DA325C" w:rsidRDefault="008348A7" w:rsidP="008348A7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proofErr w:type="gramStart"/>
      <w:r w:rsidRPr="00DA325C">
        <w:rPr>
          <w:bCs/>
          <w:szCs w:val="28"/>
        </w:rPr>
        <w:t xml:space="preserve">Внести в Закон Приморского края от 29 декабря 2003 года № 90-КЗ </w:t>
      </w:r>
      <w:r>
        <w:rPr>
          <w:bCs/>
          <w:szCs w:val="28"/>
        </w:rPr>
        <w:br/>
      </w:r>
      <w:r w:rsidRPr="00DA325C">
        <w:rPr>
          <w:bCs/>
          <w:szCs w:val="28"/>
        </w:rPr>
        <w:t xml:space="preserve">"О регулировании земельных отношений в Приморском крае" </w:t>
      </w:r>
      <w:r>
        <w:rPr>
          <w:bCs/>
          <w:szCs w:val="28"/>
        </w:rPr>
        <w:br/>
      </w:r>
      <w:r w:rsidRPr="00DA325C">
        <w:rPr>
          <w:bCs/>
          <w:szCs w:val="28"/>
        </w:rPr>
        <w:t>(</w:t>
      </w:r>
      <w:r w:rsidRPr="00DA325C">
        <w:rPr>
          <w:szCs w:val="28"/>
        </w:rPr>
        <w:t xml:space="preserve">в редакции Закона Приморского края от 9 августа 2017 года № 158-КЗ) (Ведомости Законодательного Собрания Приморского края, 2017, № 32, </w:t>
      </w:r>
      <w:r>
        <w:rPr>
          <w:szCs w:val="28"/>
        </w:rPr>
        <w:br/>
      </w:r>
      <w:r w:rsidRPr="00DA325C">
        <w:rPr>
          <w:szCs w:val="28"/>
        </w:rPr>
        <w:t xml:space="preserve">стр. 24, № 36, стр. 16; 2018, № 62, стр. 20, № 64, стр. 25, № 70, стр. 4, </w:t>
      </w:r>
      <w:r>
        <w:rPr>
          <w:szCs w:val="28"/>
        </w:rPr>
        <w:t xml:space="preserve">№ 72, стр. 77, </w:t>
      </w:r>
      <w:r w:rsidRPr="00DA325C">
        <w:rPr>
          <w:szCs w:val="28"/>
        </w:rPr>
        <w:t>№ 75, стр. 16</w:t>
      </w:r>
      <w:r w:rsidRPr="00DA325C">
        <w:rPr>
          <w:bCs/>
          <w:szCs w:val="28"/>
        </w:rPr>
        <w:t>) следующие изменения:</w:t>
      </w:r>
      <w:proofErr w:type="gramEnd"/>
    </w:p>
    <w:p w:rsidR="008348A7" w:rsidRPr="00DA325C" w:rsidRDefault="008348A7" w:rsidP="008348A7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DA325C">
        <w:rPr>
          <w:bCs/>
          <w:szCs w:val="28"/>
        </w:rPr>
        <w:t>1)в статье 11:</w:t>
      </w:r>
    </w:p>
    <w:p w:rsidR="008348A7" w:rsidRPr="00DA325C" w:rsidRDefault="008348A7" w:rsidP="008348A7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DA325C">
        <w:rPr>
          <w:bCs/>
          <w:szCs w:val="28"/>
        </w:rPr>
        <w:t>а</w:t>
      </w:r>
      <w:proofErr w:type="gramStart"/>
      <w:r w:rsidRPr="00DA325C">
        <w:rPr>
          <w:bCs/>
          <w:szCs w:val="28"/>
        </w:rPr>
        <w:t>)ч</w:t>
      </w:r>
      <w:proofErr w:type="gramEnd"/>
      <w:r w:rsidRPr="00DA325C">
        <w:rPr>
          <w:bCs/>
          <w:szCs w:val="28"/>
        </w:rPr>
        <w:t>асть 1 дополнить абзацем следующего содержания: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"Граждане, относящиеся к категории, предусмотренной пунктом 1 части 1 статьи 10 настоящего Закона, подлежат отдельному учету в соответствии со статьей 11</w:t>
      </w:r>
      <w:r w:rsidRPr="003A54E7">
        <w:rPr>
          <w:szCs w:val="28"/>
          <w:vertAlign w:val="superscript"/>
        </w:rPr>
        <w:t>1</w:t>
      </w:r>
      <w:r w:rsidRPr="003A54E7">
        <w:rPr>
          <w:szCs w:val="28"/>
        </w:rPr>
        <w:t xml:space="preserve"> настоящего Закона</w:t>
      </w:r>
      <w:proofErr w:type="gramStart"/>
      <w:r w:rsidRPr="003A54E7">
        <w:rPr>
          <w:szCs w:val="28"/>
        </w:rPr>
        <w:t>.";</w:t>
      </w:r>
      <w:proofErr w:type="gramEnd"/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б</w:t>
      </w:r>
      <w:proofErr w:type="gramStart"/>
      <w:r w:rsidRPr="003A54E7">
        <w:rPr>
          <w:szCs w:val="28"/>
        </w:rPr>
        <w:t>)в</w:t>
      </w:r>
      <w:proofErr w:type="gramEnd"/>
      <w:r w:rsidRPr="003A54E7">
        <w:rPr>
          <w:szCs w:val="28"/>
        </w:rPr>
        <w:t xml:space="preserve"> части 2 слова "части 1 статьи 10" заменить словами "пункте 2 </w:t>
      </w:r>
      <w:r w:rsidRPr="003A54E7">
        <w:rPr>
          <w:szCs w:val="28"/>
        </w:rPr>
        <w:br/>
        <w:t>части 1 статьи 10";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в</w:t>
      </w:r>
      <w:proofErr w:type="gramStart"/>
      <w:r w:rsidRPr="003A54E7">
        <w:rPr>
          <w:szCs w:val="28"/>
        </w:rPr>
        <w:t>)в</w:t>
      </w:r>
      <w:proofErr w:type="gramEnd"/>
      <w:r w:rsidRPr="003A54E7">
        <w:rPr>
          <w:szCs w:val="28"/>
        </w:rPr>
        <w:t xml:space="preserve"> пункте 2 части 3 слова "частью 1 статьи 10" заменить словами "пунктом 2 части 1 статьи 10";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г</w:t>
      </w:r>
      <w:proofErr w:type="gramStart"/>
      <w:r w:rsidRPr="003A54E7">
        <w:rPr>
          <w:szCs w:val="28"/>
        </w:rPr>
        <w:t>)в</w:t>
      </w:r>
      <w:proofErr w:type="gramEnd"/>
      <w:r w:rsidRPr="003A54E7">
        <w:rPr>
          <w:szCs w:val="28"/>
        </w:rPr>
        <w:t xml:space="preserve"> абзаце четвертом части 4 слова "части 1 статьи 10" заменить словами "пункте 2 части 1 статьи 10";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д</w:t>
      </w:r>
      <w:proofErr w:type="gramStart"/>
      <w:r w:rsidRPr="003A54E7">
        <w:rPr>
          <w:szCs w:val="28"/>
        </w:rPr>
        <w:t>)в</w:t>
      </w:r>
      <w:proofErr w:type="gramEnd"/>
      <w:r w:rsidRPr="003A54E7">
        <w:rPr>
          <w:szCs w:val="28"/>
        </w:rPr>
        <w:t xml:space="preserve"> абзаце втором части 5 слова "частью 1 статьи 10" заменить словами "пунктом 2 части 1 статьи 10";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3A54E7">
        <w:rPr>
          <w:bCs/>
          <w:szCs w:val="28"/>
        </w:rPr>
        <w:t>е</w:t>
      </w:r>
      <w:proofErr w:type="gramStart"/>
      <w:r w:rsidRPr="003A54E7">
        <w:rPr>
          <w:bCs/>
          <w:szCs w:val="28"/>
        </w:rPr>
        <w:t>)в</w:t>
      </w:r>
      <w:proofErr w:type="gramEnd"/>
      <w:r w:rsidRPr="003A54E7">
        <w:rPr>
          <w:bCs/>
          <w:szCs w:val="28"/>
        </w:rPr>
        <w:t xml:space="preserve"> абзаце втором части 6 слова </w:t>
      </w:r>
      <w:r w:rsidRPr="003A54E7">
        <w:rPr>
          <w:szCs w:val="28"/>
        </w:rPr>
        <w:t>"части 1 статьи 10" заменить словами "пункте 2 части 1 статьи 10";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3A54E7">
        <w:rPr>
          <w:bCs/>
          <w:szCs w:val="28"/>
        </w:rPr>
        <w:t>ж</w:t>
      </w:r>
      <w:proofErr w:type="gramStart"/>
      <w:r w:rsidRPr="003A54E7">
        <w:rPr>
          <w:bCs/>
          <w:szCs w:val="28"/>
        </w:rPr>
        <w:t>)в</w:t>
      </w:r>
      <w:proofErr w:type="gramEnd"/>
      <w:r w:rsidRPr="003A54E7">
        <w:rPr>
          <w:bCs/>
          <w:szCs w:val="28"/>
        </w:rPr>
        <w:t xml:space="preserve"> пункте 1 части 8 слова </w:t>
      </w:r>
      <w:r w:rsidRPr="003A54E7">
        <w:rPr>
          <w:szCs w:val="28"/>
        </w:rPr>
        <w:t>"части 1 статьи 10" заменить словами "пункте 2 части 1 статьи 10";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3A54E7">
        <w:rPr>
          <w:bCs/>
          <w:szCs w:val="28"/>
        </w:rPr>
        <w:t>2)дополнить статьей 11</w:t>
      </w:r>
      <w:r w:rsidRPr="003A54E7">
        <w:rPr>
          <w:bCs/>
          <w:szCs w:val="28"/>
          <w:vertAlign w:val="superscript"/>
        </w:rPr>
        <w:t>1</w:t>
      </w:r>
      <w:r w:rsidRPr="003A54E7">
        <w:rPr>
          <w:bCs/>
          <w:szCs w:val="28"/>
        </w:rPr>
        <w:t xml:space="preserve"> следующего содержания:</w:t>
      </w:r>
    </w:p>
    <w:p w:rsidR="008348A7" w:rsidRPr="003A54E7" w:rsidRDefault="008348A7" w:rsidP="008348A7">
      <w:pPr>
        <w:autoSpaceDE w:val="0"/>
        <w:autoSpaceDN w:val="0"/>
        <w:adjustRightInd w:val="0"/>
        <w:ind w:left="2552" w:hanging="1832"/>
        <w:rPr>
          <w:szCs w:val="28"/>
        </w:rPr>
      </w:pPr>
      <w:r w:rsidRPr="003A54E7">
        <w:rPr>
          <w:bCs/>
          <w:szCs w:val="28"/>
        </w:rPr>
        <w:t>"СТАТЬЯ 11</w:t>
      </w:r>
      <w:r w:rsidRPr="003A54E7">
        <w:rPr>
          <w:bCs/>
          <w:szCs w:val="28"/>
          <w:vertAlign w:val="superscript"/>
        </w:rPr>
        <w:t>1</w:t>
      </w:r>
      <w:r w:rsidRPr="003A54E7">
        <w:rPr>
          <w:bCs/>
          <w:szCs w:val="28"/>
        </w:rPr>
        <w:t>.</w:t>
      </w:r>
      <w:r w:rsidRPr="003A54E7">
        <w:rPr>
          <w:b/>
          <w:szCs w:val="28"/>
        </w:rPr>
        <w:t xml:space="preserve"> </w:t>
      </w:r>
      <w:r w:rsidRPr="003A54E7">
        <w:rPr>
          <w:szCs w:val="28"/>
        </w:rPr>
        <w:t xml:space="preserve">УЧЕТ ГРАЖДАН </w:t>
      </w:r>
      <w:r w:rsidRPr="003A54E7">
        <w:rPr>
          <w:bCs/>
          <w:szCs w:val="28"/>
        </w:rPr>
        <w:t xml:space="preserve">В КАЧЕСТВЕ ЛИЦ, </w:t>
      </w:r>
      <w:r w:rsidRPr="003A54E7">
        <w:rPr>
          <w:bCs/>
          <w:szCs w:val="28"/>
        </w:rPr>
        <w:br/>
        <w:t xml:space="preserve">ИМЕЮЩИХ ПРАВО НА ПРЕДОСТАВЛЕНИЕ ЗЕМЕЛЬНЫХ УЧАСТКОВ, НАХОДЯЩИХСЯ </w:t>
      </w:r>
      <w:r w:rsidRPr="003A54E7">
        <w:rPr>
          <w:bCs/>
          <w:szCs w:val="28"/>
        </w:rPr>
        <w:br/>
        <w:t xml:space="preserve">В ГОСУДАРСТВЕННОЙ ИЛИ МУНИЦИПАЛЬНОЙ СОБСТВЕННОСТИ, В СОБСТВЕННОСТЬ БЕСПЛАТНО </w:t>
      </w:r>
      <w:r w:rsidRPr="003A54E7">
        <w:rPr>
          <w:szCs w:val="28"/>
        </w:rPr>
        <w:t>ДЛЯ ОСУЩЕСТВЛЕНИЯ</w:t>
      </w:r>
      <w:r w:rsidRPr="003A54E7">
        <w:rPr>
          <w:szCs w:val="28"/>
        </w:rPr>
        <w:br/>
      </w:r>
      <w:r w:rsidRPr="003A54E7">
        <w:rPr>
          <w:szCs w:val="28"/>
        </w:rPr>
        <w:lastRenderedPageBreak/>
        <w:t>ДЕЯТЕЛЬНОСТИ КРЕСТЬЯНСКИХ (ФЕРМЕРСКИХ)</w:t>
      </w:r>
      <w:r w:rsidRPr="003A54E7">
        <w:rPr>
          <w:szCs w:val="28"/>
        </w:rPr>
        <w:br/>
        <w:t>ХОЗЯЙСТВ</w:t>
      </w:r>
    </w:p>
    <w:p w:rsidR="008348A7" w:rsidRPr="003A54E7" w:rsidRDefault="008348A7" w:rsidP="008348A7">
      <w:pPr>
        <w:autoSpaceDE w:val="0"/>
        <w:autoSpaceDN w:val="0"/>
        <w:adjustRightInd w:val="0"/>
        <w:ind w:left="2552" w:hanging="1832"/>
        <w:rPr>
          <w:b/>
          <w:szCs w:val="28"/>
        </w:rPr>
      </w:pP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3A54E7">
        <w:rPr>
          <w:szCs w:val="28"/>
        </w:rPr>
        <w:t xml:space="preserve">1.Граждане, относящиеся к категории, указанной в пункте 1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Закона, в целях предоставления в собственность бесплатно земельных участков, находящихся в государственной или муниципальной собственности и предоставленных в безвозмездное пользование, подают заявление о постановке на учет в орган местного самоуправления, осуществляющий учет граждан, по месту постоянного проживания непосредственно либо через многофункциональный центр предоставления государственных и муниципальных</w:t>
      </w:r>
      <w:proofErr w:type="gramEnd"/>
      <w:r w:rsidRPr="003A54E7">
        <w:rPr>
          <w:szCs w:val="28"/>
        </w:rPr>
        <w:t xml:space="preserve"> услуг. 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Заявление о постановке на учет подается гражданином в течение срока действия договора безвозмездного пользования земельным участком. 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В случае, если срок договора безвозмездного пользования земельным участком, предоставленным для осуществления деятельности крестьянского (фермерского) хозяйства, не превышает четыре года, гражданин подает заявление о постановке на учет до истечения срока действия такого договора, но не ранее чем за 120 дней и не </w:t>
      </w:r>
      <w:proofErr w:type="gramStart"/>
      <w:r w:rsidRPr="003A54E7">
        <w:rPr>
          <w:szCs w:val="28"/>
        </w:rPr>
        <w:t>позднее</w:t>
      </w:r>
      <w:proofErr w:type="gramEnd"/>
      <w:r w:rsidRPr="003A54E7">
        <w:rPr>
          <w:szCs w:val="28"/>
        </w:rPr>
        <w:t xml:space="preserve"> чем за 90 дней до дня прекращения права безвозмездного пользования данным земельным участком.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В случае, если срок договора безвозмездного пользования земельным участком, предоставленным для осуществления деятельности крестьянского (фермерского) хозяйства, более четырех лет, гражданин подает заявление о постановке на учет по истечении четырех лет действия такого договора, но не </w:t>
      </w:r>
      <w:proofErr w:type="gramStart"/>
      <w:r w:rsidRPr="003A54E7">
        <w:rPr>
          <w:szCs w:val="28"/>
        </w:rPr>
        <w:t>позднее</w:t>
      </w:r>
      <w:proofErr w:type="gramEnd"/>
      <w:r w:rsidRPr="003A54E7">
        <w:rPr>
          <w:szCs w:val="28"/>
        </w:rPr>
        <w:t xml:space="preserve"> чем за 90 дней до дня прекращения права безвозмездного пользования данным земельным участком.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2.В заявлении о постановке на учет указываются: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1)фамилия, имя, отчество, место жительства гражданина и реквизиты документа, удостоверяющего личность гражданина, являющегося главой крестьянского (фермерского) хозяйства;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2)категория, к которой относится гражданин в соответствии с </w:t>
      </w:r>
      <w:r w:rsidRPr="003A54E7">
        <w:rPr>
          <w:szCs w:val="28"/>
        </w:rPr>
        <w:br/>
        <w:t xml:space="preserve">пунктом 1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3)наименование крестьянского (фермерского) хозяйства;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4)реквизиты договора безвозмездного пользования земельным участком;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5)почтовый адрес и (или) адрес электронной почты для связи с гражданином.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3.К заявлению прилагаются: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копия документа, удостоверяющего личность гражданина Российской Федерации, с предъявлением оригинала. В случае изменения фамилии, имени или отчества гражданина к заявлению прилагается копия документа, подтверждающего изменение указанных персональных данных;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документ, подтверждающий факт постоянного проживания гражданина на территории того муниципального образования, в орган местного самоуправления, осуществляющий учет граждан, которого подается заявление;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lastRenderedPageBreak/>
        <w:t xml:space="preserve">копия документа, подтверждающего принадлежность гражданина к категории, указанной в пункте 1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Закона, с предъявлением оригинала (</w:t>
      </w:r>
      <w:r w:rsidRPr="003A54E7">
        <w:rPr>
          <w:bCs/>
          <w:iCs/>
          <w:szCs w:val="28"/>
        </w:rPr>
        <w:t>свидетельство о государственной регистрации крестьянского (фермерского) хозяйства</w:t>
      </w:r>
      <w:r w:rsidRPr="003A54E7">
        <w:rPr>
          <w:szCs w:val="28"/>
        </w:rPr>
        <w:t>);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копия договора безвозмездного пользования земельным участком;</w:t>
      </w:r>
    </w:p>
    <w:p w:rsidR="008348A7" w:rsidRPr="003A54E7" w:rsidRDefault="008348A7" w:rsidP="008348A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A54E7">
        <w:rPr>
          <w:szCs w:val="28"/>
        </w:rPr>
        <w:t>выписка из Единого государственного реестра недвижимости об испрашиваемом земельном участке</w:t>
      </w:r>
      <w:r w:rsidR="004516C8" w:rsidRPr="003A54E7">
        <w:rPr>
          <w:szCs w:val="28"/>
        </w:rPr>
        <w:t>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Документы, указанные в </w:t>
      </w:r>
      <w:hyperlink w:anchor="P44" w:history="1">
        <w:r w:rsidRPr="003A54E7">
          <w:rPr>
            <w:szCs w:val="28"/>
          </w:rPr>
          <w:t>абзацах втором</w:t>
        </w:r>
      </w:hyperlink>
      <w:r w:rsidRPr="003A54E7">
        <w:rPr>
          <w:szCs w:val="28"/>
        </w:rPr>
        <w:t xml:space="preserve"> и </w:t>
      </w:r>
      <w:hyperlink w:anchor="P46" w:history="1">
        <w:r w:rsidRPr="003A54E7">
          <w:rPr>
            <w:szCs w:val="28"/>
          </w:rPr>
          <w:t>четвертом</w:t>
        </w:r>
      </w:hyperlink>
      <w:r w:rsidRPr="003A54E7">
        <w:rPr>
          <w:szCs w:val="28"/>
        </w:rPr>
        <w:t xml:space="preserve"> настоящей части, представляются в орган местного самоуправления, осуществляющий учет граждан, гражданами самостоятельно.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Документы, указанные в </w:t>
      </w:r>
      <w:hyperlink w:anchor="P45" w:history="1">
        <w:r w:rsidRPr="003A54E7">
          <w:rPr>
            <w:szCs w:val="28"/>
          </w:rPr>
          <w:t>абзацах третьем</w:t>
        </w:r>
      </w:hyperlink>
      <w:r w:rsidRPr="003A54E7">
        <w:rPr>
          <w:szCs w:val="28"/>
        </w:rPr>
        <w:t>, пятом-</w:t>
      </w:r>
      <w:r w:rsidR="004516C8" w:rsidRPr="003A54E7">
        <w:rPr>
          <w:szCs w:val="28"/>
        </w:rPr>
        <w:t>шестом</w:t>
      </w:r>
      <w:r w:rsidRPr="003A54E7">
        <w:rPr>
          <w:szCs w:val="28"/>
        </w:rPr>
        <w:t xml:space="preserve"> настоящей части, запрашиваются органом местного самоуправления, осуществляющим учет граждан, самостоятельно, в том числе посредством системы межведомственного информационного взаимодействия. Граждане вправе представить указанны</w:t>
      </w:r>
      <w:r w:rsidR="004516C8" w:rsidRPr="003A54E7">
        <w:rPr>
          <w:szCs w:val="28"/>
        </w:rPr>
        <w:t>е</w:t>
      </w:r>
      <w:r w:rsidRPr="003A54E7">
        <w:rPr>
          <w:szCs w:val="28"/>
        </w:rPr>
        <w:t xml:space="preserve"> документ</w:t>
      </w:r>
      <w:r w:rsidR="004516C8" w:rsidRPr="003A54E7">
        <w:rPr>
          <w:szCs w:val="28"/>
        </w:rPr>
        <w:t>ы</w:t>
      </w:r>
      <w:r w:rsidRPr="003A54E7">
        <w:rPr>
          <w:szCs w:val="28"/>
        </w:rPr>
        <w:t xml:space="preserve"> в орган местного самоуправления, осуществляющий учет граждан, по собственной инициативе.</w:t>
      </w:r>
    </w:p>
    <w:p w:rsidR="0001142F" w:rsidRPr="003A54E7" w:rsidRDefault="0001142F" w:rsidP="0001142F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spellStart"/>
      <w:r w:rsidRPr="003A54E7">
        <w:rPr>
          <w:szCs w:val="28"/>
        </w:rPr>
        <w:t>4.Решение</w:t>
      </w:r>
      <w:proofErr w:type="spellEnd"/>
      <w:r w:rsidRPr="003A54E7">
        <w:rPr>
          <w:szCs w:val="28"/>
        </w:rPr>
        <w:t xml:space="preserve"> о постановке гражданина на учет или об отказе в постановке на учет принимается органом местного самоуправления, осуществляющим учет граждан, в течение 30 дней со дня подачи заявления и не позднее пяти рабочих дней со дня его принятия направляется заявителю.</w:t>
      </w:r>
    </w:p>
    <w:p w:rsidR="0001142F" w:rsidRPr="003A54E7" w:rsidRDefault="0001142F" w:rsidP="0001142F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proofErr w:type="gramStart"/>
      <w:r w:rsidRPr="003A54E7">
        <w:rPr>
          <w:szCs w:val="28"/>
        </w:rPr>
        <w:t xml:space="preserve">Орган местного самоуправления, осуществляющий учет граждан, принимает решение о постановке гражданина на учет или об отказе в постановке на учет на основании информации, подтверждающей надлежащее или ненадлежащее использование за весь период гражданином земельного участка, которую орган местного самоуправления запрашивает в Управлении Федеральной службы по ветеринарному и фитосанитарному надзору по </w:t>
      </w:r>
      <w:r w:rsidRPr="003A54E7">
        <w:rPr>
          <w:bCs/>
          <w:szCs w:val="28"/>
        </w:rPr>
        <w:t>Приморскому краю и Сахалинской области.</w:t>
      </w:r>
      <w:proofErr w:type="gramEnd"/>
      <w:r w:rsidRPr="003A54E7">
        <w:rPr>
          <w:bCs/>
          <w:szCs w:val="28"/>
        </w:rPr>
        <w:t xml:space="preserve"> В указанной информации должны содержаться сведения об</w:t>
      </w:r>
      <w:r w:rsidRPr="003A54E7">
        <w:rPr>
          <w:szCs w:val="28"/>
        </w:rPr>
        <w:t xml:space="preserve"> отсутствии или наличии выявленных в рамках государственного земельного надзора и (или) </w:t>
      </w:r>
      <w:proofErr w:type="spellStart"/>
      <w:r w:rsidRPr="003A54E7">
        <w:rPr>
          <w:szCs w:val="28"/>
        </w:rPr>
        <w:t>неустраненных</w:t>
      </w:r>
      <w:proofErr w:type="spellEnd"/>
      <w:r w:rsidRPr="003A54E7">
        <w:rPr>
          <w:szCs w:val="28"/>
        </w:rPr>
        <w:t xml:space="preserve"> нарушениях законодательства Российской Федерации при использовании земельного участка, предоставленного в безвозмездное пользование, в соответствии с установленным разрешенным использованием.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spellStart"/>
      <w:r w:rsidRPr="003A54E7">
        <w:rPr>
          <w:szCs w:val="28"/>
        </w:rPr>
        <w:t>5.Гражданину</w:t>
      </w:r>
      <w:proofErr w:type="spellEnd"/>
      <w:r w:rsidRPr="003A54E7">
        <w:rPr>
          <w:szCs w:val="28"/>
        </w:rPr>
        <w:t xml:space="preserve"> отказывается в постановке на учет при наличии хотя бы одного из оснований: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гражданин не относится к категории</w:t>
      </w:r>
      <w:r w:rsidR="004516C8" w:rsidRPr="003A54E7">
        <w:rPr>
          <w:szCs w:val="28"/>
        </w:rPr>
        <w:t xml:space="preserve"> и </w:t>
      </w:r>
      <w:r w:rsidR="0001142F" w:rsidRPr="003A54E7">
        <w:rPr>
          <w:szCs w:val="28"/>
        </w:rPr>
        <w:t xml:space="preserve">(или) </w:t>
      </w:r>
      <w:r w:rsidR="004516C8" w:rsidRPr="003A54E7">
        <w:rPr>
          <w:szCs w:val="28"/>
        </w:rPr>
        <w:t>им не соблюдены условия</w:t>
      </w:r>
      <w:r w:rsidR="00195D84" w:rsidRPr="003A54E7">
        <w:rPr>
          <w:szCs w:val="28"/>
        </w:rPr>
        <w:t>,</w:t>
      </w:r>
      <w:r w:rsidRPr="003A54E7">
        <w:rPr>
          <w:szCs w:val="28"/>
        </w:rPr>
        <w:t xml:space="preserve"> указанн</w:t>
      </w:r>
      <w:r w:rsidR="004516C8" w:rsidRPr="003A54E7">
        <w:rPr>
          <w:szCs w:val="28"/>
        </w:rPr>
        <w:t>ые</w:t>
      </w:r>
      <w:r w:rsidRPr="003A54E7">
        <w:rPr>
          <w:szCs w:val="28"/>
        </w:rPr>
        <w:t xml:space="preserve"> в </w:t>
      </w:r>
      <w:proofErr w:type="gramStart"/>
      <w:r w:rsidRPr="003A54E7">
        <w:rPr>
          <w:szCs w:val="28"/>
        </w:rPr>
        <w:t>пункте</w:t>
      </w:r>
      <w:proofErr w:type="gramEnd"/>
      <w:r w:rsidRPr="003A54E7">
        <w:rPr>
          <w:szCs w:val="28"/>
        </w:rPr>
        <w:t xml:space="preserve"> 1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гражданином не соблюдено условие, предусмотренное </w:t>
      </w:r>
      <w:hyperlink w:anchor="P25" w:history="1">
        <w:r w:rsidRPr="003A54E7">
          <w:rPr>
            <w:szCs w:val="28"/>
          </w:rPr>
          <w:t xml:space="preserve">пунктом 2 </w:t>
        </w:r>
        <w:r w:rsidRPr="003A54E7">
          <w:rPr>
            <w:szCs w:val="28"/>
          </w:rPr>
          <w:br/>
          <w:t>части 4 статьи 10</w:t>
        </w:r>
      </w:hyperlink>
      <w:r w:rsidRPr="003A54E7">
        <w:rPr>
          <w:szCs w:val="28"/>
        </w:rPr>
        <w:t xml:space="preserve"> настоящего Закона;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заявление не содержит сведений, указанных в части </w:t>
      </w:r>
      <w:hyperlink w:anchor="P38" w:history="1">
        <w:r w:rsidRPr="003A54E7">
          <w:rPr>
            <w:szCs w:val="28"/>
          </w:rPr>
          <w:t>2</w:t>
        </w:r>
      </w:hyperlink>
      <w:r w:rsidRPr="003A54E7">
        <w:rPr>
          <w:szCs w:val="28"/>
        </w:rPr>
        <w:t xml:space="preserve"> настоящей статьи;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заявление подано в орган местного самоуправления, осуществляющий учет граждан, того муниципального образования, на территории которого гражданин не проживает;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к заявлению о постановке на учет не приложены либо приложены не в полном объеме документы (копии документов), предусмотренные частью </w:t>
      </w:r>
      <w:hyperlink w:anchor="P43" w:history="1">
        <w:r w:rsidRPr="003A54E7">
          <w:rPr>
            <w:szCs w:val="28"/>
          </w:rPr>
          <w:t>3</w:t>
        </w:r>
      </w:hyperlink>
      <w:r w:rsidRPr="003A54E7">
        <w:rPr>
          <w:szCs w:val="28"/>
        </w:rPr>
        <w:t xml:space="preserve"> настоящей статьи, за исключением документов, которые запрашиваются </w:t>
      </w:r>
      <w:r w:rsidRPr="003A54E7">
        <w:rPr>
          <w:szCs w:val="28"/>
        </w:rPr>
        <w:lastRenderedPageBreak/>
        <w:t>органом местного самоуправления, осуществляющим учет граждан, самостоятельно;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гражданином представлены заведомо недостоверные сведения и документы, предусмотренные частями 2 и 3 настоящей статьи.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В решении об отказе в постановке гражданина на учет указывается основание для отказа в постановке на учет.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6.Решение об отказе в постановке гражданина на учет не является препятствием для повторного обращения гражданина с заявлением о постановке на учет в случае устранения обстоятельств, послуживших основанием для отказа в постановке на учет.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7.Гражданин, состоящий на учете, подлежит снятию с учета решением органа местного самоуправления, осуществляющего учет граждан, по следующим основаниям: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1)утрата гражданином принадлежности к категории, указанной в пункте 1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2)изменение гражданином постоянного места жительства на новое в другом муниципальном образовании, субъекте Российской Федерации или за пределами Российской Федерации;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3)выявление в документах, представленных гражданином, недостоверных сведений, послуживших основанием для постановки на учет;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4)смерть гражданина либо признание его безвестно отсутствующим или объявление его умершим;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5)несоблюдение гражданином условия, предусмотренного </w:t>
      </w:r>
      <w:hyperlink w:anchor="P25" w:history="1">
        <w:r w:rsidRPr="003A54E7">
          <w:rPr>
            <w:szCs w:val="28"/>
          </w:rPr>
          <w:t>пунктом 2 части 4 статьи 10</w:t>
        </w:r>
      </w:hyperlink>
      <w:r w:rsidRPr="003A54E7">
        <w:rPr>
          <w:szCs w:val="28"/>
        </w:rPr>
        <w:t xml:space="preserve"> настоящего Закона.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8.Решение о снятии гражданина с учета принимается органом местного самоуправления, осуществляющим учет граждан, в течение пяти рабочих дней со дня выявления оснований, указанных в </w:t>
      </w:r>
      <w:hyperlink w:anchor="P60" w:history="1">
        <w:r w:rsidRPr="003A54E7">
          <w:rPr>
            <w:szCs w:val="28"/>
          </w:rPr>
          <w:t>части 7</w:t>
        </w:r>
      </w:hyperlink>
      <w:r w:rsidRPr="003A54E7">
        <w:rPr>
          <w:szCs w:val="28"/>
        </w:rPr>
        <w:t xml:space="preserve"> настоящей статьи, и не позднее пяти рабочих дней со дня его принятия направляется гражданину.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В </w:t>
      </w:r>
      <w:proofErr w:type="gramStart"/>
      <w:r w:rsidRPr="003A54E7">
        <w:rPr>
          <w:szCs w:val="28"/>
        </w:rPr>
        <w:t>решении</w:t>
      </w:r>
      <w:proofErr w:type="gramEnd"/>
      <w:r w:rsidRPr="003A54E7">
        <w:rPr>
          <w:szCs w:val="28"/>
        </w:rPr>
        <w:t xml:space="preserve"> о снятии гражданина с учета указывается основание для снятия гражданина с учета.";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3)в статье 12: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а</w:t>
      </w:r>
      <w:proofErr w:type="gramStart"/>
      <w:r w:rsidRPr="003A54E7">
        <w:rPr>
          <w:szCs w:val="28"/>
        </w:rPr>
        <w:t>)в</w:t>
      </w:r>
      <w:proofErr w:type="gramEnd"/>
      <w:r w:rsidRPr="003A54E7">
        <w:rPr>
          <w:szCs w:val="28"/>
        </w:rPr>
        <w:t xml:space="preserve"> части 2: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абзац второй изложить в следующей редакции: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"Граждане, указанные в </w:t>
      </w:r>
      <w:proofErr w:type="gramStart"/>
      <w:r w:rsidRPr="003A54E7">
        <w:rPr>
          <w:szCs w:val="28"/>
        </w:rPr>
        <w:t>пункте</w:t>
      </w:r>
      <w:proofErr w:type="gramEnd"/>
      <w:r w:rsidRPr="003A54E7">
        <w:rPr>
          <w:szCs w:val="28"/>
        </w:rPr>
        <w:t xml:space="preserve"> 2 части 1 статьи 10 настоящего Закона, самостоятельно осуществляют подбор интересующих их земельных участков.";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дополнить абзацем следующего содержания: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3A54E7">
        <w:rPr>
          <w:szCs w:val="28"/>
        </w:rPr>
        <w:t>"Граждане, указанные в пункте 1 части 1 статьи 10 настоящего Закона, вправе подать заявление о предоставлении земельного участка в собственность бесплатно со дня принятия решения о постановке граждан на учет, но не менее чем за 30 дней до дня прекращения права безвозмездного пользования таким земельным участком и одновременно с заявлением о прекращении этого права.";</w:t>
      </w:r>
      <w:proofErr w:type="gramEnd"/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б</w:t>
      </w:r>
      <w:proofErr w:type="gramStart"/>
      <w:r w:rsidRPr="003A54E7">
        <w:rPr>
          <w:szCs w:val="28"/>
        </w:rPr>
        <w:t>)д</w:t>
      </w:r>
      <w:proofErr w:type="gramEnd"/>
      <w:r w:rsidRPr="003A54E7">
        <w:rPr>
          <w:szCs w:val="28"/>
        </w:rPr>
        <w:t>ополнить частью 6</w:t>
      </w:r>
      <w:r w:rsidRPr="003A54E7">
        <w:rPr>
          <w:szCs w:val="28"/>
          <w:vertAlign w:val="superscript"/>
        </w:rPr>
        <w:t>1</w:t>
      </w:r>
      <w:r w:rsidRPr="003A54E7">
        <w:rPr>
          <w:szCs w:val="28"/>
        </w:rPr>
        <w:t xml:space="preserve"> следующего содержания: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"6</w:t>
      </w:r>
      <w:r w:rsidRPr="003A54E7">
        <w:rPr>
          <w:szCs w:val="28"/>
          <w:vertAlign w:val="superscript"/>
        </w:rPr>
        <w:t>1</w:t>
      </w:r>
      <w:r w:rsidRPr="003A54E7">
        <w:rPr>
          <w:szCs w:val="28"/>
        </w:rPr>
        <w:t xml:space="preserve">.Части 3-6 настоящей статьи не распространяются на случаи предоставления земельных участков, находящихся в государственной или </w:t>
      </w:r>
      <w:r w:rsidRPr="003A54E7">
        <w:rPr>
          <w:szCs w:val="28"/>
        </w:rPr>
        <w:lastRenderedPageBreak/>
        <w:t>муниципальной собственности, гражданам, состоящим на учете, в собственность бесплатно</w:t>
      </w:r>
      <w:r w:rsidRPr="003A54E7">
        <w:rPr>
          <w:b/>
          <w:szCs w:val="28"/>
        </w:rPr>
        <w:t xml:space="preserve"> </w:t>
      </w:r>
      <w:r w:rsidRPr="003A54E7">
        <w:rPr>
          <w:szCs w:val="28"/>
        </w:rPr>
        <w:t>для осуществления деятельности крестьянских (фермерских) хозяйств</w:t>
      </w:r>
      <w:proofErr w:type="gramStart"/>
      <w:r w:rsidRPr="003A54E7">
        <w:rPr>
          <w:szCs w:val="28"/>
        </w:rPr>
        <w:t>.";</w:t>
      </w:r>
      <w:proofErr w:type="gramEnd"/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в</w:t>
      </w:r>
      <w:proofErr w:type="gramStart"/>
      <w:r w:rsidRPr="003A54E7">
        <w:rPr>
          <w:szCs w:val="28"/>
        </w:rPr>
        <w:t>)ч</w:t>
      </w:r>
      <w:proofErr w:type="gramEnd"/>
      <w:r w:rsidRPr="003A54E7">
        <w:rPr>
          <w:szCs w:val="28"/>
        </w:rPr>
        <w:t>асть 7 изложить в следующей редакции: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"7.К заявлению о предоставлении земельного участка в собственность бесплатно прилагаются: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P86"/>
      <w:bookmarkEnd w:id="0"/>
      <w:r w:rsidRPr="003A54E7">
        <w:rPr>
          <w:szCs w:val="28"/>
        </w:rPr>
        <w:t>копия решения о постановке гражданина на учет;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" w:name="P87"/>
      <w:bookmarkEnd w:id="1"/>
      <w:r w:rsidRPr="003A54E7">
        <w:rPr>
          <w:szCs w:val="28"/>
        </w:rPr>
        <w:t>документ, подтверждающий факт постоянного проживания гражданина на территории того муниципального образования, где испрашивается земельный участок;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2" w:name="P88"/>
      <w:bookmarkEnd w:id="2"/>
      <w:r w:rsidRPr="003A54E7">
        <w:rPr>
          <w:szCs w:val="28"/>
        </w:rPr>
        <w:t xml:space="preserve">копия документа, подтверждающего принадлежность гражданина к категории, указанной в </w:t>
      </w:r>
      <w:hyperlink w:anchor="P3" w:history="1">
        <w:r w:rsidRPr="003A54E7">
          <w:rPr>
            <w:szCs w:val="28"/>
          </w:rPr>
          <w:t>части 1 статьи 10</w:t>
        </w:r>
      </w:hyperlink>
      <w:r w:rsidRPr="003A54E7">
        <w:rPr>
          <w:szCs w:val="28"/>
        </w:rPr>
        <w:t xml:space="preserve"> настоящего Закона, с предъявлением оригинала;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копия договора безвозмездного пользования земельным участком (для граждан, указанных в пункте 1 части 1 статьи 10 настоящего Закона)</w:t>
      </w:r>
      <w:r w:rsidR="004516C8" w:rsidRPr="003A54E7">
        <w:rPr>
          <w:szCs w:val="28"/>
        </w:rPr>
        <w:t>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Документ, указанный в </w:t>
      </w:r>
      <w:hyperlink w:anchor="P88" w:history="1">
        <w:r w:rsidRPr="003A54E7">
          <w:rPr>
            <w:szCs w:val="28"/>
          </w:rPr>
          <w:t>абзаце четвертом</w:t>
        </w:r>
      </w:hyperlink>
      <w:r w:rsidRPr="003A54E7">
        <w:rPr>
          <w:szCs w:val="28"/>
        </w:rPr>
        <w:t xml:space="preserve"> настоящей части, представляется в уполномоченный орган гражданами самостоятельно.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Документы, указанные в </w:t>
      </w:r>
      <w:hyperlink w:anchor="P86" w:history="1">
        <w:r w:rsidRPr="003A54E7">
          <w:rPr>
            <w:szCs w:val="28"/>
          </w:rPr>
          <w:t>абзацах втором</w:t>
        </w:r>
      </w:hyperlink>
      <w:r w:rsidRPr="003A54E7">
        <w:rPr>
          <w:szCs w:val="28"/>
        </w:rPr>
        <w:t xml:space="preserve">, </w:t>
      </w:r>
      <w:hyperlink w:anchor="P87" w:history="1">
        <w:r w:rsidRPr="003A54E7">
          <w:rPr>
            <w:szCs w:val="28"/>
          </w:rPr>
          <w:t>третьем</w:t>
        </w:r>
      </w:hyperlink>
      <w:r w:rsidR="00E70CD5" w:rsidRPr="003A54E7">
        <w:rPr>
          <w:szCs w:val="28"/>
        </w:rPr>
        <w:t xml:space="preserve"> и </w:t>
      </w:r>
      <w:r w:rsidRPr="003A54E7">
        <w:rPr>
          <w:szCs w:val="28"/>
        </w:rPr>
        <w:t xml:space="preserve">пятом настоящей части, запрашиваются уполномоченным органом самостоятельно, в том числе посредством системы межведомственного информационного взаимодействия. Граждане вправе представить указанные документы в уполномоченный орган по собственной инициативе с предъявлением оригинала документа, указанного в </w:t>
      </w:r>
      <w:hyperlink w:anchor="P86" w:history="1">
        <w:r w:rsidRPr="003A54E7">
          <w:rPr>
            <w:szCs w:val="28"/>
          </w:rPr>
          <w:t>абзаце втором</w:t>
        </w:r>
      </w:hyperlink>
      <w:r w:rsidRPr="003A54E7">
        <w:rPr>
          <w:szCs w:val="28"/>
        </w:rPr>
        <w:t xml:space="preserve"> настоящей части.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3A54E7">
        <w:rPr>
          <w:szCs w:val="28"/>
        </w:rPr>
        <w:t xml:space="preserve">Представление документов, указанных в </w:t>
      </w:r>
      <w:hyperlink w:anchor="P86" w:history="1">
        <w:r w:rsidRPr="003A54E7">
          <w:rPr>
            <w:szCs w:val="28"/>
          </w:rPr>
          <w:t>абзацах втором</w:t>
        </w:r>
      </w:hyperlink>
      <w:r w:rsidRPr="003A54E7">
        <w:rPr>
          <w:szCs w:val="28"/>
        </w:rPr>
        <w:t>-</w:t>
      </w:r>
      <w:hyperlink w:anchor="P88" w:history="1">
        <w:r w:rsidRPr="003A54E7">
          <w:rPr>
            <w:szCs w:val="28"/>
          </w:rPr>
          <w:t>четвертом</w:t>
        </w:r>
      </w:hyperlink>
      <w:r w:rsidRPr="003A54E7">
        <w:rPr>
          <w:szCs w:val="28"/>
        </w:rPr>
        <w:t xml:space="preserve"> настоящей части,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участка.";</w:t>
      </w:r>
      <w:proofErr w:type="gramEnd"/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г</w:t>
      </w:r>
      <w:proofErr w:type="gramStart"/>
      <w:r w:rsidRPr="003A54E7">
        <w:rPr>
          <w:szCs w:val="28"/>
        </w:rPr>
        <w:t>)ч</w:t>
      </w:r>
      <w:proofErr w:type="gramEnd"/>
      <w:r w:rsidRPr="003A54E7">
        <w:rPr>
          <w:szCs w:val="28"/>
        </w:rPr>
        <w:t>асть 8 дополнить словами ", а также статьей 13 настоящего Закона";</w:t>
      </w:r>
    </w:p>
    <w:p w:rsidR="000414BC" w:rsidRPr="003A54E7" w:rsidRDefault="008348A7" w:rsidP="000414BC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 xml:space="preserve">4)в </w:t>
      </w:r>
      <w:proofErr w:type="gramStart"/>
      <w:r w:rsidRPr="003A54E7">
        <w:rPr>
          <w:szCs w:val="28"/>
        </w:rPr>
        <w:t>пункте</w:t>
      </w:r>
      <w:proofErr w:type="gramEnd"/>
      <w:r w:rsidRPr="003A54E7">
        <w:rPr>
          <w:szCs w:val="28"/>
        </w:rPr>
        <w:t xml:space="preserve"> 2 статьи 13 после слов "статьей 11" дополнить словами "или статьей 11</w:t>
      </w:r>
      <w:r w:rsidRPr="003A54E7">
        <w:rPr>
          <w:szCs w:val="28"/>
          <w:vertAlign w:val="superscript"/>
        </w:rPr>
        <w:t>1</w:t>
      </w:r>
      <w:r w:rsidR="00D20C09">
        <w:rPr>
          <w:szCs w:val="28"/>
        </w:rPr>
        <w:t>"</w:t>
      </w:r>
      <w:r w:rsidR="000414BC" w:rsidRPr="003A54E7">
        <w:rPr>
          <w:szCs w:val="28"/>
        </w:rPr>
        <w:t>;</w:t>
      </w:r>
    </w:p>
    <w:p w:rsidR="00624FB4" w:rsidRPr="003A54E7" w:rsidRDefault="000414BC" w:rsidP="00624FB4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3A54E7">
        <w:rPr>
          <w:szCs w:val="28"/>
        </w:rPr>
        <w:t>5</w:t>
      </w:r>
      <w:r w:rsidR="00624FB4" w:rsidRPr="003A54E7">
        <w:rPr>
          <w:szCs w:val="28"/>
        </w:rPr>
        <w:t xml:space="preserve">)в </w:t>
      </w:r>
      <w:r w:rsidR="00D20C09" w:rsidRPr="003A54E7">
        <w:rPr>
          <w:szCs w:val="28"/>
        </w:rPr>
        <w:t xml:space="preserve">абзаце третьем </w:t>
      </w:r>
      <w:r w:rsidR="00624FB4" w:rsidRPr="003A54E7">
        <w:rPr>
          <w:szCs w:val="28"/>
        </w:rPr>
        <w:t>стать</w:t>
      </w:r>
      <w:r w:rsidR="00D20C09">
        <w:rPr>
          <w:szCs w:val="28"/>
        </w:rPr>
        <w:t>и</w:t>
      </w:r>
      <w:r w:rsidR="00624FB4" w:rsidRPr="003A54E7">
        <w:rPr>
          <w:szCs w:val="28"/>
        </w:rPr>
        <w:t xml:space="preserve"> 17</w:t>
      </w:r>
      <w:bookmarkStart w:id="3" w:name="_GoBack"/>
      <w:bookmarkEnd w:id="3"/>
      <w:r w:rsidR="00624FB4" w:rsidRPr="003A54E7">
        <w:rPr>
          <w:szCs w:val="28"/>
        </w:rPr>
        <w:t xml:space="preserve"> цифры "300" заменить цифрами "600".</w:t>
      </w:r>
    </w:p>
    <w:p w:rsidR="008348A7" w:rsidRPr="003A54E7" w:rsidRDefault="008348A7" w:rsidP="008348A7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8348A7" w:rsidRPr="003A54E7" w:rsidRDefault="008348A7" w:rsidP="008348A7">
      <w:pPr>
        <w:ind w:firstLine="720"/>
        <w:jc w:val="both"/>
      </w:pPr>
      <w:r w:rsidRPr="003A54E7">
        <w:t>СТАТЬЯ 2.</w:t>
      </w:r>
    </w:p>
    <w:p w:rsidR="008348A7" w:rsidRPr="003A54E7" w:rsidRDefault="008348A7" w:rsidP="008348A7">
      <w:pPr>
        <w:shd w:val="clear" w:color="auto" w:fill="FFFFFF"/>
        <w:ind w:firstLine="720"/>
        <w:jc w:val="both"/>
        <w:rPr>
          <w:szCs w:val="28"/>
        </w:rPr>
      </w:pPr>
      <w:r w:rsidRPr="003A54E7">
        <w:rPr>
          <w:szCs w:val="28"/>
        </w:rPr>
        <w:t>Настоящий Закон вступает в силу со дня его официального опубликования.</w:t>
      </w:r>
    </w:p>
    <w:p w:rsidR="008348A7" w:rsidRPr="003A54E7" w:rsidRDefault="008348A7" w:rsidP="008348A7">
      <w:pPr>
        <w:shd w:val="clear" w:color="auto" w:fill="FFFFFF"/>
        <w:ind w:firstLine="720"/>
        <w:jc w:val="both"/>
        <w:rPr>
          <w:szCs w:val="28"/>
        </w:rPr>
      </w:pPr>
    </w:p>
    <w:p w:rsidR="008348A7" w:rsidRPr="003A54E7" w:rsidRDefault="008348A7" w:rsidP="008348A7">
      <w:pPr>
        <w:shd w:val="clear" w:color="auto" w:fill="FFFFFF"/>
        <w:ind w:firstLine="720"/>
        <w:jc w:val="both"/>
        <w:rPr>
          <w:szCs w:val="28"/>
        </w:rPr>
      </w:pPr>
    </w:p>
    <w:p w:rsidR="008348A7" w:rsidRPr="003A54E7" w:rsidRDefault="008348A7" w:rsidP="008348A7">
      <w:pPr>
        <w:shd w:val="clear" w:color="auto" w:fill="FFFFFF"/>
        <w:ind w:firstLine="720"/>
        <w:jc w:val="both"/>
        <w:rPr>
          <w:szCs w:val="28"/>
        </w:rPr>
      </w:pPr>
    </w:p>
    <w:p w:rsidR="00BE0544" w:rsidRDefault="008348A7" w:rsidP="008348A7">
      <w:r w:rsidRPr="003A54E7">
        <w:rPr>
          <w:color w:val="000000"/>
          <w:szCs w:val="28"/>
        </w:rPr>
        <w:t>Губернатор края</w:t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</w:r>
      <w:r w:rsidRPr="003A54E7">
        <w:rPr>
          <w:color w:val="000000"/>
          <w:szCs w:val="28"/>
        </w:rPr>
        <w:tab/>
        <w:t xml:space="preserve">                         О.Н. Кожемяко</w:t>
      </w:r>
    </w:p>
    <w:sectPr w:rsidR="00BE0544" w:rsidSect="008348A7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8E6" w:rsidRDefault="00ED38E6">
      <w:r>
        <w:separator/>
      </w:r>
    </w:p>
  </w:endnote>
  <w:endnote w:type="continuationSeparator" w:id="0">
    <w:p w:rsidR="00ED38E6" w:rsidRDefault="00ED3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8E6" w:rsidRDefault="00ED38E6">
      <w:r>
        <w:separator/>
      </w:r>
    </w:p>
  </w:footnote>
  <w:footnote w:type="continuationSeparator" w:id="0">
    <w:p w:rsidR="00ED38E6" w:rsidRDefault="00ED38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8348A7" w:rsidP="008348A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20C09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8A7"/>
    <w:rsid w:val="0001142F"/>
    <w:rsid w:val="0003291F"/>
    <w:rsid w:val="000414BC"/>
    <w:rsid w:val="00070CED"/>
    <w:rsid w:val="00122182"/>
    <w:rsid w:val="00195D84"/>
    <w:rsid w:val="001B7EB7"/>
    <w:rsid w:val="00235F1F"/>
    <w:rsid w:val="002A58E9"/>
    <w:rsid w:val="002D2BD3"/>
    <w:rsid w:val="00347DEE"/>
    <w:rsid w:val="00357555"/>
    <w:rsid w:val="00380EE1"/>
    <w:rsid w:val="003A180C"/>
    <w:rsid w:val="003A54E7"/>
    <w:rsid w:val="003B26E7"/>
    <w:rsid w:val="003E1AB1"/>
    <w:rsid w:val="003E7ED8"/>
    <w:rsid w:val="0041193C"/>
    <w:rsid w:val="004516C8"/>
    <w:rsid w:val="0047435B"/>
    <w:rsid w:val="00487012"/>
    <w:rsid w:val="00491DBA"/>
    <w:rsid w:val="00527503"/>
    <w:rsid w:val="005648B6"/>
    <w:rsid w:val="005A2827"/>
    <w:rsid w:val="00624FB4"/>
    <w:rsid w:val="006276C0"/>
    <w:rsid w:val="00631293"/>
    <w:rsid w:val="006E2ABA"/>
    <w:rsid w:val="007062DC"/>
    <w:rsid w:val="00781AE2"/>
    <w:rsid w:val="007868AD"/>
    <w:rsid w:val="00832425"/>
    <w:rsid w:val="00834107"/>
    <w:rsid w:val="008348A7"/>
    <w:rsid w:val="00907992"/>
    <w:rsid w:val="009268CF"/>
    <w:rsid w:val="00965736"/>
    <w:rsid w:val="00AB70F9"/>
    <w:rsid w:val="00AC31EC"/>
    <w:rsid w:val="00AF3517"/>
    <w:rsid w:val="00B02323"/>
    <w:rsid w:val="00B14397"/>
    <w:rsid w:val="00B927FF"/>
    <w:rsid w:val="00BC0675"/>
    <w:rsid w:val="00BE0544"/>
    <w:rsid w:val="00C84659"/>
    <w:rsid w:val="00D102A9"/>
    <w:rsid w:val="00D20C09"/>
    <w:rsid w:val="00D342BB"/>
    <w:rsid w:val="00D34604"/>
    <w:rsid w:val="00DB61CE"/>
    <w:rsid w:val="00E34273"/>
    <w:rsid w:val="00E60B2A"/>
    <w:rsid w:val="00E70CD5"/>
    <w:rsid w:val="00E82FD6"/>
    <w:rsid w:val="00EA51B5"/>
    <w:rsid w:val="00ED38E6"/>
    <w:rsid w:val="00EE2676"/>
    <w:rsid w:val="00F23036"/>
    <w:rsid w:val="00F328D0"/>
    <w:rsid w:val="00F704C7"/>
    <w:rsid w:val="00FD1087"/>
    <w:rsid w:val="00FF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348A7"/>
    <w:rPr>
      <w:sz w:val="28"/>
    </w:rPr>
  </w:style>
  <w:style w:type="paragraph" w:styleId="a6">
    <w:name w:val="Balloon Text"/>
    <w:basedOn w:val="a"/>
    <w:link w:val="a7"/>
    <w:rsid w:val="008348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348A7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7868A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348A7"/>
    <w:rPr>
      <w:sz w:val="28"/>
    </w:rPr>
  </w:style>
  <w:style w:type="paragraph" w:styleId="a6">
    <w:name w:val="Balloon Text"/>
    <w:basedOn w:val="a"/>
    <w:link w:val="a7"/>
    <w:rsid w:val="008348A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348A7"/>
    <w:rPr>
      <w:rFonts w:ascii="Tahoma" w:hAnsi="Tahoma" w:cs="Tahoma"/>
      <w:sz w:val="16"/>
      <w:szCs w:val="16"/>
    </w:rPr>
  </w:style>
  <w:style w:type="character" w:styleId="a8">
    <w:name w:val="Hyperlink"/>
    <w:basedOn w:val="a0"/>
    <w:rsid w:val="007868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45</TotalTime>
  <Pages>5</Pages>
  <Words>1775</Words>
  <Characters>10123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Исакова Марина Викторовна</cp:lastModifiedBy>
  <cp:revision>12</cp:revision>
  <cp:lastPrinted>2019-02-14T05:23:00Z</cp:lastPrinted>
  <dcterms:created xsi:type="dcterms:W3CDTF">2019-02-11T23:10:00Z</dcterms:created>
  <dcterms:modified xsi:type="dcterms:W3CDTF">2019-02-18T06:40:00Z</dcterms:modified>
</cp:coreProperties>
</file>