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106302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B20BA" w:rsidRDefault="003D6E34" w:rsidP="00EB20BA">
      <w:pPr>
        <w:jc w:val="center"/>
        <w:rPr>
          <w:b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51.75pt;margin-top:0;width:209.1pt;height:58.35pt;z-index: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<v:textbox inset="0,0,0,0">
              <w:txbxContent>
                <w:p w:rsidR="00EB20BA" w:rsidRDefault="00EB20BA" w:rsidP="00EB20BA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 </w:t>
                  </w:r>
                </w:p>
              </w:txbxContent>
            </v:textbox>
            <w10:wrap anchorx="page" anchory="margin"/>
          </v:shape>
        </w:pict>
      </w:r>
      <w:r w:rsidR="00EB20BA" w:rsidRPr="00EB20BA">
        <w:rPr>
          <w:b/>
          <w:szCs w:val="28"/>
        </w:rPr>
        <w:t xml:space="preserve">О ВНЕСЕНИИ ИЗМЕНЕНИЙ В ЗАКОН ПРИМОРСКОГО КРАЯ </w:t>
      </w:r>
    </w:p>
    <w:p w:rsidR="00EB20BA" w:rsidRDefault="00EB20BA" w:rsidP="00EB20BA">
      <w:pPr>
        <w:jc w:val="center"/>
        <w:rPr>
          <w:b/>
          <w:szCs w:val="28"/>
        </w:rPr>
      </w:pPr>
      <w:r w:rsidRPr="00EB20BA">
        <w:rPr>
          <w:b/>
          <w:szCs w:val="28"/>
        </w:rPr>
        <w:t xml:space="preserve">"ОБ ОХРАНЕ ОБЪЕКТОВ КУЛЬТУРНОГО НАСЛЕДИЯ (ПАМЯТНИКОВ ИСТОРИИ И КУЛЬТУРЫ) НАРОДОВ РОССИЙСКОЙ ФЕДЕРАЦИИ НА ТЕРРИТОРИИ </w:t>
      </w:r>
    </w:p>
    <w:p w:rsidR="00EB20BA" w:rsidRPr="00EB20BA" w:rsidRDefault="00EB20BA" w:rsidP="00EB20BA">
      <w:pPr>
        <w:jc w:val="center"/>
        <w:rPr>
          <w:b/>
          <w:szCs w:val="28"/>
        </w:rPr>
      </w:pPr>
      <w:r w:rsidRPr="00EB20BA">
        <w:rPr>
          <w:b/>
          <w:szCs w:val="28"/>
        </w:rPr>
        <w:t xml:space="preserve">ПРИМОРСКОГО КРАЯ" </w:t>
      </w:r>
    </w:p>
    <w:p w:rsidR="00EB20BA" w:rsidRPr="00EB20BA" w:rsidRDefault="00EB20BA" w:rsidP="00EB20BA">
      <w:pPr>
        <w:ind w:firstLine="720"/>
      </w:pPr>
    </w:p>
    <w:p w:rsidR="00EB20BA" w:rsidRPr="00EB20BA" w:rsidRDefault="00EB20BA" w:rsidP="00EB20BA">
      <w:pPr>
        <w:ind w:firstLine="720"/>
        <w:jc w:val="both"/>
      </w:pPr>
      <w:r w:rsidRPr="00EB20BA">
        <w:t xml:space="preserve">Принят Законодательным Собранием Приморского края 30 января </w:t>
      </w:r>
      <w:r w:rsidRPr="00EB20BA">
        <w:br/>
        <w:t>2019 года</w:t>
      </w:r>
    </w:p>
    <w:p w:rsidR="00EB20BA" w:rsidRPr="00EB20BA" w:rsidRDefault="00EB20BA" w:rsidP="00EB20BA">
      <w:pPr>
        <w:ind w:firstLine="709"/>
        <w:jc w:val="both"/>
        <w:rPr>
          <w:caps/>
          <w:snapToGrid w:val="0"/>
          <w:szCs w:val="28"/>
        </w:rPr>
      </w:pPr>
    </w:p>
    <w:p w:rsidR="00EB20BA" w:rsidRPr="00EB20BA" w:rsidRDefault="00EB20BA" w:rsidP="00EB20BA">
      <w:pPr>
        <w:ind w:firstLine="709"/>
        <w:jc w:val="both"/>
        <w:rPr>
          <w:caps/>
          <w:snapToGrid w:val="0"/>
          <w:szCs w:val="28"/>
        </w:rPr>
      </w:pPr>
      <w:r w:rsidRPr="00EB20BA">
        <w:rPr>
          <w:caps/>
          <w:snapToGrid w:val="0"/>
          <w:szCs w:val="28"/>
        </w:rPr>
        <w:t>Статья 1.</w:t>
      </w:r>
    </w:p>
    <w:p w:rsidR="00EB20BA" w:rsidRPr="00EB20BA" w:rsidRDefault="00EB20BA" w:rsidP="00EB20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B20BA">
        <w:rPr>
          <w:szCs w:val="28"/>
        </w:rPr>
        <w:t>Внести в Закон Приморского края от 30 апреля 2015 года № 612-КЗ                "Об охране объектов культурного наследия (памятников истории и культуры) народов Российской Федерации на территории Приморского края" (</w:t>
      </w:r>
      <w:r w:rsidRPr="00EB20BA">
        <w:rPr>
          <w:rFonts w:eastAsia="Calibri"/>
          <w:szCs w:val="28"/>
          <w:lang w:eastAsia="en-US"/>
        </w:rPr>
        <w:t xml:space="preserve">Ведомости Законодательного Собрания Приморского края, </w:t>
      </w:r>
      <w:r w:rsidRPr="00EB20BA">
        <w:rPr>
          <w:szCs w:val="28"/>
        </w:rPr>
        <w:t xml:space="preserve">2015, № 120,                 стр. 100) следующие изменения: </w:t>
      </w:r>
    </w:p>
    <w:p w:rsidR="00EB20BA" w:rsidRPr="00EB20BA" w:rsidRDefault="00EB20BA" w:rsidP="00EB20B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B20BA">
        <w:rPr>
          <w:szCs w:val="28"/>
        </w:rPr>
        <w:t xml:space="preserve">1)в статье 2: </w:t>
      </w:r>
    </w:p>
    <w:p w:rsidR="00EB20BA" w:rsidRPr="00EB20BA" w:rsidRDefault="00EB20BA" w:rsidP="00EB20B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B20BA">
        <w:rPr>
          <w:szCs w:val="28"/>
        </w:rPr>
        <w:t>а)в части 2:</w:t>
      </w:r>
    </w:p>
    <w:p w:rsidR="00EB20BA" w:rsidRPr="00EB20BA" w:rsidRDefault="00EB20BA" w:rsidP="00EB20B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B20BA">
        <w:rPr>
          <w:szCs w:val="28"/>
        </w:rPr>
        <w:t>пункт 3 признать утратившим силу;</w:t>
      </w:r>
    </w:p>
    <w:p w:rsidR="00EB20BA" w:rsidRPr="00EB20BA" w:rsidRDefault="00EB20BA" w:rsidP="00EB20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B20BA">
        <w:rPr>
          <w:szCs w:val="28"/>
        </w:rPr>
        <w:t>в пункте 5 слова "уполномоченным органом" заменить словами "органом исполнительной власти Приморского края, уполномоченным в области сохранения, использования, популяризации и государственной охраны объектов культурного наследия (далее - уполномоченный орган),";</w:t>
      </w:r>
    </w:p>
    <w:p w:rsidR="00EB20BA" w:rsidRPr="00EB20BA" w:rsidRDefault="00EB20BA" w:rsidP="00EB20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B20BA">
        <w:rPr>
          <w:szCs w:val="28"/>
        </w:rPr>
        <w:t>пункт 10 дополнить словами ", требований к градостроительным регламентам в указанных границах";</w:t>
      </w:r>
    </w:p>
    <w:p w:rsidR="00EB20BA" w:rsidRPr="00EB20BA" w:rsidRDefault="00EB20BA" w:rsidP="00EB20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B20BA">
        <w:rPr>
          <w:szCs w:val="28"/>
        </w:rPr>
        <w:t>б)пункт 11 части 3 дополнить словами ", требований к градостроительным регламентам в указанных границах";</w:t>
      </w:r>
    </w:p>
    <w:p w:rsidR="00EB20BA" w:rsidRPr="00EB20BA" w:rsidRDefault="00EB20BA" w:rsidP="00EB20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B20BA">
        <w:rPr>
          <w:szCs w:val="28"/>
        </w:rPr>
        <w:t>2)статью 5 признать утратившей силу;</w:t>
      </w:r>
    </w:p>
    <w:p w:rsidR="00EB20BA" w:rsidRPr="00EB20BA" w:rsidRDefault="00EB20BA" w:rsidP="00EB20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B20BA">
        <w:rPr>
          <w:szCs w:val="28"/>
        </w:rPr>
        <w:t>3)в статье 12:</w:t>
      </w:r>
    </w:p>
    <w:p w:rsidR="00EB20BA" w:rsidRPr="00EB20BA" w:rsidRDefault="00EB20BA" w:rsidP="00EB20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B20BA">
        <w:rPr>
          <w:szCs w:val="28"/>
        </w:rPr>
        <w:t>а)наименование статьи дополнить словами ", требований к градостроительным регламентам в указанных границах";</w:t>
      </w:r>
    </w:p>
    <w:p w:rsidR="00EB20BA" w:rsidRPr="00EB20BA" w:rsidRDefault="00EB20BA" w:rsidP="00EB20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B20BA">
        <w:rPr>
          <w:szCs w:val="28"/>
        </w:rPr>
        <w:t>б)часть 1 изложить в следующей редакции:</w:t>
      </w:r>
    </w:p>
    <w:p w:rsidR="00EB20BA" w:rsidRPr="00EB20BA" w:rsidRDefault="00EB20BA" w:rsidP="00EB20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B20BA">
        <w:rPr>
          <w:szCs w:val="28"/>
        </w:rPr>
        <w:t>"1.Перечень исторических поселений регионального значения, предмет охраны исторического поселения регионального значения, границы территории исторического поселения регионального значения, требования к градостроительным регламентам в указанных границах утверждаются уполномоченным органом в порядке, установленном Администрацией Приморского края.".</w:t>
      </w:r>
    </w:p>
    <w:p w:rsidR="00EB20BA" w:rsidRPr="00EB20BA" w:rsidRDefault="00EB20BA" w:rsidP="00EB20BA">
      <w:pPr>
        <w:ind w:firstLine="709"/>
        <w:jc w:val="both"/>
        <w:rPr>
          <w:szCs w:val="28"/>
        </w:rPr>
      </w:pPr>
    </w:p>
    <w:p w:rsidR="00EB20BA" w:rsidRPr="00EB20BA" w:rsidRDefault="00EB20BA" w:rsidP="00EB20BA">
      <w:pPr>
        <w:ind w:firstLine="709"/>
        <w:jc w:val="both"/>
        <w:rPr>
          <w:szCs w:val="28"/>
        </w:rPr>
      </w:pPr>
    </w:p>
    <w:p w:rsidR="00EB20BA" w:rsidRPr="00EB20BA" w:rsidRDefault="00EB20BA" w:rsidP="00EB20BA">
      <w:pPr>
        <w:ind w:firstLine="709"/>
        <w:jc w:val="both"/>
        <w:rPr>
          <w:szCs w:val="28"/>
        </w:rPr>
      </w:pPr>
    </w:p>
    <w:p w:rsidR="00EB20BA" w:rsidRPr="00EB20BA" w:rsidRDefault="00EB20BA" w:rsidP="00EB20BA">
      <w:pPr>
        <w:ind w:firstLine="709"/>
        <w:jc w:val="both"/>
        <w:rPr>
          <w:szCs w:val="28"/>
        </w:rPr>
      </w:pPr>
    </w:p>
    <w:p w:rsidR="00EB20BA" w:rsidRPr="00EB20BA" w:rsidRDefault="00EB20BA" w:rsidP="00EB20BA">
      <w:pPr>
        <w:ind w:firstLine="709"/>
        <w:jc w:val="both"/>
        <w:rPr>
          <w:szCs w:val="28"/>
        </w:rPr>
      </w:pPr>
      <w:r w:rsidRPr="00EB20BA">
        <w:rPr>
          <w:szCs w:val="28"/>
        </w:rPr>
        <w:lastRenderedPageBreak/>
        <w:t>СТАТЬЯ 2.</w:t>
      </w:r>
    </w:p>
    <w:p w:rsidR="00EB20BA" w:rsidRPr="00EB20BA" w:rsidRDefault="00EB20BA" w:rsidP="00EB20BA">
      <w:pPr>
        <w:ind w:firstLine="709"/>
        <w:jc w:val="both"/>
        <w:rPr>
          <w:szCs w:val="28"/>
        </w:rPr>
      </w:pPr>
      <w:r w:rsidRPr="00EB20BA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EB20BA" w:rsidRPr="00EB20BA" w:rsidRDefault="00EB20BA" w:rsidP="00EB20BA">
      <w:pPr>
        <w:ind w:firstLine="709"/>
        <w:jc w:val="both"/>
        <w:rPr>
          <w:szCs w:val="28"/>
        </w:rPr>
      </w:pPr>
    </w:p>
    <w:p w:rsidR="00EB20BA" w:rsidRPr="00EB20BA" w:rsidRDefault="00EB20BA" w:rsidP="00EB20BA">
      <w:pPr>
        <w:ind w:firstLine="696"/>
        <w:jc w:val="both"/>
        <w:rPr>
          <w:szCs w:val="28"/>
        </w:rPr>
      </w:pPr>
    </w:p>
    <w:p w:rsidR="00EB20BA" w:rsidRPr="00EB20BA" w:rsidRDefault="00EB20BA" w:rsidP="00EB20BA">
      <w:pPr>
        <w:ind w:firstLine="696"/>
        <w:jc w:val="both"/>
        <w:rPr>
          <w:szCs w:val="28"/>
        </w:rPr>
      </w:pPr>
    </w:p>
    <w:p w:rsidR="0044220E" w:rsidRPr="0044220E" w:rsidRDefault="0044220E" w:rsidP="0044220E">
      <w:pPr>
        <w:jc w:val="both"/>
        <w:rPr>
          <w:szCs w:val="28"/>
        </w:rPr>
      </w:pPr>
      <w:r w:rsidRPr="0044220E">
        <w:rPr>
          <w:szCs w:val="28"/>
        </w:rPr>
        <w:t xml:space="preserve">Исполняющая обязанности </w:t>
      </w:r>
    </w:p>
    <w:p w:rsidR="0044220E" w:rsidRPr="0044220E" w:rsidRDefault="0044220E" w:rsidP="0044220E">
      <w:pPr>
        <w:jc w:val="both"/>
        <w:rPr>
          <w:szCs w:val="28"/>
        </w:rPr>
      </w:pPr>
      <w:r w:rsidRPr="0044220E">
        <w:rPr>
          <w:szCs w:val="28"/>
        </w:rPr>
        <w:t>Губернатора края                                                                              В.Г. Щербина</w:t>
      </w:r>
    </w:p>
    <w:p w:rsidR="00EB20BA" w:rsidRDefault="00EB20BA" w:rsidP="00EB20BA">
      <w:pPr>
        <w:jc w:val="both"/>
        <w:rPr>
          <w:szCs w:val="28"/>
        </w:rPr>
      </w:pPr>
    </w:p>
    <w:p w:rsidR="00DD33EB" w:rsidRDefault="00DD33EB" w:rsidP="00DD33EB">
      <w:r>
        <w:t>г. В</w:t>
      </w:r>
      <w:bookmarkStart w:id="0" w:name="_GoBack"/>
      <w:bookmarkEnd w:id="0"/>
      <w:r>
        <w:t>ладивосток</w:t>
      </w:r>
    </w:p>
    <w:p w:rsidR="00DD33EB" w:rsidRDefault="00DD33EB" w:rsidP="00DD33EB">
      <w:r>
        <w:t>7 февраля 2019 года</w:t>
      </w:r>
    </w:p>
    <w:p w:rsidR="00DD33EB" w:rsidRDefault="00DD33EB" w:rsidP="00DD33EB">
      <w:r>
        <w:t>№ 44</w:t>
      </w:r>
      <w:r>
        <w:t>3</w:t>
      </w:r>
      <w:r>
        <w:t>-КЗ</w:t>
      </w:r>
    </w:p>
    <w:p w:rsidR="00EB20BA" w:rsidRPr="00EB20BA" w:rsidRDefault="00EB20BA" w:rsidP="0044220E"/>
    <w:p w:rsidR="00BE0544" w:rsidRDefault="00BE0544" w:rsidP="00347DEE"/>
    <w:sectPr w:rsidR="00BE0544" w:rsidSect="00EB20B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E34" w:rsidRDefault="003D6E34">
      <w:r>
        <w:separator/>
      </w:r>
    </w:p>
  </w:endnote>
  <w:endnote w:type="continuationSeparator" w:id="0">
    <w:p w:rsidR="003D6E34" w:rsidRDefault="003D6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E34" w:rsidRDefault="003D6E34">
      <w:r>
        <w:separator/>
      </w:r>
    </w:p>
  </w:footnote>
  <w:footnote w:type="continuationSeparator" w:id="0">
    <w:p w:rsidR="003D6E34" w:rsidRDefault="003D6E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EB20BA" w:rsidP="00EB20B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D33E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20BA"/>
    <w:rsid w:val="0003291F"/>
    <w:rsid w:val="00070CED"/>
    <w:rsid w:val="00347DEE"/>
    <w:rsid w:val="00357555"/>
    <w:rsid w:val="00380EE1"/>
    <w:rsid w:val="003A180C"/>
    <w:rsid w:val="003B26E7"/>
    <w:rsid w:val="003D6E34"/>
    <w:rsid w:val="0044220E"/>
    <w:rsid w:val="0047435B"/>
    <w:rsid w:val="005A2827"/>
    <w:rsid w:val="006E2ABA"/>
    <w:rsid w:val="00832425"/>
    <w:rsid w:val="00833734"/>
    <w:rsid w:val="00AB70F9"/>
    <w:rsid w:val="00AC31EC"/>
    <w:rsid w:val="00AF3517"/>
    <w:rsid w:val="00B14397"/>
    <w:rsid w:val="00BC0675"/>
    <w:rsid w:val="00BE0544"/>
    <w:rsid w:val="00CE2B71"/>
    <w:rsid w:val="00D102A9"/>
    <w:rsid w:val="00D34604"/>
    <w:rsid w:val="00DB61CE"/>
    <w:rsid w:val="00DD33EB"/>
    <w:rsid w:val="00E34273"/>
    <w:rsid w:val="00E60B2A"/>
    <w:rsid w:val="00EB20B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B20BA"/>
    <w:rPr>
      <w:sz w:val="28"/>
    </w:rPr>
  </w:style>
  <w:style w:type="paragraph" w:styleId="a6">
    <w:name w:val="Balloon Text"/>
    <w:basedOn w:val="a"/>
    <w:link w:val="a7"/>
    <w:rsid w:val="00EB20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EB20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2019-01-30T05:20:00Z</cp:lastPrinted>
  <dcterms:created xsi:type="dcterms:W3CDTF">2019-02-07T06:43:00Z</dcterms:created>
  <dcterms:modified xsi:type="dcterms:W3CDTF">2019-02-07T06:43:00Z</dcterms:modified>
</cp:coreProperties>
</file>