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71760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6597" w:rsidRDefault="00F66597" w:rsidP="00F6659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7E8D">
        <w:rPr>
          <w:b/>
          <w:szCs w:val="28"/>
        </w:rPr>
        <w:t xml:space="preserve">О ВЕДЕНИИ ГРАЖДАНАМИ САДОВОДСТВА </w:t>
      </w:r>
    </w:p>
    <w:p w:rsidR="00F66597" w:rsidRDefault="00F66597" w:rsidP="00F6659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7E8D">
        <w:rPr>
          <w:b/>
          <w:szCs w:val="28"/>
        </w:rPr>
        <w:t xml:space="preserve">И ОГОРОДНИЧЕСТВА ДЛЯ СОБСТВЕННЫХ НУЖД </w:t>
      </w:r>
    </w:p>
    <w:p w:rsidR="00F66597" w:rsidRPr="00D87E8D" w:rsidRDefault="00F66597" w:rsidP="00F66597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D87E8D">
        <w:rPr>
          <w:b/>
          <w:szCs w:val="28"/>
        </w:rPr>
        <w:t>НА ТЕРРИТОРИИ ПРИМОРСКОГО КРАЯ</w:t>
      </w:r>
    </w:p>
    <w:p w:rsidR="00F66597" w:rsidRPr="00D87E8D" w:rsidRDefault="00F66597" w:rsidP="00F66597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F66597" w:rsidRPr="00D87E8D" w:rsidRDefault="00F66597" w:rsidP="00F66597">
      <w:pPr>
        <w:ind w:firstLine="720"/>
        <w:jc w:val="both"/>
        <w:rPr>
          <w:szCs w:val="28"/>
        </w:rPr>
      </w:pPr>
      <w:proofErr w:type="gramStart"/>
      <w:r w:rsidRPr="00D87E8D">
        <w:rPr>
          <w:szCs w:val="28"/>
        </w:rPr>
        <w:t>Принят</w:t>
      </w:r>
      <w:proofErr w:type="gramEnd"/>
      <w:r w:rsidRPr="00D87E8D">
        <w:rPr>
          <w:szCs w:val="28"/>
        </w:rPr>
        <w:t xml:space="preserve"> Законодате</w:t>
      </w:r>
      <w:r>
        <w:rPr>
          <w:szCs w:val="28"/>
        </w:rPr>
        <w:t xml:space="preserve">льным Собранием Приморского края 19 декабря 2018 года </w:t>
      </w: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1. СФЕРА РЕГУЛИРОВАНИЯ НАСТОЯЩЕГО ЗАКОНА</w:t>
      </w:r>
    </w:p>
    <w:p w:rsidR="00F66597" w:rsidRPr="00D87E8D" w:rsidRDefault="00F66597" w:rsidP="00F665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6597" w:rsidRPr="00D87E8D" w:rsidRDefault="00F66597" w:rsidP="00F6659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Настоящий Закон регулирует отношения, возникающие в связи с ведением гражданами садоводства и огородничества для собственных нужд на территории Приморского края, а также определяет формы государственной поддержки ведения садоводства и огородничества.</w:t>
      </w: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СТАТЬЯ 2. ПРАВОВОЕ РЕГУЛИРОВАНИЕ ОТНОШЕНИЙ </w:t>
      </w: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</w:p>
    <w:p w:rsidR="00F66597" w:rsidRPr="00D87E8D" w:rsidRDefault="00F66597" w:rsidP="00F66597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ОБЛАСТИ ВЕДЕНИЯ ГРАЖДАНАМИ САДОВОДСТВА</w:t>
      </w:r>
    </w:p>
    <w:p w:rsidR="00F66597" w:rsidRPr="00D87E8D" w:rsidRDefault="00F66597" w:rsidP="00F66597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И ОГОРОДНИЧЕСТВА ДЛЯ СОБСТВЕННЫХ НУЖД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87E8D">
        <w:rPr>
          <w:rFonts w:ascii="Times New Roman" w:hAnsi="Times New Roman" w:cs="Times New Roman"/>
          <w:sz w:val="28"/>
          <w:szCs w:val="28"/>
        </w:rPr>
        <w:t xml:space="preserve">Правовое регулирование отношений, связанных с ведением гражданами садоводства и огородничества для собственных нужд на территории Приморского края, осуществляется на основании Гражданского кодекса Российской Федерации, Федерального закона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Закона Приморского края от 29 декабря </w:t>
      </w:r>
      <w:r>
        <w:rPr>
          <w:rFonts w:ascii="Times New Roman" w:hAnsi="Times New Roman" w:cs="Times New Roman"/>
          <w:sz w:val="28"/>
          <w:szCs w:val="28"/>
        </w:rPr>
        <w:br/>
      </w:r>
      <w:r w:rsidRPr="00D87E8D">
        <w:rPr>
          <w:rFonts w:ascii="Times New Roman" w:hAnsi="Times New Roman" w:cs="Times New Roman"/>
          <w:sz w:val="28"/>
          <w:szCs w:val="28"/>
        </w:rPr>
        <w:t>2003 года № 90-КЗ</w:t>
      </w:r>
      <w:proofErr w:type="gramEnd"/>
      <w:r w:rsidRPr="00D87E8D">
        <w:rPr>
          <w:rFonts w:ascii="Times New Roman" w:hAnsi="Times New Roman" w:cs="Times New Roman"/>
          <w:sz w:val="28"/>
          <w:szCs w:val="28"/>
        </w:rPr>
        <w:t xml:space="preserve"> "О регулировании земельных отношений в Приморском крае", настоящего Закона и принимаемых в соответствии с ними нормативных правовых актов Приморского края</w:t>
      </w:r>
      <w:r>
        <w:rPr>
          <w:rFonts w:ascii="Times New Roman" w:hAnsi="Times New Roman" w:cs="Times New Roman"/>
          <w:sz w:val="28"/>
          <w:szCs w:val="28"/>
        </w:rPr>
        <w:t>, а также нормативных правовых актов</w:t>
      </w:r>
      <w:r w:rsidRPr="00D87E8D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самоуправления.</w:t>
      </w: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СТАТЬЯ 3. ОСНОВНЫЕ ПОНЯТИЯ, ИСПОЛЬЗУЕМЫЕ </w:t>
      </w:r>
    </w:p>
    <w:p w:rsidR="00F66597" w:rsidRPr="00D87E8D" w:rsidRDefault="00F66597" w:rsidP="00F66597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В НАСТОЯЩЕМ ЗАКОНЕ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Основные понятия, используемые в настоящем Законе, применяются в значениях, определенных Федеральным законом "О ведении гражданами садоводства и огородничества для собственных нужд и о внесении изменений в отдельные законодательные акты Российской Федерации".</w:t>
      </w:r>
    </w:p>
    <w:p w:rsidR="00F66597" w:rsidRDefault="00F66597" w:rsidP="00F6659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Default="00F66597" w:rsidP="00F6659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Default="00F66597" w:rsidP="00F6659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Default="00F66597" w:rsidP="00F66597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caps/>
          <w:szCs w:val="28"/>
        </w:rPr>
      </w:pPr>
      <w:r w:rsidRPr="00D87E8D">
        <w:rPr>
          <w:caps/>
          <w:szCs w:val="28"/>
        </w:rPr>
        <w:lastRenderedPageBreak/>
        <w:t xml:space="preserve">СТАТЬЯ 4. Полномочия органов </w:t>
      </w:r>
      <w:proofErr w:type="gramStart"/>
      <w:r w:rsidRPr="00D87E8D">
        <w:rPr>
          <w:caps/>
          <w:szCs w:val="28"/>
        </w:rPr>
        <w:t>государственной</w:t>
      </w:r>
      <w:proofErr w:type="gramEnd"/>
      <w:r w:rsidRPr="00D87E8D">
        <w:rPr>
          <w:caps/>
          <w:szCs w:val="28"/>
        </w:rPr>
        <w:t xml:space="preserve"> </w:t>
      </w:r>
    </w:p>
    <w:p w:rsidR="00F66597" w:rsidRPr="00D87E8D" w:rsidRDefault="00F66597" w:rsidP="00F66597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caps/>
          <w:szCs w:val="28"/>
        </w:rPr>
        <w:t xml:space="preserve">власти Приморского края </w:t>
      </w:r>
      <w:r w:rsidRPr="00D87E8D">
        <w:rPr>
          <w:bCs/>
          <w:caps/>
          <w:szCs w:val="28"/>
        </w:rPr>
        <w:t xml:space="preserve">в области ведения </w:t>
      </w:r>
    </w:p>
    <w:p w:rsidR="00F66597" w:rsidRPr="00D87E8D" w:rsidRDefault="00F66597" w:rsidP="00F66597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bCs/>
          <w:caps/>
          <w:szCs w:val="28"/>
        </w:rPr>
        <w:t>гражданами садоводства и огородничества</w:t>
      </w:r>
    </w:p>
    <w:p w:rsidR="00F66597" w:rsidRDefault="00F66597" w:rsidP="00F66597">
      <w:pPr>
        <w:autoSpaceDE w:val="0"/>
        <w:autoSpaceDN w:val="0"/>
        <w:adjustRightInd w:val="0"/>
        <w:ind w:firstLine="2127"/>
        <w:jc w:val="both"/>
        <w:rPr>
          <w:bCs/>
          <w:caps/>
          <w:szCs w:val="28"/>
        </w:rPr>
      </w:pPr>
      <w:r w:rsidRPr="00D87E8D">
        <w:rPr>
          <w:bCs/>
          <w:caps/>
          <w:szCs w:val="28"/>
        </w:rPr>
        <w:t>для собственных нужд</w:t>
      </w:r>
    </w:p>
    <w:p w:rsidR="00F66597" w:rsidRPr="00D87E8D" w:rsidRDefault="00F66597" w:rsidP="00F66597">
      <w:pPr>
        <w:autoSpaceDE w:val="0"/>
        <w:autoSpaceDN w:val="0"/>
        <w:adjustRightInd w:val="0"/>
        <w:ind w:firstLine="2127"/>
        <w:jc w:val="both"/>
        <w:rPr>
          <w:caps/>
          <w:szCs w:val="28"/>
        </w:rPr>
      </w:pP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  <w:r w:rsidRPr="00D87E8D">
        <w:rPr>
          <w:szCs w:val="28"/>
        </w:rPr>
        <w:t xml:space="preserve">1.К полномочиям Законодательного Собрания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 относятся</w:t>
      </w:r>
      <w:r w:rsidRPr="00D87E8D">
        <w:rPr>
          <w:szCs w:val="28"/>
        </w:rPr>
        <w:t>: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1)принятие законов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</w:t>
      </w:r>
      <w:r w:rsidRPr="00D87E8D">
        <w:rPr>
          <w:szCs w:val="28"/>
        </w:rPr>
        <w:t xml:space="preserve">, </w:t>
      </w:r>
      <w:proofErr w:type="gramStart"/>
      <w:r w:rsidRPr="00D87E8D">
        <w:rPr>
          <w:szCs w:val="28"/>
        </w:rPr>
        <w:t>контроль за</w:t>
      </w:r>
      <w:proofErr w:type="gramEnd"/>
      <w:r w:rsidRPr="00D87E8D">
        <w:rPr>
          <w:szCs w:val="28"/>
        </w:rPr>
        <w:t xml:space="preserve"> их исполнением;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2)утверждение в краевом бюджете расходов на государственную поддержку ведения садоводства и огородничества;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3)установление форм государственной поддержки ведения садоводства и огородничества;</w:t>
      </w:r>
    </w:p>
    <w:p w:rsidR="00F66597" w:rsidRPr="00D87E8D" w:rsidRDefault="00F66597" w:rsidP="00F66597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3722B">
        <w:rPr>
          <w:szCs w:val="28"/>
        </w:rPr>
        <w:t>4)иные полномочия в соответствии с федеральным законодательством и законодательством Приморского края.</w:t>
      </w:r>
    </w:p>
    <w:p w:rsidR="00F6659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2.К полномочиям</w:t>
      </w:r>
      <w:r>
        <w:rPr>
          <w:szCs w:val="28"/>
        </w:rPr>
        <w:t xml:space="preserve"> Администрации Приморского края </w:t>
      </w:r>
      <w:r w:rsidRPr="00D87E8D">
        <w:rPr>
          <w:bCs/>
          <w:szCs w:val="28"/>
        </w:rPr>
        <w:t>в области ведения гражданами садоводства и огородничества для собственных нужд</w:t>
      </w:r>
      <w:r w:rsidRPr="00D87E8D">
        <w:rPr>
          <w:szCs w:val="28"/>
        </w:rPr>
        <w:t xml:space="preserve"> </w:t>
      </w:r>
      <w:r>
        <w:rPr>
          <w:szCs w:val="28"/>
        </w:rPr>
        <w:t>относятся: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1)принятие нормативных правовых актов Приморского края в области </w:t>
      </w:r>
      <w:r w:rsidRPr="00D87E8D">
        <w:rPr>
          <w:bCs/>
          <w:szCs w:val="28"/>
        </w:rPr>
        <w:t>ведения гражданами садоводства и огородничества для собственных нужд</w:t>
      </w:r>
      <w:r w:rsidRPr="00D87E8D">
        <w:rPr>
          <w:szCs w:val="28"/>
        </w:rPr>
        <w:t xml:space="preserve">, </w:t>
      </w:r>
      <w:proofErr w:type="gramStart"/>
      <w:r w:rsidRPr="0093722B">
        <w:rPr>
          <w:szCs w:val="28"/>
        </w:rPr>
        <w:t>контроль за</w:t>
      </w:r>
      <w:proofErr w:type="gramEnd"/>
      <w:r w:rsidRPr="0093722B">
        <w:rPr>
          <w:szCs w:val="28"/>
        </w:rPr>
        <w:t xml:space="preserve"> их исполнением;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2)утверждение </w:t>
      </w:r>
      <w:r w:rsidRPr="00744112">
        <w:rPr>
          <w:szCs w:val="28"/>
        </w:rPr>
        <w:t>государственных программ Приморского края</w:t>
      </w:r>
      <w:r>
        <w:rPr>
          <w:szCs w:val="28"/>
        </w:rPr>
        <w:t>, предусматривающих мероприятия, направленные</w:t>
      </w:r>
      <w:r w:rsidRPr="00744112">
        <w:rPr>
          <w:szCs w:val="28"/>
        </w:rPr>
        <w:t xml:space="preserve"> на государственную поддержку ведения садоводства и огородничества</w:t>
      </w:r>
      <w:r>
        <w:rPr>
          <w:szCs w:val="28"/>
        </w:rPr>
        <w:t>;</w:t>
      </w:r>
    </w:p>
    <w:p w:rsidR="00F6659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</w:t>
      </w:r>
      <w:r w:rsidRPr="00D87E8D">
        <w:rPr>
          <w:szCs w:val="28"/>
        </w:rPr>
        <w:t xml:space="preserve">)установление </w:t>
      </w:r>
      <w:proofErr w:type="gramStart"/>
      <w:r w:rsidRPr="00D87E8D">
        <w:rPr>
          <w:szCs w:val="28"/>
        </w:rPr>
        <w:t>порядка оказания государственной поддержки ведения садоводства</w:t>
      </w:r>
      <w:proofErr w:type="gramEnd"/>
      <w:r w:rsidRPr="00D87E8D">
        <w:rPr>
          <w:szCs w:val="28"/>
        </w:rPr>
        <w:t xml:space="preserve"> и огородничества;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722B">
        <w:rPr>
          <w:szCs w:val="28"/>
        </w:rPr>
        <w:t>4)иные полномочия в соответствии с федеральным законодательством и законодательством Приморского края.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</w:t>
      </w:r>
      <w:r w:rsidRPr="00D87E8D">
        <w:rPr>
          <w:szCs w:val="28"/>
        </w:rPr>
        <w:t xml:space="preserve">К полномочиям органов исполнительной власти Приморского края </w:t>
      </w:r>
      <w:r w:rsidRPr="00D87E8D">
        <w:rPr>
          <w:bCs/>
          <w:szCs w:val="28"/>
        </w:rPr>
        <w:t>в области ведения гражданами садоводства и огородничества для собственных нужд</w:t>
      </w:r>
      <w:r w:rsidRPr="00D87E8D">
        <w:rPr>
          <w:szCs w:val="28"/>
        </w:rPr>
        <w:t xml:space="preserve"> относятся:</w:t>
      </w:r>
    </w:p>
    <w:p w:rsidR="00F66597" w:rsidRPr="00744112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744112">
        <w:rPr>
          <w:szCs w:val="28"/>
        </w:rPr>
        <w:t>1)разработка и реализация мероприятий, направленных на государственную поддержку ведения садоводства и огородничества</w:t>
      </w:r>
      <w:r>
        <w:rPr>
          <w:szCs w:val="28"/>
        </w:rPr>
        <w:t>,</w:t>
      </w:r>
      <w:r w:rsidRPr="00744112">
        <w:rPr>
          <w:szCs w:val="28"/>
        </w:rPr>
        <w:t xml:space="preserve"> в рамках государственных программ Приморского края;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</w:t>
      </w:r>
      <w:r w:rsidRPr="00D87E8D">
        <w:rPr>
          <w:szCs w:val="28"/>
        </w:rPr>
        <w:t>)контроль за целевым использованием сре</w:t>
      </w:r>
      <w:proofErr w:type="gramStart"/>
      <w:r w:rsidRPr="00D87E8D">
        <w:rPr>
          <w:szCs w:val="28"/>
        </w:rPr>
        <w:t>дств кр</w:t>
      </w:r>
      <w:proofErr w:type="gramEnd"/>
      <w:r w:rsidRPr="00D87E8D">
        <w:rPr>
          <w:szCs w:val="28"/>
        </w:rPr>
        <w:t>аевого бюджета, направляемых на государственную поддержку ведения садоводства и огородничества;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3722B">
        <w:rPr>
          <w:szCs w:val="28"/>
        </w:rPr>
        <w:t>3)иные полномочия в соответствии с федеральным законодательством и законодательством Приморского края.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СТАТЬЯ 5. ПРЕДОСТАВЛЕНИЕ </w:t>
      </w: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>САДОВЫХ</w:t>
      </w:r>
      <w:proofErr w:type="gramEnd"/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ЗЕМЕЛЬНЫХ </w:t>
      </w:r>
    </w:p>
    <w:p w:rsidR="00F66597" w:rsidRPr="00D87E8D" w:rsidRDefault="00F66597" w:rsidP="00F66597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УЧАСТКОВ И ОГОРОДНЫХ ЗЕМЕЛЬНЫХ УЧАСТКОВ,</w:t>
      </w:r>
    </w:p>
    <w:p w:rsidR="00F66597" w:rsidRPr="00D87E8D" w:rsidRDefault="00F66597" w:rsidP="00F66597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ЗЕМЕЛЬНЫХ УЧАСТКОВ ОБЩЕГО НАЗНАЧЕНИЯ</w:t>
      </w:r>
    </w:p>
    <w:p w:rsidR="00F66597" w:rsidRPr="00D146D0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1.Предоставление </w:t>
      </w:r>
      <w:r w:rsidRPr="005B2586">
        <w:rPr>
          <w:rFonts w:ascii="Times New Roman" w:hAnsi="Times New Roman" w:cs="Times New Roman"/>
          <w:b w:val="0"/>
          <w:sz w:val="28"/>
          <w:szCs w:val="28"/>
        </w:rPr>
        <w:t xml:space="preserve">садоводческим некоммерческим товариществам и </w:t>
      </w:r>
      <w:r w:rsidRPr="005B2586">
        <w:rPr>
          <w:rFonts w:ascii="Times New Roman" w:hAnsi="Times New Roman" w:cs="Times New Roman"/>
          <w:b w:val="0"/>
          <w:sz w:val="28"/>
          <w:szCs w:val="28"/>
        </w:rPr>
        <w:lastRenderedPageBreak/>
        <w:t>огородническим некомм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ерческим товариществам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(далее - товарищество)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и членам товариществ земельных участков, находящихся в государственной и</w:t>
      </w:r>
      <w:r>
        <w:rPr>
          <w:rFonts w:ascii="Times New Roman" w:hAnsi="Times New Roman" w:cs="Times New Roman"/>
          <w:b w:val="0"/>
          <w:sz w:val="28"/>
          <w:szCs w:val="28"/>
        </w:rPr>
        <w:t>ли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муниципальной собственности, осуществляется в порядке, установленном Земельным кодексом Российской Федерации и Федеральным законом "О ведении гражданами садоводства и огородничества для собственных нужд и о внесении изменений в отдельные законодательные акты Российской Федерации". </w:t>
      </w:r>
      <w:proofErr w:type="gramEnd"/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2.Садовые земельные участки и огородные земельные участки,</w:t>
      </w:r>
      <w:r>
        <w:rPr>
          <w:iCs/>
          <w:szCs w:val="28"/>
        </w:rPr>
        <w:t xml:space="preserve"> находящие</w:t>
      </w:r>
      <w:r w:rsidRPr="00D87E8D">
        <w:rPr>
          <w:iCs/>
          <w:szCs w:val="28"/>
        </w:rPr>
        <w:t>ся в государственной или муниципальной собственности, предоставляются гражданам в собственность бесплатно в случаях, установ</w:t>
      </w:r>
      <w:r>
        <w:rPr>
          <w:iCs/>
          <w:szCs w:val="28"/>
        </w:rPr>
        <w:t>ленных федеральными законами,</w:t>
      </w:r>
      <w:r w:rsidRPr="00D87E8D">
        <w:rPr>
          <w:iCs/>
          <w:szCs w:val="28"/>
        </w:rPr>
        <w:t xml:space="preserve"> Законом </w:t>
      </w:r>
      <w:r w:rsidRPr="00D87E8D">
        <w:rPr>
          <w:szCs w:val="28"/>
        </w:rPr>
        <w:t xml:space="preserve">Приморского края </w:t>
      </w:r>
      <w:r>
        <w:rPr>
          <w:szCs w:val="28"/>
        </w:rPr>
        <w:br/>
      </w:r>
      <w:r w:rsidRPr="00D87E8D">
        <w:rPr>
          <w:szCs w:val="28"/>
        </w:rPr>
        <w:t>"О регулировании земельных отношений в Приморском крае".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СТАТЬЯ 6. ФОРМЫ И ПОРЯДОК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ОСУЩЕСТВЛЕНИЯ    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ГОСУДАРСТВЕННОЙ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ПОДДЕРЖКИ ВЕДЕНИЯ</w:t>
      </w:r>
    </w:p>
    <w:p w:rsidR="00F66597" w:rsidRPr="00D87E8D" w:rsidRDefault="00F66597" w:rsidP="00F66597">
      <w:pPr>
        <w:pStyle w:val="ConsPlusTitle"/>
        <w:ind w:firstLine="212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САДОВОДСТВА И ОГОРОДНИЧЕСТВА</w:t>
      </w: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87E8D">
        <w:rPr>
          <w:rFonts w:ascii="Times New Roman" w:hAnsi="Times New Roman" w:cs="Times New Roman"/>
          <w:sz w:val="28"/>
          <w:szCs w:val="28"/>
        </w:rPr>
        <w:t>1.Государственная поддержка ведения садоводства и огородничества в Приморском крае осуществляется в следующих формах: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1)ведение просветительской работы в целях популяризации ведения садоводства и огородничества;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2)информационное обеспечение граждан в сфере организации ведения садоводства и огородничества, а также предоставление им консультационной помощи;</w:t>
      </w:r>
    </w:p>
    <w:p w:rsidR="00F66597" w:rsidRPr="00086831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3)предоставление субсидий на </w:t>
      </w:r>
      <w:r w:rsidRPr="0093722B">
        <w:rPr>
          <w:szCs w:val="28"/>
        </w:rPr>
        <w:t>возмещение части</w:t>
      </w:r>
      <w:r>
        <w:rPr>
          <w:szCs w:val="28"/>
        </w:rPr>
        <w:t xml:space="preserve"> затрат </w:t>
      </w:r>
      <w:r w:rsidRPr="00D87E8D">
        <w:rPr>
          <w:szCs w:val="28"/>
        </w:rPr>
        <w:t>товариществ</w:t>
      </w:r>
      <w:r w:rsidRPr="00086831">
        <w:rPr>
          <w:szCs w:val="28"/>
        </w:rPr>
        <w:t xml:space="preserve"> </w:t>
      </w:r>
      <w:r>
        <w:rPr>
          <w:szCs w:val="28"/>
        </w:rPr>
        <w:t xml:space="preserve">на землеустройство территорий садоводства или </w:t>
      </w:r>
      <w:r w:rsidRPr="00D87E8D">
        <w:rPr>
          <w:szCs w:val="28"/>
        </w:rPr>
        <w:t>огор</w:t>
      </w:r>
      <w:r>
        <w:rPr>
          <w:szCs w:val="28"/>
        </w:rPr>
        <w:t>одничества;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4</w:t>
      </w:r>
      <w:r w:rsidRPr="00D87E8D">
        <w:rPr>
          <w:szCs w:val="28"/>
        </w:rPr>
        <w:t>)осуществление финансирования выполнения комплексных кадастровых работ применительно к кадастровым кварталам, в границах которых расположены территории садоводства или огородничества;</w:t>
      </w:r>
    </w:p>
    <w:p w:rsidR="00F66597" w:rsidRPr="00D87E8D" w:rsidRDefault="00F66597" w:rsidP="00F66597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87E8D">
        <w:rPr>
          <w:rFonts w:ascii="Times New Roman" w:hAnsi="Times New Roman" w:cs="Times New Roman"/>
          <w:sz w:val="28"/>
          <w:szCs w:val="28"/>
        </w:rPr>
        <w:t xml:space="preserve">)предоставление на конкурсной </w:t>
      </w:r>
      <w:r>
        <w:rPr>
          <w:rFonts w:ascii="Times New Roman" w:hAnsi="Times New Roman" w:cs="Times New Roman"/>
          <w:sz w:val="28"/>
          <w:szCs w:val="28"/>
        </w:rPr>
        <w:t>основе грантов в форме субсидий товариществам на реализацию мероприятий по развитию инфраструктуры территории садоводства или огородничества, включающей мероприятия по строительству, реконструкции, ремонту подъездных дорог, объектов электросетевого хозяйства, водоснабжения.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2.Государственная поддержка ведения садоводства и огородничества в формах, указанных в части 1 настоящей статьи,</w:t>
      </w:r>
      <w:r w:rsidRPr="00D87E8D">
        <w:rPr>
          <w:rFonts w:ascii="Times New Roman" w:hAnsi="Times New Roman" w:cs="Times New Roman"/>
          <w:sz w:val="28"/>
          <w:szCs w:val="28"/>
        </w:rPr>
        <w:t xml:space="preserve">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осуществляется в порядке и на условиях, определяемых Администрацией Приморского края. 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 xml:space="preserve">Статья 7. Финансовое обеспечение </w:t>
      </w:r>
      <w:proofErr w:type="gramStart"/>
      <w:r w:rsidRPr="00D87E8D">
        <w:rPr>
          <w:caps/>
          <w:szCs w:val="28"/>
        </w:rPr>
        <w:t>государственной</w:t>
      </w:r>
      <w:proofErr w:type="gramEnd"/>
    </w:p>
    <w:p w:rsidR="00F66597" w:rsidRPr="00D87E8D" w:rsidRDefault="00F66597" w:rsidP="00F66597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поддержки ведения садоводства и</w:t>
      </w:r>
    </w:p>
    <w:p w:rsidR="00F66597" w:rsidRPr="00D87E8D" w:rsidRDefault="00F66597" w:rsidP="00F66597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>огородничества</w:t>
      </w:r>
    </w:p>
    <w:p w:rsidR="00F6659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6659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F139D7">
        <w:rPr>
          <w:szCs w:val="28"/>
        </w:rPr>
        <w:t xml:space="preserve">Финансовое обеспечение государственной поддержки ведения садоводства и огородничества для собственных нужд, установленной настоящим Законом, осуществляется в пределах расходов, предусмотренных </w:t>
      </w:r>
      <w:r w:rsidRPr="00F139D7">
        <w:rPr>
          <w:szCs w:val="28"/>
        </w:rPr>
        <w:lastRenderedPageBreak/>
        <w:t>законом Приморского края о краевом бюджете на очередной финансовый год и плановый период.</w:t>
      </w:r>
    </w:p>
    <w:p w:rsidR="00F66597" w:rsidRPr="00F139D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  <w:r w:rsidRPr="00D87E8D">
        <w:rPr>
          <w:caps/>
          <w:szCs w:val="28"/>
        </w:rPr>
        <w:t xml:space="preserve">Статья 8. День садовода и огородника </w:t>
      </w:r>
    </w:p>
    <w:p w:rsidR="00F66597" w:rsidRPr="00D87E8D" w:rsidRDefault="00F66597" w:rsidP="00F66597">
      <w:pPr>
        <w:autoSpaceDE w:val="0"/>
        <w:autoSpaceDN w:val="0"/>
        <w:adjustRightInd w:val="0"/>
        <w:ind w:firstLine="2127"/>
        <w:jc w:val="both"/>
        <w:outlineLvl w:val="0"/>
        <w:rPr>
          <w:caps/>
          <w:szCs w:val="28"/>
        </w:rPr>
      </w:pPr>
      <w:r>
        <w:rPr>
          <w:caps/>
          <w:szCs w:val="28"/>
        </w:rPr>
        <w:t xml:space="preserve"> </w:t>
      </w:r>
      <w:r w:rsidRPr="00D87E8D">
        <w:rPr>
          <w:caps/>
          <w:szCs w:val="28"/>
        </w:rPr>
        <w:t>в Приморском крае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Установить День садовода и огородника в Приморском крае - второе воскресенье сентября.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СТАТЬЯ 9. ПОРЯДОК ВСТУПЛЕНИЯ В СИЛУ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НАСТОЯЩЕГО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87E8D">
        <w:rPr>
          <w:rFonts w:ascii="Times New Roman" w:hAnsi="Times New Roman" w:cs="Times New Roman"/>
          <w:b w:val="0"/>
          <w:sz w:val="28"/>
          <w:szCs w:val="28"/>
        </w:rPr>
        <w:t>ЗАКОНА</w:t>
      </w: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Pr="00D87E8D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D87E8D">
        <w:rPr>
          <w:rFonts w:ascii="Times New Roman" w:hAnsi="Times New Roman" w:cs="Times New Roman"/>
          <w:b w:val="0"/>
          <w:sz w:val="28"/>
          <w:szCs w:val="28"/>
        </w:rPr>
        <w:t>1.Настоящий Закон вступает в силу с 1 января 2019 года.</w:t>
      </w:r>
    </w:p>
    <w:p w:rsidR="00F6659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>2.Со дня вступления в силу настоящего Закона</w:t>
      </w:r>
      <w:r>
        <w:rPr>
          <w:szCs w:val="28"/>
        </w:rPr>
        <w:t xml:space="preserve">: 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1)</w:t>
      </w:r>
      <w:r w:rsidRPr="00D87E8D">
        <w:rPr>
          <w:szCs w:val="28"/>
        </w:rPr>
        <w:t>признать утратившими силу:</w:t>
      </w:r>
    </w:p>
    <w:p w:rsidR="00F66597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Закон Приморского края от 7 июня 2012 года № 54-КЗ </w:t>
      </w:r>
      <w:r>
        <w:rPr>
          <w:szCs w:val="28"/>
        </w:rPr>
        <w:br/>
      </w:r>
      <w:r w:rsidRPr="00D87E8D">
        <w:rPr>
          <w:szCs w:val="28"/>
        </w:rPr>
        <w:t>"О государственной поддержке садоводческих, огороднических и дачных некоммерческих объединений на территории Приморского края" (Ведомости Законодательного Собрания Приморского края, 2012, № 15, стр. 91);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87E8D">
        <w:rPr>
          <w:szCs w:val="28"/>
        </w:rPr>
        <w:t xml:space="preserve">статью 40 Закона Приморского края от 20 декабря 2012 года </w:t>
      </w:r>
      <w:r w:rsidRPr="00D87E8D">
        <w:rPr>
          <w:szCs w:val="28"/>
        </w:rPr>
        <w:br/>
        <w:t xml:space="preserve">№ 145-КЗ "О внесении изменений в отдельные законодательные акты Приморского края в связи с утверждением </w:t>
      </w:r>
      <w:r w:rsidR="00D509BA">
        <w:rPr>
          <w:szCs w:val="28"/>
        </w:rPr>
        <w:t>з</w:t>
      </w:r>
      <w:r w:rsidRPr="00D87E8D">
        <w:rPr>
          <w:szCs w:val="28"/>
        </w:rPr>
        <w:t>акона Приморского края о краевом бюджете на очередной финансовый год и плановый период" (Ведомости Законодательного Собрания Приморск</w:t>
      </w:r>
      <w:r>
        <w:rPr>
          <w:szCs w:val="28"/>
        </w:rPr>
        <w:t xml:space="preserve">ого края, 2012, № 35, </w:t>
      </w:r>
      <w:r>
        <w:rPr>
          <w:szCs w:val="28"/>
        </w:rPr>
        <w:br/>
        <w:t>стр. 26);</w:t>
      </w:r>
    </w:p>
    <w:p w:rsidR="00F66597" w:rsidRPr="00D87E8D" w:rsidRDefault="00F66597" w:rsidP="00F6659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2)отменить </w:t>
      </w:r>
      <w:r w:rsidRPr="00D87E8D">
        <w:rPr>
          <w:szCs w:val="28"/>
        </w:rPr>
        <w:t xml:space="preserve">Закон Приморского края от 5 декабря 2017 года № 215-КЗ </w:t>
      </w:r>
      <w:r>
        <w:rPr>
          <w:szCs w:val="28"/>
        </w:rPr>
        <w:br/>
      </w:r>
      <w:r w:rsidRPr="00D87E8D">
        <w:rPr>
          <w:szCs w:val="28"/>
        </w:rPr>
        <w:t>"О внесении изменений в Закон Приморского края "О государственной поддержке садоводческих, огороднических и дачных некоммерческих объединений на территории Приморского края"</w:t>
      </w:r>
      <w:r>
        <w:rPr>
          <w:szCs w:val="28"/>
        </w:rPr>
        <w:t xml:space="preserve"> </w:t>
      </w:r>
      <w:r w:rsidRPr="00D87E8D">
        <w:rPr>
          <w:szCs w:val="28"/>
        </w:rPr>
        <w:t>(Ведомости Законодательного Собрания Приморского края, 2017, № 42, стр. 20)</w:t>
      </w:r>
      <w:r>
        <w:rPr>
          <w:szCs w:val="28"/>
        </w:rPr>
        <w:t>.</w:t>
      </w:r>
    </w:p>
    <w:p w:rsidR="00F66597" w:rsidRDefault="00F66597" w:rsidP="00F66597">
      <w:pPr>
        <w:pStyle w:val="ConsPlusTitle"/>
        <w:ind w:firstLine="72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F66597" w:rsidRDefault="00F66597" w:rsidP="00F66597">
      <w:pPr>
        <w:autoSpaceDE w:val="0"/>
        <w:autoSpaceDN w:val="0"/>
        <w:adjustRightInd w:val="0"/>
        <w:rPr>
          <w:color w:val="000000"/>
          <w:szCs w:val="28"/>
        </w:rPr>
      </w:pPr>
    </w:p>
    <w:p w:rsidR="00F66597" w:rsidRDefault="00F66597" w:rsidP="00F66597">
      <w:pPr>
        <w:autoSpaceDE w:val="0"/>
        <w:autoSpaceDN w:val="0"/>
        <w:adjustRightInd w:val="0"/>
        <w:rPr>
          <w:color w:val="000000"/>
          <w:szCs w:val="28"/>
        </w:rPr>
      </w:pPr>
    </w:p>
    <w:p w:rsidR="00F66597" w:rsidRPr="00D87E8D" w:rsidRDefault="00F66597" w:rsidP="00F66597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Губернатор</w:t>
      </w:r>
      <w:r w:rsidRPr="00D87E8D">
        <w:rPr>
          <w:color w:val="000000"/>
          <w:szCs w:val="28"/>
        </w:rPr>
        <w:t xml:space="preserve">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</w:t>
      </w:r>
      <w:r w:rsidRPr="00D87E8D">
        <w:rPr>
          <w:color w:val="000000"/>
          <w:szCs w:val="28"/>
        </w:rPr>
        <w:t xml:space="preserve">  </w:t>
      </w:r>
      <w:r>
        <w:rPr>
          <w:color w:val="000000"/>
          <w:szCs w:val="28"/>
        </w:rPr>
        <w:t xml:space="preserve">        </w:t>
      </w:r>
      <w:r w:rsidRPr="00D87E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О.Н. Кожемяко</w:t>
      </w:r>
    </w:p>
    <w:p w:rsidR="00BE0544" w:rsidRDefault="00BE0544"/>
    <w:p w:rsidR="00436593" w:rsidRDefault="00436593" w:rsidP="00436593">
      <w:r>
        <w:t>г. Влад</w:t>
      </w:r>
      <w:bookmarkStart w:id="0" w:name="_GoBack"/>
      <w:bookmarkEnd w:id="0"/>
      <w:r>
        <w:t>ивосток</w:t>
      </w:r>
    </w:p>
    <w:p w:rsidR="00436593" w:rsidRDefault="00436593" w:rsidP="00436593">
      <w:r>
        <w:t>24 декабря 2018 года</w:t>
      </w:r>
    </w:p>
    <w:p w:rsidR="00436593" w:rsidRDefault="00436593" w:rsidP="00436593">
      <w:r>
        <w:t>№ 425-КЗ</w:t>
      </w:r>
    </w:p>
    <w:sectPr w:rsidR="00436593" w:rsidSect="00F6659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431" w:rsidRDefault="00A50431">
      <w:r>
        <w:separator/>
      </w:r>
    </w:p>
  </w:endnote>
  <w:endnote w:type="continuationSeparator" w:id="0">
    <w:p w:rsidR="00A50431" w:rsidRDefault="00A5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431" w:rsidRDefault="00A50431">
      <w:r>
        <w:separator/>
      </w:r>
    </w:p>
  </w:footnote>
  <w:footnote w:type="continuationSeparator" w:id="0">
    <w:p w:rsidR="00A50431" w:rsidRDefault="00A5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6597" w:rsidRDefault="00F66597" w:rsidP="00F6659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36593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597"/>
    <w:rsid w:val="0003291F"/>
    <w:rsid w:val="00380EE1"/>
    <w:rsid w:val="003B26E7"/>
    <w:rsid w:val="00436593"/>
    <w:rsid w:val="0047435B"/>
    <w:rsid w:val="004F1B25"/>
    <w:rsid w:val="005A2827"/>
    <w:rsid w:val="00A50431"/>
    <w:rsid w:val="00AB70F9"/>
    <w:rsid w:val="00AC31EC"/>
    <w:rsid w:val="00B14397"/>
    <w:rsid w:val="00BE0544"/>
    <w:rsid w:val="00D509BA"/>
    <w:rsid w:val="00E34273"/>
    <w:rsid w:val="00E60B2A"/>
    <w:rsid w:val="00F23036"/>
    <w:rsid w:val="00F6659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665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6659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link w:val="a3"/>
    <w:uiPriority w:val="99"/>
    <w:rsid w:val="00F6659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6659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6659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4">
    <w:name w:val="Верхний колонтитул Знак"/>
    <w:link w:val="a3"/>
    <w:uiPriority w:val="99"/>
    <w:rsid w:val="00F6659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1139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2</cp:revision>
  <cp:lastPrinted>2018-12-20T23:31:00Z</cp:lastPrinted>
  <dcterms:created xsi:type="dcterms:W3CDTF">2018-12-24T07:00:00Z</dcterms:created>
  <dcterms:modified xsi:type="dcterms:W3CDTF">2018-12-24T07:00:00Z</dcterms:modified>
</cp:coreProperties>
</file>