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A78" w:rsidRPr="006E6A78" w:rsidRDefault="006E6A78" w:rsidP="006E6A78">
      <w:pPr>
        <w:spacing w:after="0" w:line="240" w:lineRule="auto"/>
        <w:ind w:left="6379"/>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Приложение 2</w:t>
      </w:r>
    </w:p>
    <w:p w:rsidR="00A9423A" w:rsidRDefault="006E6A78" w:rsidP="006E6A78">
      <w:pPr>
        <w:spacing w:after="0" w:line="240" w:lineRule="auto"/>
        <w:ind w:left="6379"/>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 xml:space="preserve">к </w:t>
      </w:r>
      <w:r w:rsidR="00A9423A">
        <w:rPr>
          <w:rFonts w:ascii="Times New Roman" w:eastAsia="Times New Roman" w:hAnsi="Times New Roman" w:cs="Times New Roman"/>
          <w:sz w:val="28"/>
          <w:szCs w:val="28"/>
          <w:lang w:eastAsia="ru-RU"/>
        </w:rPr>
        <w:t>Закону</w:t>
      </w:r>
    </w:p>
    <w:p w:rsidR="006E6A78" w:rsidRDefault="006E6A78" w:rsidP="006E6A78">
      <w:pPr>
        <w:spacing w:after="0" w:line="240" w:lineRule="auto"/>
        <w:ind w:left="6379"/>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Приморского края</w:t>
      </w:r>
    </w:p>
    <w:p w:rsidR="006E6A78" w:rsidRDefault="00507E21" w:rsidP="006E6A78">
      <w:pPr>
        <w:spacing w:after="0" w:line="240" w:lineRule="auto"/>
        <w:ind w:left="6379"/>
        <w:rPr>
          <w:rFonts w:ascii="Times New Roman" w:eastAsia="Times New Roman" w:hAnsi="Times New Roman" w:cs="Times New Roman"/>
          <w:sz w:val="28"/>
          <w:szCs w:val="28"/>
          <w:lang w:eastAsia="ru-RU"/>
        </w:rPr>
      </w:pPr>
      <w:r w:rsidRPr="00507E21">
        <w:rPr>
          <w:rFonts w:ascii="Times New Roman" w:eastAsia="Times New Roman" w:hAnsi="Times New Roman" w:cs="Times New Roman"/>
          <w:sz w:val="28"/>
          <w:szCs w:val="28"/>
          <w:lang w:eastAsia="ru-RU"/>
        </w:rPr>
        <w:t>от 20.12.2018 № 417-КЗ</w:t>
      </w:r>
      <w:bookmarkStart w:id="0" w:name="_GoBack"/>
      <w:bookmarkEnd w:id="0"/>
    </w:p>
    <w:p w:rsidR="006E6A78" w:rsidRPr="006E6A78" w:rsidRDefault="006E6A78" w:rsidP="006E6A78">
      <w:pPr>
        <w:spacing w:after="0" w:line="240" w:lineRule="auto"/>
        <w:ind w:left="6379"/>
        <w:rPr>
          <w:rFonts w:ascii="Times New Roman" w:eastAsia="Times New Roman" w:hAnsi="Times New Roman" w:cs="Times New Roman"/>
          <w:sz w:val="28"/>
          <w:szCs w:val="28"/>
          <w:lang w:eastAsia="ru-RU"/>
        </w:rPr>
      </w:pPr>
    </w:p>
    <w:p w:rsidR="006E6A78" w:rsidRDefault="006E6A78" w:rsidP="006E6A78">
      <w:pPr>
        <w:spacing w:after="0" w:line="240" w:lineRule="auto"/>
        <w:ind w:left="6379"/>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"Приложение 11</w:t>
      </w:r>
    </w:p>
    <w:p w:rsidR="006E6A78" w:rsidRDefault="006E6A78" w:rsidP="006E6A78">
      <w:pPr>
        <w:spacing w:after="0" w:line="240" w:lineRule="auto"/>
        <w:ind w:left="6379"/>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 xml:space="preserve">к Закону </w:t>
      </w:r>
    </w:p>
    <w:p w:rsidR="006E6A78" w:rsidRDefault="006E6A78" w:rsidP="006E6A78">
      <w:pPr>
        <w:spacing w:after="0" w:line="240" w:lineRule="auto"/>
        <w:ind w:left="6379"/>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 xml:space="preserve">Приморского края </w:t>
      </w:r>
    </w:p>
    <w:p w:rsidR="006E6A78" w:rsidRPr="006E6A78" w:rsidRDefault="006E6A78" w:rsidP="006E6A78">
      <w:pPr>
        <w:spacing w:after="0" w:line="240" w:lineRule="auto"/>
        <w:ind w:left="6379"/>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от 21.12.2017 № 218-КЗ</w:t>
      </w:r>
    </w:p>
    <w:p w:rsidR="006E6A78" w:rsidRDefault="006E6A78" w:rsidP="006E6A78">
      <w:pPr>
        <w:spacing w:after="0" w:line="240" w:lineRule="auto"/>
        <w:jc w:val="center"/>
        <w:rPr>
          <w:rFonts w:ascii="Times New Roman" w:eastAsia="Times New Roman" w:hAnsi="Times New Roman" w:cs="Times New Roman"/>
          <w:sz w:val="28"/>
          <w:szCs w:val="28"/>
          <w:lang w:eastAsia="ru-RU"/>
        </w:rPr>
      </w:pPr>
    </w:p>
    <w:p w:rsid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Объемы</w:t>
      </w:r>
      <w:bookmarkStart w:id="1" w:name="RANGE!A4"/>
    </w:p>
    <w:p w:rsid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доходов краевого бюджета в 2018 году</w:t>
      </w:r>
      <w:bookmarkEnd w:id="1"/>
    </w:p>
    <w:p w:rsidR="006E6A78" w:rsidRDefault="006E6A78" w:rsidP="006E6A78">
      <w:pPr>
        <w:spacing w:after="0" w:line="240" w:lineRule="auto"/>
        <w:jc w:val="center"/>
        <w:rPr>
          <w:rFonts w:ascii="Times New Roman" w:eastAsia="Times New Roman" w:hAnsi="Times New Roman" w:cs="Times New Roman"/>
          <w:sz w:val="28"/>
          <w:szCs w:val="28"/>
          <w:lang w:eastAsia="ru-RU"/>
        </w:rPr>
      </w:pPr>
    </w:p>
    <w:p w:rsid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(рублей)</w:t>
      </w:r>
    </w:p>
    <w:p w:rsidR="006E6A78" w:rsidRPr="006E6A78" w:rsidRDefault="006E6A78" w:rsidP="006E6A78">
      <w:pPr>
        <w:spacing w:after="0" w:line="240" w:lineRule="auto"/>
        <w:jc w:val="right"/>
        <w:rPr>
          <w:sz w:val="2"/>
          <w:szCs w:val="2"/>
        </w:rPr>
      </w:pPr>
    </w:p>
    <w:tbl>
      <w:tblPr>
        <w:tblW w:w="9305" w:type="dxa"/>
        <w:tblInd w:w="108"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835"/>
        <w:gridCol w:w="2493"/>
      </w:tblGrid>
      <w:tr w:rsidR="006E6A78" w:rsidRPr="006E6A78" w:rsidTr="006E6A78">
        <w:trPr>
          <w:cantSplit/>
          <w:trHeight w:val="1161"/>
        </w:trPr>
        <w:tc>
          <w:tcPr>
            <w:tcW w:w="2977" w:type="dxa"/>
            <w:shd w:val="clear" w:color="auto" w:fill="auto"/>
            <w:tcMar>
              <w:left w:w="57" w:type="dxa"/>
              <w:right w:w="57" w:type="dxa"/>
            </w:tcMar>
            <w:vAlign w:val="cente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Код бюджетной классификации Российской Федерации</w:t>
            </w:r>
          </w:p>
        </w:tc>
        <w:tc>
          <w:tcPr>
            <w:tcW w:w="3835" w:type="dxa"/>
            <w:shd w:val="clear" w:color="auto" w:fill="auto"/>
            <w:tcMar>
              <w:left w:w="57" w:type="dxa"/>
              <w:right w:w="57" w:type="dxa"/>
            </w:tcMar>
            <w:vAlign w:val="cente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 xml:space="preserve">Наименование </w:t>
            </w:r>
          </w:p>
        </w:tc>
        <w:tc>
          <w:tcPr>
            <w:tcW w:w="2493" w:type="dxa"/>
            <w:shd w:val="clear" w:color="auto" w:fill="auto"/>
            <w:tcMar>
              <w:left w:w="57" w:type="dxa"/>
              <w:right w:w="57" w:type="dxa"/>
            </w:tcMar>
            <w:vAlign w:val="cente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Сумма</w:t>
            </w:r>
          </w:p>
        </w:tc>
      </w:tr>
    </w:tbl>
    <w:p w:rsidR="006E6A78" w:rsidRPr="006E6A78" w:rsidRDefault="006E6A78" w:rsidP="006E6A78">
      <w:pPr>
        <w:spacing w:after="0" w:line="240" w:lineRule="auto"/>
        <w:rPr>
          <w:sz w:val="2"/>
          <w:szCs w:val="2"/>
        </w:rPr>
      </w:pPr>
    </w:p>
    <w:tbl>
      <w:tblPr>
        <w:tblW w:w="93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835"/>
        <w:gridCol w:w="2493"/>
      </w:tblGrid>
      <w:tr w:rsidR="006E6A78" w:rsidRPr="006E6A78" w:rsidTr="005D0ADA">
        <w:trPr>
          <w:cantSplit/>
          <w:trHeight w:val="346"/>
          <w:tblHeader/>
        </w:trPr>
        <w:tc>
          <w:tcPr>
            <w:tcW w:w="2977" w:type="dxa"/>
            <w:shd w:val="clear" w:color="auto" w:fill="auto"/>
            <w:tcMar>
              <w:left w:w="57" w:type="dxa"/>
              <w:right w:w="57" w:type="dxa"/>
            </w:tcMar>
            <w:vAlign w:val="cente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w:t>
            </w:r>
          </w:p>
        </w:tc>
        <w:tc>
          <w:tcPr>
            <w:tcW w:w="3835" w:type="dxa"/>
            <w:shd w:val="clear" w:color="auto" w:fill="auto"/>
            <w:tcMar>
              <w:left w:w="57" w:type="dxa"/>
              <w:right w:w="57" w:type="dxa"/>
            </w:tcMar>
            <w:vAlign w:val="cente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w:t>
            </w:r>
          </w:p>
        </w:tc>
        <w:tc>
          <w:tcPr>
            <w:tcW w:w="2493" w:type="dxa"/>
            <w:shd w:val="clear" w:color="auto" w:fill="auto"/>
            <w:tcMar>
              <w:left w:w="57" w:type="dxa"/>
              <w:right w:w="57" w:type="dxa"/>
            </w:tcMar>
            <w:vAlign w:val="cente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b/>
                <w:bCs/>
                <w:sz w:val="28"/>
                <w:szCs w:val="28"/>
                <w:lang w:eastAsia="ru-RU"/>
              </w:rPr>
            </w:pPr>
            <w:r w:rsidRPr="006E6A78">
              <w:rPr>
                <w:rFonts w:ascii="Times New Roman" w:eastAsia="Times New Roman" w:hAnsi="Times New Roman" w:cs="Times New Roman"/>
                <w:b/>
                <w:bCs/>
                <w:sz w:val="28"/>
                <w:szCs w:val="28"/>
                <w:lang w:eastAsia="ru-RU"/>
              </w:rPr>
              <w:t>1 00 00000 00 0000 000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b/>
                <w:bCs/>
                <w:sz w:val="28"/>
                <w:szCs w:val="28"/>
                <w:lang w:eastAsia="ru-RU"/>
              </w:rPr>
            </w:pPr>
            <w:r w:rsidRPr="006E6A78">
              <w:rPr>
                <w:rFonts w:ascii="Times New Roman" w:eastAsia="Times New Roman" w:hAnsi="Times New Roman" w:cs="Times New Roman"/>
                <w:b/>
                <w:bCs/>
                <w:sz w:val="28"/>
                <w:szCs w:val="28"/>
                <w:lang w:eastAsia="ru-RU"/>
              </w:rPr>
              <w:t>НАЛОГОВЫЕ И НЕНАЛОГОВЫЕ ДОХОДЫ</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b/>
                <w:bCs/>
                <w:sz w:val="28"/>
                <w:szCs w:val="28"/>
                <w:lang w:eastAsia="ru-RU"/>
              </w:rPr>
            </w:pPr>
            <w:r w:rsidRPr="006E6A78">
              <w:rPr>
                <w:rFonts w:ascii="Times New Roman" w:eastAsia="Times New Roman" w:hAnsi="Times New Roman" w:cs="Times New Roman"/>
                <w:b/>
                <w:bCs/>
                <w:sz w:val="28"/>
                <w:szCs w:val="28"/>
                <w:lang w:eastAsia="ru-RU"/>
              </w:rPr>
              <w:t>80 236 975 392,77</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1 01 00000 00 0000 000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НАЛОГИ НА ПРИБЫЛЬ, ДОХОДЫ</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50 514 682 264,59</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1 01 01000 00 0000 110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Налог на прибыль организаций</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20 750 582 109,00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1 01 02000 01 0000 110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Налог на доходы физических лиц</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29 764 100 155,59</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1 03 00000 00 0000 000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НАЛОГИ НА ТОВАРЫ (РАБОТЫ, УСЛУГИ), РЕАЛИЗУЕМЫЕ НА ТЕРРИТОРИИ РОССИЙСКОЙ ФЕДЕРАЦИИ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7 634 733 862,13</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1 03 02000 01 0000 110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Акцизы по подакцизным товарам (продукции), производимым на территории Российской Федерации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7 634 733 862,13</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1 05 00000 00 0000 000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НАЛОГИ НА СОВОКУПНЫЙ ДОХОД</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6 485 903 863,00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1 05 01000 00 0000 110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Налог, взимаемый в связи с применением упрощенной системы налогообложения</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6 485 903 863,00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1 06 00000 00 0000 000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НАЛОГИ НА ИМУЩЕСТВО</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13 022 015 960,00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1 06 02000 02 0000 110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Налог на имущество организаций</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10 913 368 960,00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1 06 04000 02 0000 110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Транспортный налог</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2 000 000 000,00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1 06 05000 02 0000 110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Налог на игорный бизнес</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108 647 000,00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1 07 00000 00 0000 000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НАЛОГИ, СБОРЫ И РЕГУЛЯРНЫЕ ПЛАТЕЖИ ЗА ПОЛЬЗОВАНИЕ ПРИРОДНЫМИ РЕСУРСАМИ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589 326 626,00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1 07 01000 01 0000 110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Налог на добычу полезных ископаемых</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268 107 000,00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1 07 04000 01 0000 110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Сборы за пользование объектами животного мира и за пользование объектами водных биологических ресурсов</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321 219 626,00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1 08 00000 00 0000 000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ГОСУДАРСТВЕННАЯ ПОШЛИНА</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381 794 000,00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1 08 06000 01 0000 110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40 000 000,00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1 08 07000 01 0000 110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Государственная пошлина за государственную регистрацию, а также за совершение прочих юридически значимых действий</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341 794 000,00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1 11 00000 00 0000 000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ДОХОДЫ ОТ ИСПОЛЬЗОВАНИЯ ИМУЩЕСТВА, НАХОДЯЩЕГОСЯ В ГОСУДАРСТВЕННОЙ И МУНИЦИПАЛЬНОЙ СОБСТВЕННОСТИ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79 581 146,82</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1 11 01000 00 0000 120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259 155,00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1 11 03000 00 0000 120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Проценты, полученные от предоставления бюджетных кредитов внутри страны</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11 240 241,82</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1 11 05000 00 0000 120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53 015 150,00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1 11 05300 00 0000 120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318 700,00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1 11 07000 00 0000 120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Платежи от государственных и муниципальных унитарных предприятий</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7 975 000,00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1 11 09000 00 0000 120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6 772 900,00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1 12 00000 00 0000 000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ПЛАТЕЖИ ПРИ ПОЛЬЗОВАНИИ ПРИРОДНЫМИ РЕСУРСАМИ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208 514 432,60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1 12 01000 01 0000 120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Плата за негативное воздействие на окружающую среду</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79 000 000,00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1 12 02000 00 0000 120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Платежи при пользовании недрами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30 874 432,60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1 12 04000 00 0000 120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Плата за использование лесов</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98 640 000,00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1 13 00000 00 0000 000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ДОХОДЫ ОТ ОКАЗАНИЯ ПЛАТНЫХ УСЛУГ (РАБОТ) И КОМПЕНСАЦИИ ЗАТРАТ  ГОСУДАРСТВА</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134 035 403,78</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1 13 01000 00 0000 130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Доходы от оказания платных услуг (работ)</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20 926 451,00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1 13 02000 00 0000 130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Доходы от компенсации затрат государства</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113 108 952,78</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1 14 00000 00 0000 000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ДОХОДЫ ОТ ПРОДАЖИ МАТЕРИАЛЬНЫХ И НЕМАТЕРИАЛЬНЫХ АКТИВОВ</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64 268 405,00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1 14 01000 00 0000 410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Доходы от продажи квартир</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64 198 000,00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outlineLvl w:val="0"/>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1 14 02000 00 0000 000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outlineLvl w:val="0"/>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outlineLvl w:val="0"/>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70 405,00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1 15 00000 00 0000 000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АДМИНИСТРАТИВНЫЕ ПЛАТЕЖИ И СБОРЫ</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8 786 837,00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1 15 02000 00 0000 140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Платежи, взимаемые государственными и муниципальными органами (организациями) за выполнение определенных функций</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8 600 000,00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1 15 07000 01 0000 140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186 837,00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1 16 00000 00 0000 000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ШТРАФЫ, САНКЦИИ, ВОЗМЕЩЕНИЕ УЩЕРБА</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803 332 591,85</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1 16 02000 00 0000 140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1 800 000,00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1 16 18000 00 0000 140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Денежные взыскания (штрафы) за нарушение бюджетного законодательства Российской Федерации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281 500,00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1 16 21000 00 0000 140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400 000,00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1 16 23000 00 0000 140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Доходы от возмещения ущерба при возникновении страховых случаев</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21 500,00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outlineLvl w:val="0"/>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1 16 25000 00 0000 140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outlineLvl w:val="0"/>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w:t>
            </w:r>
            <w:r w:rsidR="004C6363">
              <w:rPr>
                <w:rFonts w:ascii="Times New Roman" w:eastAsia="Times New Roman" w:hAnsi="Times New Roman" w:cs="Times New Roman"/>
                <w:sz w:val="28"/>
                <w:szCs w:val="28"/>
                <w:lang w:eastAsia="ru-RU"/>
              </w:rPr>
              <w:t>онодательства, лесного законода</w:t>
            </w:r>
            <w:r w:rsidRPr="006E6A78">
              <w:rPr>
                <w:rFonts w:ascii="Times New Roman" w:eastAsia="Times New Roman" w:hAnsi="Times New Roman" w:cs="Times New Roman"/>
                <w:sz w:val="28"/>
                <w:szCs w:val="28"/>
                <w:lang w:eastAsia="ru-RU"/>
              </w:rPr>
              <w:t>тельства, водного законодательства</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outlineLvl w:val="0"/>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128 498,00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1 16 26000 01 0000 140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Денежные взыскания (штрафы) за нарушение законодательства о рекламе</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410 000,00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1 16 27000 01 0000 140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пожарной безопасности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5 537 605,00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1 16 30000 01 0000 140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Денежные взыскания (штрафы) за правонарушения в области дорожного движения</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754 037 399,00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1 16 33000 00 0000 140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10 679 231,85</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1 16 37000 00 0000 140</w:t>
            </w:r>
          </w:p>
        </w:tc>
        <w:tc>
          <w:tcPr>
            <w:tcW w:w="3835" w:type="dxa"/>
            <w:shd w:val="clear" w:color="auto" w:fill="auto"/>
            <w:tcMar>
              <w:left w:w="57" w:type="dxa"/>
              <w:right w:w="57" w:type="dxa"/>
            </w:tcMar>
            <w:hideMark/>
          </w:tcPr>
          <w:p w:rsidR="006E6A78" w:rsidRPr="006E6A78" w:rsidRDefault="006E6A78" w:rsidP="004C6363">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1 431 000,00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1 16 90000 00 0000 140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Прочие поступления от денежных взысканий (штрафов) и иных сумм в возмещение ущерба</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28 605 858,00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outlineLvl w:val="0"/>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1 17 00000 00 0000 000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outlineLvl w:val="0"/>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ПРОЧИЕ НЕНАЛОГОВЫЕ ДОХОДЫ</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outlineLvl w:val="0"/>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310 000 000,00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outlineLvl w:val="0"/>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1 17 05020 02 0000 180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outlineLvl w:val="0"/>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Прочие неналоговые доходы бюджетов субъектов Российской Федерации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outlineLvl w:val="0"/>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310 000 000,00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b/>
                <w:bCs/>
                <w:sz w:val="28"/>
                <w:szCs w:val="28"/>
                <w:lang w:eastAsia="ru-RU"/>
              </w:rPr>
            </w:pPr>
            <w:r w:rsidRPr="006E6A78">
              <w:rPr>
                <w:rFonts w:ascii="Times New Roman" w:eastAsia="Times New Roman" w:hAnsi="Times New Roman" w:cs="Times New Roman"/>
                <w:b/>
                <w:bCs/>
                <w:sz w:val="28"/>
                <w:szCs w:val="28"/>
                <w:lang w:eastAsia="ru-RU"/>
              </w:rPr>
              <w:t>2 00 00000 00 0000 000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b/>
                <w:bCs/>
                <w:sz w:val="28"/>
                <w:szCs w:val="28"/>
                <w:lang w:eastAsia="ru-RU"/>
              </w:rPr>
            </w:pPr>
            <w:r w:rsidRPr="006E6A78">
              <w:rPr>
                <w:rFonts w:ascii="Times New Roman" w:eastAsia="Times New Roman" w:hAnsi="Times New Roman" w:cs="Times New Roman"/>
                <w:b/>
                <w:bCs/>
                <w:sz w:val="28"/>
                <w:szCs w:val="28"/>
                <w:lang w:eastAsia="ru-RU"/>
              </w:rPr>
              <w:t>БЕЗВОЗМЕЗДНЫЕ ПОСТУПЛЕНИЯ</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b/>
                <w:bCs/>
                <w:sz w:val="28"/>
                <w:szCs w:val="28"/>
                <w:lang w:eastAsia="ru-RU"/>
              </w:rPr>
            </w:pPr>
            <w:r w:rsidRPr="006E6A78">
              <w:rPr>
                <w:rFonts w:ascii="Times New Roman" w:eastAsia="Times New Roman" w:hAnsi="Times New Roman" w:cs="Times New Roman"/>
                <w:b/>
                <w:bCs/>
                <w:sz w:val="28"/>
                <w:szCs w:val="28"/>
                <w:lang w:eastAsia="ru-RU"/>
              </w:rPr>
              <w:t>31 326 215 240,46</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2 02 00000 00 0000 000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БЕЗВОЗМЕЗДНЫЕ ПОСТУПЛЕНИЯ ОТ ДРУГИХ БЮДЖЕТОВ БЮДЖЕТНОЙ СИСТЕМЫ РОССИЙСКОЙ ФЕДЕРАЦИИ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31 310 431 840,46</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2 02 10000 00 0000 151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Дотации бюджетам бюджетной системы Российской Федерации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16 189 236 500,00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2 02 15001 02 0000 151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Дотации бюджетам субъектов Российской Федерации на выравнивание бюджетной обеспеченности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8 516 042 500,00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2 02 15002 02 0000 151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Дотации бюджетам субъектов Российской Федерации на поддержку мер по обеспечению сбалансированности бюджетов</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5 545 932 300,00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2 02 15009 02 0000 151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1 179 988 000,00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2 02 15010 02 0000 151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252 026 000,00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outlineLvl w:val="0"/>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2 02 15213 02 0000 151</w:t>
            </w:r>
            <w:r w:rsidRPr="006E6A78">
              <w:rPr>
                <w:rFonts w:ascii="Times New Roman" w:eastAsia="Times New Roman" w:hAnsi="Times New Roman" w:cs="Times New Roman"/>
                <w:sz w:val="28"/>
                <w:szCs w:val="28"/>
                <w:lang w:eastAsia="ru-RU"/>
              </w:rPr>
              <w:br w:type="page"/>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outlineLvl w:val="0"/>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Дотации бюджетам субъектов Российской Федерации в целях стимулирования роста налогового потенциала по налогу на прибыль организаций</w:t>
            </w:r>
            <w:r w:rsidRPr="006E6A78">
              <w:rPr>
                <w:rFonts w:ascii="Times New Roman" w:eastAsia="Times New Roman" w:hAnsi="Times New Roman" w:cs="Times New Roman"/>
                <w:sz w:val="28"/>
                <w:szCs w:val="28"/>
                <w:lang w:eastAsia="ru-RU"/>
              </w:rPr>
              <w:br w:type="page"/>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outlineLvl w:val="0"/>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325 544 000,00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outlineLvl w:val="0"/>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2 02 15549 02 0000 151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outlineLvl w:val="0"/>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Дотации бюджетам субъектов Российской Федерации за достижение наивысших темпов роста налогового потенциала</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outlineLvl w:val="0"/>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369 703 700,00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2 02 20000 00 0000 151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бюджетной системы Российской Федерации (межбюджетные субсидии)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6 144 161 400,00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2 02 20051 02 0000 151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реализацию федеральных целевых программ</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56 746 300,00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2 02 20077 02 0000 151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6E6A78">
              <w:rPr>
                <w:rFonts w:ascii="Times New Roman" w:eastAsia="Times New Roman" w:hAnsi="Times New Roman" w:cs="Times New Roman"/>
                <w:sz w:val="28"/>
                <w:szCs w:val="28"/>
                <w:lang w:eastAsia="ru-RU"/>
              </w:rPr>
              <w:t>софинансирование</w:t>
            </w:r>
            <w:proofErr w:type="spellEnd"/>
            <w:r w:rsidRPr="006E6A78">
              <w:rPr>
                <w:rFonts w:ascii="Times New Roman" w:eastAsia="Times New Roman" w:hAnsi="Times New Roman" w:cs="Times New Roman"/>
                <w:sz w:val="28"/>
                <w:szCs w:val="28"/>
                <w:lang w:eastAsia="ru-RU"/>
              </w:rPr>
              <w:t xml:space="preserve"> капитальных вложений в объекты государственной (муниципальной) собственности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3 479 261 500,00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2 02 25027 02 0000 151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4C6363">
              <w:rPr>
                <w:rFonts w:ascii="Times New Roman" w:eastAsia="Times New Roman" w:hAnsi="Times New Roman" w:cs="Times New Roman"/>
                <w:sz w:val="28"/>
                <w:szCs w:val="28"/>
                <w:lang w:eastAsia="ru-RU"/>
              </w:rPr>
              <w:t>2011-</w:t>
            </w:r>
            <w:r w:rsidRPr="006E6A78">
              <w:rPr>
                <w:rFonts w:ascii="Times New Roman" w:eastAsia="Times New Roman" w:hAnsi="Times New Roman" w:cs="Times New Roman"/>
                <w:sz w:val="28"/>
                <w:szCs w:val="28"/>
                <w:lang w:eastAsia="ru-RU"/>
              </w:rPr>
              <w:t>2020 годы</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34 265 200,00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2 02 25028 02 0000 151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10 349 300,00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2 02 25066 02 0000 151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976 500,00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2 02 25081 02 0000 151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17 750 200,00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2 02 25082 02 0000 151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285 573 300,00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2 02 25084 02 0000 151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502 356 600,00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2 02 25086 02 0000 151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4 817 200,00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2 02 25097 02 0000 151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16 863 500,00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2 02 25209 02 0000 151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6E6A78">
              <w:rPr>
                <w:rFonts w:ascii="Times New Roman" w:eastAsia="Times New Roman" w:hAnsi="Times New Roman" w:cs="Times New Roman"/>
                <w:sz w:val="28"/>
                <w:szCs w:val="28"/>
                <w:lang w:eastAsia="ru-RU"/>
              </w:rPr>
              <w:t>софинансирование</w:t>
            </w:r>
            <w:proofErr w:type="spellEnd"/>
            <w:r w:rsidRPr="006E6A78">
              <w:rPr>
                <w:rFonts w:ascii="Times New Roman" w:eastAsia="Times New Roman" w:hAnsi="Times New Roman" w:cs="Times New Roman"/>
                <w:sz w:val="28"/>
                <w:szCs w:val="28"/>
                <w:lang w:eastAsia="ru-RU"/>
              </w:rPr>
              <w:t xml:space="preserve">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14 692 100,00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2 02 25382 02 0000 151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119 875 600,00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2 02 25402 02 0000 151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6E6A78">
              <w:rPr>
                <w:rFonts w:ascii="Times New Roman" w:eastAsia="Times New Roman" w:hAnsi="Times New Roman" w:cs="Times New Roman"/>
                <w:sz w:val="28"/>
                <w:szCs w:val="28"/>
                <w:lang w:eastAsia="ru-RU"/>
              </w:rPr>
              <w:t>софинансирование</w:t>
            </w:r>
            <w:proofErr w:type="spellEnd"/>
            <w:r w:rsidRPr="006E6A78">
              <w:rPr>
                <w:rFonts w:ascii="Times New Roman" w:eastAsia="Times New Roman" w:hAnsi="Times New Roman" w:cs="Times New Roman"/>
                <w:sz w:val="28"/>
                <w:szCs w:val="28"/>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4 025 100,00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2 02 25462 02 0000 151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15 427 500,00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2 02 25466 02 0000 151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9 634 000,00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2 02 25467 02 0000 151</w:t>
            </w:r>
          </w:p>
        </w:tc>
        <w:tc>
          <w:tcPr>
            <w:tcW w:w="3835" w:type="dxa"/>
            <w:shd w:val="clear" w:color="auto" w:fill="auto"/>
            <w:tcMar>
              <w:left w:w="57" w:type="dxa"/>
              <w:right w:w="57" w:type="dxa"/>
            </w:tcMar>
            <w:hideMark/>
          </w:tcPr>
          <w:p w:rsidR="006E6A78" w:rsidRPr="006E6A78" w:rsidRDefault="006E6A78" w:rsidP="004C6363">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12 597 000,00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2 02 25478 02 0000 151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37 026 000,00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2 02 25497 02 0000 151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по обеспечению жильем молодых семей</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102 518 500,00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2 02 25515 02 0000 151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1 038 600,00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2 02 25517 02 0000 151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2 052 000,00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2 02 25519 02 0000 151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Субсидия бюджетам субъектов Российской Федерации на поддержку отрасли культуры</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1 796 000,00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2 02 25526 02 0000 151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sidRPr="006E6A78">
              <w:rPr>
                <w:rFonts w:ascii="Times New Roman" w:eastAsia="Times New Roman" w:hAnsi="Times New Roman" w:cs="Times New Roman"/>
                <w:sz w:val="28"/>
                <w:szCs w:val="28"/>
                <w:lang w:eastAsia="ru-RU"/>
              </w:rPr>
              <w:t>аквакультуры</w:t>
            </w:r>
            <w:proofErr w:type="spellEnd"/>
            <w:r w:rsidRPr="006E6A78">
              <w:rPr>
                <w:rFonts w:ascii="Times New Roman" w:eastAsia="Times New Roman" w:hAnsi="Times New Roman" w:cs="Times New Roman"/>
                <w:sz w:val="28"/>
                <w:szCs w:val="28"/>
                <w:lang w:eastAsia="ru-RU"/>
              </w:rPr>
              <w:t xml:space="preserve"> (рыбоводство) и </w:t>
            </w:r>
            <w:proofErr w:type="gramStart"/>
            <w:r w:rsidRPr="006E6A78">
              <w:rPr>
                <w:rFonts w:ascii="Times New Roman" w:eastAsia="Times New Roman" w:hAnsi="Times New Roman" w:cs="Times New Roman"/>
                <w:sz w:val="28"/>
                <w:szCs w:val="28"/>
                <w:lang w:eastAsia="ru-RU"/>
              </w:rPr>
              <w:t>товарного</w:t>
            </w:r>
            <w:proofErr w:type="gramEnd"/>
            <w:r w:rsidRPr="006E6A78">
              <w:rPr>
                <w:rFonts w:ascii="Times New Roman" w:eastAsia="Times New Roman" w:hAnsi="Times New Roman" w:cs="Times New Roman"/>
                <w:sz w:val="28"/>
                <w:szCs w:val="28"/>
                <w:lang w:eastAsia="ru-RU"/>
              </w:rPr>
              <w:t xml:space="preserve"> </w:t>
            </w:r>
            <w:proofErr w:type="spellStart"/>
            <w:r w:rsidRPr="006E6A78">
              <w:rPr>
                <w:rFonts w:ascii="Times New Roman" w:eastAsia="Times New Roman" w:hAnsi="Times New Roman" w:cs="Times New Roman"/>
                <w:sz w:val="28"/>
                <w:szCs w:val="28"/>
                <w:lang w:eastAsia="ru-RU"/>
              </w:rPr>
              <w:t>осетроводства</w:t>
            </w:r>
            <w:proofErr w:type="spellEnd"/>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1 532 100,00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2 02 25527 02 0000 151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82 916 600,00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2 02 25533 02 0000 151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7 041 600,00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2 02 25535 02 0000 151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развитие национально-региональной системы независимой оценки качества общего образования</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10 601 000,00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2 02 25541 02 0000 151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82 986 900,00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2 02 25542 02 0000 151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повышение продуктивности в молочном скотоводстве</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32 209 800,00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2 02 25543 02 0000 151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218 624 000,00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2 02 25544 02 0000 151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396 000 000,00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2 02 25555 02 0000 151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398 388 500,00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2 02 25560 02 0000 151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поддержку обустройства мест массового отдыха населения (городских парков)</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12 174 800,00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2 02 25567 02 0000 151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по устойчивому развитию сельских территорий</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20 202 000,00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2 02 25674 02 0000 151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6E6A78">
              <w:rPr>
                <w:rFonts w:ascii="Times New Roman" w:eastAsia="Times New Roman" w:hAnsi="Times New Roman" w:cs="Times New Roman"/>
                <w:sz w:val="28"/>
                <w:szCs w:val="28"/>
                <w:lang w:eastAsia="ru-RU"/>
              </w:rPr>
              <w:t>софинансирование</w:t>
            </w:r>
            <w:proofErr w:type="spellEnd"/>
            <w:r w:rsidRPr="006E6A78">
              <w:rPr>
                <w:rFonts w:ascii="Times New Roman" w:eastAsia="Times New Roman" w:hAnsi="Times New Roman" w:cs="Times New Roman"/>
                <w:sz w:val="28"/>
                <w:szCs w:val="28"/>
                <w:lang w:eastAsia="ru-RU"/>
              </w:rPr>
              <w:t xml:space="preserve">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151 842 100,00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2 02 30000 00 0000 151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Субвенции бюджетам бюджетной системы Российской Федерации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3 853 959 600,00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2 02 35118 02 0000 151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26 370 300,00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2 02 35120 02 0000 151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21 773 900,00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2 02 35128 02 0000 151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водных отношений</w:t>
            </w:r>
          </w:p>
        </w:tc>
        <w:tc>
          <w:tcPr>
            <w:tcW w:w="2493" w:type="dxa"/>
            <w:shd w:val="clear" w:color="auto" w:fill="auto"/>
            <w:noWrap/>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25 570 900,00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2 02 35129 02 0000 151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лесных отношений</w:t>
            </w:r>
          </w:p>
        </w:tc>
        <w:tc>
          <w:tcPr>
            <w:tcW w:w="2493" w:type="dxa"/>
            <w:shd w:val="clear" w:color="auto" w:fill="auto"/>
            <w:noWrap/>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458 356 700,00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2 02 35134 02 0000 151</w:t>
            </w:r>
          </w:p>
        </w:tc>
        <w:tc>
          <w:tcPr>
            <w:tcW w:w="3835" w:type="dxa"/>
            <w:shd w:val="clear" w:color="auto" w:fill="auto"/>
            <w:tcMar>
              <w:left w:w="57" w:type="dxa"/>
              <w:right w:w="57" w:type="dxa"/>
            </w:tcMar>
            <w:hideMark/>
          </w:tcPr>
          <w:p w:rsidR="006E6A78" w:rsidRPr="006E6A78" w:rsidRDefault="006E6A78" w:rsidP="004C6363">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w:t>
            </w:r>
            <w:r w:rsidR="004C6363">
              <w:rPr>
                <w:rFonts w:ascii="Times New Roman" w:eastAsia="Times New Roman" w:hAnsi="Times New Roman" w:cs="Times New Roman"/>
                <w:sz w:val="28"/>
                <w:szCs w:val="28"/>
                <w:lang w:eastAsia="ru-RU"/>
              </w:rPr>
              <w:br/>
            </w:r>
            <w:r w:rsidRPr="006E6A78">
              <w:rPr>
                <w:rFonts w:ascii="Times New Roman" w:eastAsia="Times New Roman" w:hAnsi="Times New Roman" w:cs="Times New Roman"/>
                <w:sz w:val="28"/>
                <w:szCs w:val="28"/>
                <w:lang w:eastAsia="ru-RU"/>
              </w:rPr>
              <w:t xml:space="preserve">от 12 января 1995 года </w:t>
            </w:r>
            <w:r w:rsidR="004C6363">
              <w:rPr>
                <w:rFonts w:ascii="Times New Roman" w:eastAsia="Times New Roman" w:hAnsi="Times New Roman" w:cs="Times New Roman"/>
                <w:sz w:val="28"/>
                <w:szCs w:val="28"/>
                <w:lang w:eastAsia="ru-RU"/>
              </w:rPr>
              <w:br/>
            </w:r>
            <w:r w:rsidRPr="006E6A78">
              <w:rPr>
                <w:rFonts w:ascii="Times New Roman" w:eastAsia="Times New Roman" w:hAnsi="Times New Roman" w:cs="Times New Roman"/>
                <w:sz w:val="28"/>
                <w:szCs w:val="28"/>
                <w:lang w:eastAsia="ru-RU"/>
              </w:rPr>
              <w:t xml:space="preserve">№ 5-ФЗ "О ветеранах", </w:t>
            </w:r>
            <w:r w:rsidR="004C6363">
              <w:rPr>
                <w:rFonts w:ascii="Times New Roman" w:eastAsia="Times New Roman" w:hAnsi="Times New Roman" w:cs="Times New Roman"/>
                <w:sz w:val="28"/>
                <w:szCs w:val="28"/>
                <w:lang w:eastAsia="ru-RU"/>
              </w:rPr>
              <w:br/>
            </w:r>
            <w:r w:rsidRPr="006E6A78">
              <w:rPr>
                <w:rFonts w:ascii="Times New Roman" w:eastAsia="Times New Roman" w:hAnsi="Times New Roman" w:cs="Times New Roman"/>
                <w:sz w:val="28"/>
                <w:szCs w:val="28"/>
                <w:lang w:eastAsia="ru-RU"/>
              </w:rPr>
              <w:t>в соответствии с Указом Президента Российской Федерации от 7 мая 2008 года № 714</w:t>
            </w:r>
            <w:r w:rsidR="004C6363">
              <w:rPr>
                <w:rFonts w:ascii="Times New Roman" w:eastAsia="Times New Roman" w:hAnsi="Times New Roman" w:cs="Times New Roman"/>
                <w:sz w:val="28"/>
                <w:szCs w:val="28"/>
                <w:lang w:eastAsia="ru-RU"/>
              </w:rPr>
              <w:t xml:space="preserve"> </w:t>
            </w:r>
            <w:r w:rsidRPr="006E6A78">
              <w:rPr>
                <w:rFonts w:ascii="Times New Roman" w:eastAsia="Times New Roman" w:hAnsi="Times New Roman" w:cs="Times New Roman"/>
                <w:sz w:val="28"/>
                <w:szCs w:val="28"/>
                <w:lang w:eastAsia="ru-RU"/>
              </w:rPr>
              <w:t xml:space="preserve">"Об обеспечении жильем ветеранов Великой Отечественной войны </w:t>
            </w:r>
            <w:r w:rsidR="004C6363">
              <w:rPr>
                <w:rFonts w:ascii="Times New Roman" w:eastAsia="Times New Roman" w:hAnsi="Times New Roman" w:cs="Times New Roman"/>
                <w:sz w:val="28"/>
                <w:szCs w:val="28"/>
                <w:lang w:eastAsia="ru-RU"/>
              </w:rPr>
              <w:br/>
            </w:r>
            <w:r w:rsidRPr="006E6A78">
              <w:rPr>
                <w:rFonts w:ascii="Times New Roman" w:eastAsia="Times New Roman" w:hAnsi="Times New Roman" w:cs="Times New Roman"/>
                <w:sz w:val="28"/>
                <w:szCs w:val="28"/>
                <w:lang w:eastAsia="ru-RU"/>
              </w:rPr>
              <w:t>1941-1945 годов"</w:t>
            </w:r>
          </w:p>
        </w:tc>
        <w:tc>
          <w:tcPr>
            <w:tcW w:w="2493" w:type="dxa"/>
            <w:shd w:val="clear" w:color="auto" w:fill="auto"/>
            <w:noWrap/>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22 880 100,00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2 02 35135 02 0000 151</w:t>
            </w:r>
          </w:p>
        </w:tc>
        <w:tc>
          <w:tcPr>
            <w:tcW w:w="3835" w:type="dxa"/>
            <w:shd w:val="clear" w:color="auto" w:fill="auto"/>
            <w:tcMar>
              <w:left w:w="57" w:type="dxa"/>
              <w:right w:w="57" w:type="dxa"/>
            </w:tcMar>
            <w:hideMark/>
          </w:tcPr>
          <w:p w:rsidR="006E6A78" w:rsidRPr="006E6A78" w:rsidRDefault="006E6A78" w:rsidP="004C6363">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w:t>
            </w:r>
            <w:r w:rsidR="004C6363">
              <w:rPr>
                <w:rFonts w:ascii="Times New Roman" w:eastAsia="Times New Roman" w:hAnsi="Times New Roman" w:cs="Times New Roman"/>
                <w:sz w:val="28"/>
                <w:szCs w:val="28"/>
                <w:lang w:eastAsia="ru-RU"/>
              </w:rPr>
              <w:br/>
            </w:r>
            <w:r w:rsidRPr="006E6A78">
              <w:rPr>
                <w:rFonts w:ascii="Times New Roman" w:eastAsia="Times New Roman" w:hAnsi="Times New Roman" w:cs="Times New Roman"/>
                <w:sz w:val="28"/>
                <w:szCs w:val="28"/>
                <w:lang w:eastAsia="ru-RU"/>
              </w:rPr>
              <w:t xml:space="preserve">от 12 января 1995 года </w:t>
            </w:r>
            <w:r w:rsidR="004C6363">
              <w:rPr>
                <w:rFonts w:ascii="Times New Roman" w:eastAsia="Times New Roman" w:hAnsi="Times New Roman" w:cs="Times New Roman"/>
                <w:sz w:val="28"/>
                <w:szCs w:val="28"/>
                <w:lang w:eastAsia="ru-RU"/>
              </w:rPr>
              <w:br/>
              <w:t>№</w:t>
            </w:r>
            <w:r w:rsidRPr="006E6A78">
              <w:rPr>
                <w:rFonts w:ascii="Times New Roman" w:eastAsia="Times New Roman" w:hAnsi="Times New Roman" w:cs="Times New Roman"/>
                <w:sz w:val="28"/>
                <w:szCs w:val="28"/>
                <w:lang w:eastAsia="ru-RU"/>
              </w:rPr>
              <w:t xml:space="preserve"> 5-ФЗ "О ветеранах"</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6 235 100,00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2 02 35137 02 0000 151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6 062 800,00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2 02 35176 02 0000 151</w:t>
            </w:r>
          </w:p>
        </w:tc>
        <w:tc>
          <w:tcPr>
            <w:tcW w:w="3835" w:type="dxa"/>
            <w:shd w:val="clear" w:color="auto" w:fill="auto"/>
            <w:tcMar>
              <w:left w:w="57" w:type="dxa"/>
              <w:right w:w="57" w:type="dxa"/>
            </w:tcMar>
            <w:hideMark/>
          </w:tcPr>
          <w:p w:rsidR="006E6A78" w:rsidRPr="006E6A78" w:rsidRDefault="006E6A78" w:rsidP="004C6363">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w:t>
            </w:r>
            <w:r w:rsidR="004C6363">
              <w:rPr>
                <w:rFonts w:ascii="Times New Roman" w:eastAsia="Times New Roman" w:hAnsi="Times New Roman" w:cs="Times New Roman"/>
                <w:sz w:val="28"/>
                <w:szCs w:val="28"/>
                <w:lang w:eastAsia="ru-RU"/>
              </w:rPr>
              <w:br/>
            </w:r>
            <w:r w:rsidRPr="006E6A78">
              <w:rPr>
                <w:rFonts w:ascii="Times New Roman" w:eastAsia="Times New Roman" w:hAnsi="Times New Roman" w:cs="Times New Roman"/>
                <w:sz w:val="28"/>
                <w:szCs w:val="28"/>
                <w:lang w:eastAsia="ru-RU"/>
              </w:rPr>
              <w:t xml:space="preserve">от 24 ноября 1995 года </w:t>
            </w:r>
            <w:r w:rsidR="004C6363">
              <w:rPr>
                <w:rFonts w:ascii="Times New Roman" w:eastAsia="Times New Roman" w:hAnsi="Times New Roman" w:cs="Times New Roman"/>
                <w:sz w:val="28"/>
                <w:szCs w:val="28"/>
                <w:lang w:eastAsia="ru-RU"/>
              </w:rPr>
              <w:br/>
              <w:t>№</w:t>
            </w:r>
            <w:r w:rsidRPr="006E6A78">
              <w:rPr>
                <w:rFonts w:ascii="Times New Roman" w:eastAsia="Times New Roman" w:hAnsi="Times New Roman" w:cs="Times New Roman"/>
                <w:sz w:val="28"/>
                <w:szCs w:val="28"/>
                <w:lang w:eastAsia="ru-RU"/>
              </w:rPr>
              <w:t xml:space="preserve"> 181-ФЗ "О социальной защите инвалидов в Российской Федерации"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15 827 700,00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2 02 35220 02 0000 151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75 711 800,00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2 02 35240 02 0000 151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61 000,00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2 02 35250 02 0000 151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Субвенции бюджетам субъектов Российской Федерации на оплату жилищно-коммунальных услуг отдельным категориям граждан</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851 343 400,00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2 02 35260 02 0000 151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20 933 500,00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2 02 35270 02 0000 151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9 855 200,00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2 02 35280 02 0000 151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89 300,00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2 02 35290 02 0000 151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481 772 700,00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2 02 35380 02 0000 151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985 850 900,00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2 02 35460 02 0000 151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proofErr w:type="gramStart"/>
            <w:r w:rsidRPr="006E6A78">
              <w:rPr>
                <w:rFonts w:ascii="Times New Roman" w:eastAsia="Times New Roman" w:hAnsi="Times New Roman" w:cs="Times New Roman"/>
                <w:sz w:val="28"/>
                <w:szCs w:val="28"/>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336 770 100,00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2 02 35485 02 0000 151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15 731 200,00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2 02 35573 02 0000 151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(усыновлением) первого ребенка</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315 513 800,00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2 02 35900 02 0000 151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 xml:space="preserve">Единая субвенция бюджетам субъектов Российской Федерации и бюджету </w:t>
            </w:r>
            <w:r w:rsidR="004C6363">
              <w:rPr>
                <w:rFonts w:ascii="Times New Roman" w:eastAsia="Times New Roman" w:hAnsi="Times New Roman" w:cs="Times New Roman"/>
                <w:sz w:val="28"/>
                <w:szCs w:val="28"/>
                <w:lang w:eastAsia="ru-RU"/>
              </w:rPr>
              <w:br/>
            </w:r>
            <w:r w:rsidRPr="006E6A78">
              <w:rPr>
                <w:rFonts w:ascii="Times New Roman" w:eastAsia="Times New Roman" w:hAnsi="Times New Roman" w:cs="Times New Roman"/>
                <w:sz w:val="28"/>
                <w:szCs w:val="28"/>
                <w:lang w:eastAsia="ru-RU"/>
              </w:rPr>
              <w:t>г. Байконура</w:t>
            </w:r>
          </w:p>
        </w:tc>
        <w:tc>
          <w:tcPr>
            <w:tcW w:w="2493" w:type="dxa"/>
            <w:shd w:val="clear" w:color="auto" w:fill="auto"/>
            <w:noWrap/>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177 249 200,00</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2 02 40000 00 0000 151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Иные межбюджетные трансферты</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5 123 074 340,46</w:t>
            </w:r>
          </w:p>
        </w:tc>
      </w:tr>
      <w:tr w:rsidR="006E6A78" w:rsidRPr="006E6A78" w:rsidTr="005D0ADA">
        <w:trPr>
          <w:cantSplit/>
          <w:trHeight w:val="346"/>
        </w:trPr>
        <w:tc>
          <w:tcPr>
            <w:tcW w:w="2977" w:type="dxa"/>
            <w:shd w:val="clear" w:color="auto" w:fill="auto"/>
            <w:noWrap/>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2 02 45141 02 0000 151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Межбюджетные трансферты, передаваемые бюджетам</w:t>
            </w:r>
            <w:r w:rsidR="004C6363">
              <w:rPr>
                <w:rFonts w:ascii="Times New Roman" w:eastAsia="Times New Roman" w:hAnsi="Times New Roman" w:cs="Times New Roman"/>
                <w:sz w:val="28"/>
                <w:szCs w:val="28"/>
                <w:lang w:eastAsia="ru-RU"/>
              </w:rPr>
              <w:t xml:space="preserve"> субъектов Российской Федерации</w:t>
            </w:r>
            <w:r w:rsidRPr="006E6A78">
              <w:rPr>
                <w:rFonts w:ascii="Times New Roman" w:eastAsia="Times New Roman" w:hAnsi="Times New Roman" w:cs="Times New Roman"/>
                <w:sz w:val="28"/>
                <w:szCs w:val="28"/>
                <w:lang w:eastAsia="ru-RU"/>
              </w:rPr>
              <w:t xml:space="preserve"> на обеспечение деятельности депутатов Государственной Думы и их помощников в избирательных округах</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14 786 003,06</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2 02 45142 02 0000 151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 xml:space="preserve">Межбюджетные трансферты, передаваемые бюджетам </w:t>
            </w:r>
            <w:r w:rsidR="004C6363">
              <w:rPr>
                <w:rFonts w:ascii="Times New Roman" w:eastAsia="Times New Roman" w:hAnsi="Times New Roman" w:cs="Times New Roman"/>
                <w:sz w:val="28"/>
                <w:szCs w:val="28"/>
                <w:lang w:eastAsia="ru-RU"/>
              </w:rPr>
              <w:t xml:space="preserve">субъектов Российской Федерации </w:t>
            </w:r>
            <w:r w:rsidRPr="006E6A78">
              <w:rPr>
                <w:rFonts w:ascii="Times New Roman" w:eastAsia="Times New Roman" w:hAnsi="Times New Roman" w:cs="Times New Roman"/>
                <w:sz w:val="28"/>
                <w:szCs w:val="28"/>
                <w:lang w:eastAsia="ru-RU"/>
              </w:rPr>
              <w:t>на обеспечение членов Совета Федерации и их помощников в субъектах Российской Федерации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5 263 269,40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2 02 45153 02 0000 151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989 960 700,00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2 02 45156 02 0000 151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56 063 055,00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2 02 45161 02 0000 151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153 498 300,00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2 02 45197 02 0000 151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4 096 600,00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2 02 45390 02 0000 151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730 000 000,00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2 02 45433 02 0000 151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280 878 800,00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2 02 45464 02 0000 151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585 955 100,00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2 02 45479 02 0000 151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357 086 813,00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lastRenderedPageBreak/>
              <w:t>2 02 45505 02 0000 151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proofErr w:type="gramStart"/>
            <w:r w:rsidRPr="006E6A78">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roofErr w:type="gramEnd"/>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1 613 408 000,00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2 02 49001 02 0000 151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493" w:type="dxa"/>
            <w:shd w:val="clear" w:color="auto" w:fill="auto"/>
            <w:noWrap/>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187 027 700,00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2 02 49999 02 0000 151</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Прочие межбюджетные трансферты, передаваемые бюджетам субъектов Российской Федерации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145 050 000,00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2 04 00000 00 0000 000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БЕЗВОЗМЕЗДНЫЕ ПОСТУПЛЕНИЯ ОТ НЕГОСУДАРСТВЕННЫХ ОРГАНИЗАЦИЙ</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14 883 400,00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2 04 02010 02 0000 180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14 883 400,00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2 07 00000 00 0000 180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ПРОЧИЕ БЕЗВОЗМЕЗДНЫЕ ПОСТУПЛЕНИЯ</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900 000,00</w:t>
            </w:r>
          </w:p>
        </w:tc>
      </w:tr>
      <w:tr w:rsidR="006E6A78" w:rsidRPr="006E6A78" w:rsidTr="005D0ADA">
        <w:trPr>
          <w:cantSplit/>
          <w:trHeight w:val="346"/>
        </w:trPr>
        <w:tc>
          <w:tcPr>
            <w:tcW w:w="2977" w:type="dxa"/>
            <w:shd w:val="clear" w:color="auto" w:fill="auto"/>
            <w:tcMar>
              <w:left w:w="28" w:type="dxa"/>
              <w:right w:w="28"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2 07 02030 02 0000 180</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Прочие безвозмездные поступления в бюджеты субъектов Российской Федерации</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900 000,00</w:t>
            </w:r>
          </w:p>
        </w:tc>
      </w:tr>
      <w:tr w:rsidR="006E6A78" w:rsidRPr="006E6A78" w:rsidTr="005D0ADA">
        <w:trPr>
          <w:cantSplit/>
          <w:trHeight w:val="346"/>
        </w:trPr>
        <w:tc>
          <w:tcPr>
            <w:tcW w:w="2977" w:type="dxa"/>
            <w:shd w:val="clear" w:color="auto" w:fill="auto"/>
            <w:tcMar>
              <w:left w:w="57" w:type="dxa"/>
              <w:right w:w="57" w:type="dxa"/>
            </w:tcMar>
            <w:hideMark/>
          </w:tcPr>
          <w:p w:rsidR="006E6A78" w:rsidRPr="006E6A78" w:rsidRDefault="006E6A78" w:rsidP="006E6A78">
            <w:pPr>
              <w:spacing w:after="0" w:line="240" w:lineRule="auto"/>
              <w:jc w:val="center"/>
              <w:rPr>
                <w:rFonts w:ascii="Times New Roman" w:eastAsia="Times New Roman" w:hAnsi="Times New Roman" w:cs="Times New Roman"/>
                <w:sz w:val="28"/>
                <w:szCs w:val="28"/>
                <w:lang w:eastAsia="ru-RU"/>
              </w:rPr>
            </w:pPr>
            <w:r w:rsidRPr="006E6A78">
              <w:rPr>
                <w:rFonts w:ascii="Times New Roman" w:eastAsia="Times New Roman" w:hAnsi="Times New Roman" w:cs="Times New Roman"/>
                <w:sz w:val="28"/>
                <w:szCs w:val="28"/>
                <w:lang w:eastAsia="ru-RU"/>
              </w:rPr>
              <w:t> </w:t>
            </w:r>
          </w:p>
        </w:tc>
        <w:tc>
          <w:tcPr>
            <w:tcW w:w="3835" w:type="dxa"/>
            <w:shd w:val="clear" w:color="auto" w:fill="auto"/>
            <w:tcMar>
              <w:left w:w="57" w:type="dxa"/>
              <w:right w:w="57" w:type="dxa"/>
            </w:tcMar>
            <w:hideMark/>
          </w:tcPr>
          <w:p w:rsidR="006E6A78" w:rsidRPr="006E6A78" w:rsidRDefault="006E6A78" w:rsidP="006E6A78">
            <w:pPr>
              <w:spacing w:after="0" w:line="240" w:lineRule="auto"/>
              <w:jc w:val="both"/>
              <w:rPr>
                <w:rFonts w:ascii="Times New Roman" w:eastAsia="Times New Roman" w:hAnsi="Times New Roman" w:cs="Times New Roman"/>
                <w:b/>
                <w:bCs/>
                <w:sz w:val="28"/>
                <w:szCs w:val="28"/>
                <w:lang w:eastAsia="ru-RU"/>
              </w:rPr>
            </w:pPr>
            <w:r w:rsidRPr="006E6A78">
              <w:rPr>
                <w:rFonts w:ascii="Times New Roman" w:eastAsia="Times New Roman" w:hAnsi="Times New Roman" w:cs="Times New Roman"/>
                <w:b/>
                <w:bCs/>
                <w:sz w:val="28"/>
                <w:szCs w:val="28"/>
                <w:lang w:eastAsia="ru-RU"/>
              </w:rPr>
              <w:t>ВСЕГО ДОХОДОВ</w:t>
            </w:r>
          </w:p>
        </w:tc>
        <w:tc>
          <w:tcPr>
            <w:tcW w:w="2493" w:type="dxa"/>
            <w:shd w:val="clear" w:color="auto" w:fill="auto"/>
            <w:tcMar>
              <w:left w:w="57" w:type="dxa"/>
              <w:right w:w="57" w:type="dxa"/>
            </w:tcMar>
            <w:vAlign w:val="bottom"/>
            <w:hideMark/>
          </w:tcPr>
          <w:p w:rsidR="006E6A78" w:rsidRPr="006E6A78" w:rsidRDefault="006E6A78" w:rsidP="006E6A78">
            <w:pPr>
              <w:spacing w:after="0" w:line="240" w:lineRule="auto"/>
              <w:jc w:val="right"/>
              <w:rPr>
                <w:rFonts w:ascii="Times New Roman" w:eastAsia="Times New Roman" w:hAnsi="Times New Roman" w:cs="Times New Roman"/>
                <w:b/>
                <w:bCs/>
                <w:sz w:val="28"/>
                <w:szCs w:val="28"/>
                <w:lang w:eastAsia="ru-RU"/>
              </w:rPr>
            </w:pPr>
            <w:r w:rsidRPr="006E6A78">
              <w:rPr>
                <w:rFonts w:ascii="Times New Roman" w:eastAsia="Times New Roman" w:hAnsi="Times New Roman" w:cs="Times New Roman"/>
                <w:b/>
                <w:bCs/>
                <w:sz w:val="28"/>
                <w:szCs w:val="28"/>
                <w:lang w:eastAsia="ru-RU"/>
              </w:rPr>
              <w:t>111 563 190 633,23</w:t>
            </w:r>
          </w:p>
        </w:tc>
      </w:tr>
    </w:tbl>
    <w:p w:rsidR="008870EB" w:rsidRDefault="008870EB"/>
    <w:sectPr w:rsidR="008870EB" w:rsidSect="006E6A78">
      <w:headerReference w:type="default" r:id="rId8"/>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6363" w:rsidRDefault="004C6363" w:rsidP="006E6A78">
      <w:pPr>
        <w:spacing w:after="0" w:line="240" w:lineRule="auto"/>
      </w:pPr>
      <w:r>
        <w:separator/>
      </w:r>
    </w:p>
  </w:endnote>
  <w:endnote w:type="continuationSeparator" w:id="0">
    <w:p w:rsidR="004C6363" w:rsidRDefault="004C6363" w:rsidP="006E6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6363" w:rsidRDefault="004C6363" w:rsidP="006E6A78">
      <w:pPr>
        <w:spacing w:after="0" w:line="240" w:lineRule="auto"/>
      </w:pPr>
      <w:r>
        <w:separator/>
      </w:r>
    </w:p>
  </w:footnote>
  <w:footnote w:type="continuationSeparator" w:id="0">
    <w:p w:rsidR="004C6363" w:rsidRDefault="004C6363" w:rsidP="006E6A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3397213"/>
      <w:docPartObj>
        <w:docPartGallery w:val="Page Numbers (Top of Page)"/>
        <w:docPartUnique/>
      </w:docPartObj>
    </w:sdtPr>
    <w:sdtEndPr/>
    <w:sdtContent>
      <w:p w:rsidR="004C6363" w:rsidRDefault="004C6363">
        <w:pPr>
          <w:pStyle w:val="a3"/>
          <w:jc w:val="right"/>
        </w:pPr>
        <w:r w:rsidRPr="006E6A78">
          <w:rPr>
            <w:rFonts w:ascii="Times New Roman" w:hAnsi="Times New Roman" w:cs="Times New Roman"/>
            <w:sz w:val="28"/>
            <w:szCs w:val="28"/>
          </w:rPr>
          <w:fldChar w:fldCharType="begin"/>
        </w:r>
        <w:r w:rsidRPr="006E6A78">
          <w:rPr>
            <w:rFonts w:ascii="Times New Roman" w:hAnsi="Times New Roman" w:cs="Times New Roman"/>
            <w:sz w:val="28"/>
            <w:szCs w:val="28"/>
          </w:rPr>
          <w:instrText>PAGE   \* MERGEFORMAT</w:instrText>
        </w:r>
        <w:r w:rsidRPr="006E6A78">
          <w:rPr>
            <w:rFonts w:ascii="Times New Roman" w:hAnsi="Times New Roman" w:cs="Times New Roman"/>
            <w:sz w:val="28"/>
            <w:szCs w:val="28"/>
          </w:rPr>
          <w:fldChar w:fldCharType="separate"/>
        </w:r>
        <w:r w:rsidR="00507E21">
          <w:rPr>
            <w:rFonts w:ascii="Times New Roman" w:hAnsi="Times New Roman" w:cs="Times New Roman"/>
            <w:noProof/>
            <w:sz w:val="28"/>
            <w:szCs w:val="28"/>
          </w:rPr>
          <w:t>22</w:t>
        </w:r>
        <w:r w:rsidRPr="006E6A78">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A78"/>
    <w:rsid w:val="004C6363"/>
    <w:rsid w:val="00507E21"/>
    <w:rsid w:val="005D0ADA"/>
    <w:rsid w:val="006E6A78"/>
    <w:rsid w:val="007F4FEE"/>
    <w:rsid w:val="008870EB"/>
    <w:rsid w:val="00A942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A7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6A78"/>
  </w:style>
  <w:style w:type="paragraph" w:styleId="a5">
    <w:name w:val="footer"/>
    <w:basedOn w:val="a"/>
    <w:link w:val="a6"/>
    <w:uiPriority w:val="99"/>
    <w:unhideWhenUsed/>
    <w:rsid w:val="006E6A7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E6A78"/>
  </w:style>
  <w:style w:type="paragraph" w:styleId="a7">
    <w:name w:val="Balloon Text"/>
    <w:basedOn w:val="a"/>
    <w:link w:val="a8"/>
    <w:uiPriority w:val="99"/>
    <w:semiHidden/>
    <w:unhideWhenUsed/>
    <w:rsid w:val="004C636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C63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A7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6A78"/>
  </w:style>
  <w:style w:type="paragraph" w:styleId="a5">
    <w:name w:val="footer"/>
    <w:basedOn w:val="a"/>
    <w:link w:val="a6"/>
    <w:uiPriority w:val="99"/>
    <w:unhideWhenUsed/>
    <w:rsid w:val="006E6A7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E6A78"/>
  </w:style>
  <w:style w:type="paragraph" w:styleId="a7">
    <w:name w:val="Balloon Text"/>
    <w:basedOn w:val="a"/>
    <w:link w:val="a8"/>
    <w:uiPriority w:val="99"/>
    <w:semiHidden/>
    <w:unhideWhenUsed/>
    <w:rsid w:val="004C636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C63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380658">
      <w:bodyDiv w:val="1"/>
      <w:marLeft w:val="0"/>
      <w:marRight w:val="0"/>
      <w:marTop w:val="0"/>
      <w:marBottom w:val="0"/>
      <w:divBdr>
        <w:top w:val="none" w:sz="0" w:space="0" w:color="auto"/>
        <w:left w:val="none" w:sz="0" w:space="0" w:color="auto"/>
        <w:bottom w:val="none" w:sz="0" w:space="0" w:color="auto"/>
        <w:right w:val="none" w:sz="0" w:space="0" w:color="auto"/>
      </w:divBdr>
    </w:div>
    <w:div w:id="101707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1CA3F-A037-4FFD-A96D-1C96A44D3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3602</Words>
  <Characters>20535</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24089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cp:lastModifiedBy>
  <cp:revision>3</cp:revision>
  <cp:lastPrinted>2018-12-20T00:10:00Z</cp:lastPrinted>
  <dcterms:created xsi:type="dcterms:W3CDTF">2018-12-17T03:12:00Z</dcterms:created>
  <dcterms:modified xsi:type="dcterms:W3CDTF">2018-12-20T00:10:00Z</dcterms:modified>
</cp:coreProperties>
</file>