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B06" w:rsidRDefault="002D5B0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D5B06" w:rsidRDefault="002D5B06">
      <w:pPr>
        <w:pStyle w:val="ConsPlusNormal"/>
        <w:jc w:val="both"/>
        <w:outlineLvl w:val="0"/>
      </w:pPr>
    </w:p>
    <w:p w:rsidR="002D5B06" w:rsidRDefault="002D5B06">
      <w:pPr>
        <w:pStyle w:val="ConsPlusTitle"/>
        <w:jc w:val="center"/>
        <w:outlineLvl w:val="0"/>
      </w:pPr>
      <w:r>
        <w:t>АДМИНИСТРАЦИЯ ПРИМОРСКОГО КРАЯ</w:t>
      </w:r>
    </w:p>
    <w:p w:rsidR="002D5B06" w:rsidRDefault="002D5B06">
      <w:pPr>
        <w:pStyle w:val="ConsPlusTitle"/>
        <w:jc w:val="center"/>
      </w:pPr>
    </w:p>
    <w:p w:rsidR="002D5B06" w:rsidRDefault="002D5B06">
      <w:pPr>
        <w:pStyle w:val="ConsPlusTitle"/>
        <w:jc w:val="center"/>
      </w:pPr>
      <w:r>
        <w:t>ПОСТАНОВЛЕНИЕ</w:t>
      </w:r>
    </w:p>
    <w:p w:rsidR="002D5B06" w:rsidRDefault="002D5B06">
      <w:pPr>
        <w:pStyle w:val="ConsPlusTitle"/>
        <w:jc w:val="center"/>
      </w:pPr>
      <w:r>
        <w:t>от 17 апреля 2018 г. N 168-па</w:t>
      </w:r>
    </w:p>
    <w:p w:rsidR="002D5B06" w:rsidRDefault="002D5B06">
      <w:pPr>
        <w:pStyle w:val="ConsPlusTitle"/>
        <w:jc w:val="center"/>
      </w:pPr>
    </w:p>
    <w:p w:rsidR="002D5B06" w:rsidRDefault="002D5B06">
      <w:pPr>
        <w:pStyle w:val="ConsPlusTitle"/>
        <w:jc w:val="center"/>
      </w:pPr>
      <w:r>
        <w:t>ОБ УТВЕРЖДЕНИИ РАСПРЕДЕЛЕНИЯ СУБСИДИЙ</w:t>
      </w:r>
    </w:p>
    <w:p w:rsidR="002D5B06" w:rsidRDefault="002D5B06">
      <w:pPr>
        <w:pStyle w:val="ConsPlusTitle"/>
        <w:jc w:val="center"/>
      </w:pPr>
      <w:r>
        <w:t>ИЗ КРАЕВОГО БЮДЖЕТА, В ТОМ ЧИСЛЕ ИСТОЧНИКОМ</w:t>
      </w:r>
    </w:p>
    <w:p w:rsidR="002D5B06" w:rsidRDefault="002D5B06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СРЕДСТВА ФЕДЕРАЛЬНОГО БЮДЖЕТА,</w:t>
      </w:r>
    </w:p>
    <w:p w:rsidR="002D5B06" w:rsidRDefault="002D5B06">
      <w:pPr>
        <w:pStyle w:val="ConsPlusTitle"/>
        <w:jc w:val="center"/>
      </w:pPr>
      <w:r>
        <w:t>БЮДЖЕТАМ МУНИЦИПАЛЬНЫХ ОБРАЗОВАНИЙ ПРИМОРСКОГО КРАЯ</w:t>
      </w:r>
    </w:p>
    <w:p w:rsidR="002D5B06" w:rsidRDefault="002D5B06">
      <w:pPr>
        <w:pStyle w:val="ConsPlusTitle"/>
        <w:jc w:val="center"/>
      </w:pPr>
      <w:r>
        <w:t>НА ПОДДЕРЖКУ МУНИЦИПАЛЬНЫХ ПРОГРАММ ФОРМИРОВАНИЯ</w:t>
      </w:r>
    </w:p>
    <w:p w:rsidR="002D5B06" w:rsidRDefault="002D5B06">
      <w:pPr>
        <w:pStyle w:val="ConsPlusTitle"/>
        <w:jc w:val="center"/>
      </w:pPr>
      <w:r>
        <w:t>СОВРЕМЕННОЙ ГОРОДСКОЙ СРЕДЫ В 2018 ГОДУ</w:t>
      </w: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ind w:firstLine="540"/>
        <w:jc w:val="both"/>
      </w:pPr>
      <w:proofErr w:type="gramStart"/>
      <w:r>
        <w:t xml:space="preserve">На основании </w:t>
      </w:r>
      <w:hyperlink r:id="rId6" w:history="1">
        <w:r>
          <w:rPr>
            <w:color w:val="0000FF"/>
          </w:rPr>
          <w:t>Устава</w:t>
        </w:r>
      </w:hyperlink>
      <w:r>
        <w:t xml:space="preserve"> Приморского края, </w:t>
      </w:r>
      <w:hyperlink r:id="rId7" w:history="1">
        <w:r>
          <w:rPr>
            <w:color w:val="0000FF"/>
          </w:rPr>
          <w:t>Закона</w:t>
        </w:r>
      </w:hyperlink>
      <w:r>
        <w:t xml:space="preserve"> Приморского края от 21 декабря 2017 года N 218-КЗ "О краевом бюджете на 2018 год и плановый период 2019 и 2020 годов",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Администрации Приморского края от 31 августа 2017 года N 356-па "Об утверждении государственной программы Приморского края "Формирование современной городской среды муниципальных образований Приморского края" на 2018 - 2022 годы</w:t>
      </w:r>
      <w:proofErr w:type="gramEnd"/>
      <w:r>
        <w:t>" Администрация Приморского края постановляет:</w:t>
      </w:r>
    </w:p>
    <w:p w:rsidR="002D5B06" w:rsidRDefault="002D5B06">
      <w:pPr>
        <w:pStyle w:val="ConsPlusNormal"/>
        <w:spacing w:before="280"/>
        <w:ind w:firstLine="540"/>
        <w:jc w:val="both"/>
      </w:pPr>
      <w:r>
        <w:t xml:space="preserve">1. Утвердить прилагаемое </w:t>
      </w:r>
      <w:hyperlink w:anchor="P32" w:history="1">
        <w:r>
          <w:rPr>
            <w:color w:val="0000FF"/>
          </w:rPr>
          <w:t>распределение</w:t>
        </w:r>
      </w:hyperlink>
      <w:r>
        <w:t xml:space="preserve"> субсидий из краевого бюджета, в том числе источником которых являются средства федерального бюджета, бюджетам муниципальных образований Приморского края на поддержку муниципальных программ формирования современной городской среды в 2018 году.</w:t>
      </w:r>
    </w:p>
    <w:p w:rsidR="002D5B06" w:rsidRDefault="002D5B06">
      <w:pPr>
        <w:pStyle w:val="ConsPlusNormal"/>
        <w:spacing w:before="280"/>
        <w:ind w:firstLine="540"/>
        <w:jc w:val="both"/>
      </w:pPr>
      <w:r>
        <w:t>2. Департаменту информационной политики Приморского края обеспечить официальное опубликование настоящего постановления.</w:t>
      </w: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jc w:val="right"/>
      </w:pPr>
      <w:r>
        <w:t>Врио Губернатора края -</w:t>
      </w:r>
    </w:p>
    <w:p w:rsidR="002D5B06" w:rsidRDefault="002D5B06">
      <w:pPr>
        <w:pStyle w:val="ConsPlusNormal"/>
        <w:jc w:val="right"/>
      </w:pPr>
      <w:r>
        <w:t>Главы Администрации</w:t>
      </w:r>
    </w:p>
    <w:p w:rsidR="002D5B06" w:rsidRDefault="002D5B06">
      <w:pPr>
        <w:pStyle w:val="ConsPlusNormal"/>
        <w:jc w:val="right"/>
      </w:pPr>
      <w:r>
        <w:t>Приморского края</w:t>
      </w:r>
    </w:p>
    <w:p w:rsidR="002D5B06" w:rsidRDefault="002D5B06">
      <w:pPr>
        <w:pStyle w:val="ConsPlusNormal"/>
        <w:jc w:val="right"/>
      </w:pPr>
      <w:r>
        <w:t>А.В.ТАРАСЕНКО</w:t>
      </w: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jc w:val="right"/>
        <w:outlineLvl w:val="0"/>
      </w:pPr>
      <w:r>
        <w:t>Утверждено</w:t>
      </w:r>
    </w:p>
    <w:p w:rsidR="002D5B06" w:rsidRDefault="002D5B06">
      <w:pPr>
        <w:pStyle w:val="ConsPlusNormal"/>
        <w:jc w:val="right"/>
      </w:pPr>
      <w:r>
        <w:t>постановлением</w:t>
      </w:r>
    </w:p>
    <w:p w:rsidR="002D5B06" w:rsidRDefault="002D5B06">
      <w:pPr>
        <w:pStyle w:val="ConsPlusNormal"/>
        <w:jc w:val="right"/>
      </w:pPr>
      <w:r>
        <w:t>Администрации</w:t>
      </w:r>
    </w:p>
    <w:p w:rsidR="002D5B06" w:rsidRDefault="002D5B06">
      <w:pPr>
        <w:pStyle w:val="ConsPlusNormal"/>
        <w:jc w:val="right"/>
      </w:pPr>
      <w:r>
        <w:t>Приморского края</w:t>
      </w:r>
    </w:p>
    <w:p w:rsidR="002D5B06" w:rsidRDefault="002D5B06">
      <w:pPr>
        <w:pStyle w:val="ConsPlusNormal"/>
        <w:jc w:val="right"/>
      </w:pPr>
      <w:r>
        <w:lastRenderedPageBreak/>
        <w:t>от 17.04.2018 N 168-па</w:t>
      </w: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Title"/>
        <w:jc w:val="center"/>
      </w:pPr>
      <w:bookmarkStart w:id="0" w:name="P32"/>
      <w:bookmarkEnd w:id="0"/>
      <w:r>
        <w:t>РАСПРЕДЕЛЕНИЕ СУБСИДИЙ</w:t>
      </w:r>
    </w:p>
    <w:p w:rsidR="002D5B06" w:rsidRDefault="002D5B06">
      <w:pPr>
        <w:pStyle w:val="ConsPlusTitle"/>
        <w:jc w:val="center"/>
      </w:pPr>
      <w:r>
        <w:t>ИЗ КРАЕВОГО БЮДЖЕТА, В ТОМ ЧИСЛЕ ИСТОЧНИКОМ</w:t>
      </w:r>
    </w:p>
    <w:p w:rsidR="002D5B06" w:rsidRDefault="002D5B06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СРЕДСТВА ФЕДЕРАЛЬНОГО БЮДЖЕТА,</w:t>
      </w:r>
    </w:p>
    <w:p w:rsidR="002D5B06" w:rsidRDefault="002D5B06">
      <w:pPr>
        <w:pStyle w:val="ConsPlusTitle"/>
        <w:jc w:val="center"/>
      </w:pPr>
      <w:r>
        <w:t>БЮДЖЕТАМ МУНИЦИПАЛЬНЫХ ОБРАЗОВАНИЙ ПРИМОРСКОГО КРАЯ</w:t>
      </w:r>
    </w:p>
    <w:p w:rsidR="002D5B06" w:rsidRDefault="002D5B06">
      <w:pPr>
        <w:pStyle w:val="ConsPlusTitle"/>
        <w:jc w:val="center"/>
      </w:pPr>
      <w:r>
        <w:t>НА ПОДДЕРЖКУ МУНИЦИПАЛЬНЫХ ПРОГРАММ ФОРМИРОВАНИЯ</w:t>
      </w:r>
    </w:p>
    <w:p w:rsidR="002D5B06" w:rsidRDefault="002D5B06">
      <w:pPr>
        <w:pStyle w:val="ConsPlusTitle"/>
        <w:jc w:val="center"/>
      </w:pPr>
      <w:r>
        <w:t>СОВРЕМЕННОЙ ГОРОДСКОЙ СРЕДЫ В 2018 ГОДУ</w:t>
      </w:r>
    </w:p>
    <w:p w:rsidR="002D5B06" w:rsidRDefault="002D5B0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381"/>
        <w:gridCol w:w="1531"/>
        <w:gridCol w:w="1701"/>
        <w:gridCol w:w="1531"/>
      </w:tblGrid>
      <w:tr w:rsidR="002D5B06">
        <w:tc>
          <w:tcPr>
            <w:tcW w:w="454" w:type="dxa"/>
            <w:vMerge w:val="restart"/>
          </w:tcPr>
          <w:p w:rsidR="002D5B06" w:rsidRDefault="002D5B0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81" w:type="dxa"/>
            <w:vMerge w:val="restart"/>
          </w:tcPr>
          <w:p w:rsidR="002D5B06" w:rsidRDefault="002D5B06">
            <w:pPr>
              <w:pStyle w:val="ConsPlusNormal"/>
              <w:jc w:val="center"/>
            </w:pPr>
            <w:r>
              <w:t>Наименование муниципальных образований Приморского края</w:t>
            </w:r>
          </w:p>
        </w:tc>
        <w:tc>
          <w:tcPr>
            <w:tcW w:w="4763" w:type="dxa"/>
            <w:gridSpan w:val="3"/>
          </w:tcPr>
          <w:p w:rsidR="002D5B06" w:rsidRDefault="002D5B06">
            <w:pPr>
              <w:pStyle w:val="ConsPlusNormal"/>
              <w:jc w:val="center"/>
            </w:pPr>
            <w:r>
              <w:t>Размер субсидий бюджетам муниципальных образований, руб.</w:t>
            </w:r>
          </w:p>
        </w:tc>
      </w:tr>
      <w:tr w:rsidR="002D5B06">
        <w:tc>
          <w:tcPr>
            <w:tcW w:w="454" w:type="dxa"/>
            <w:vMerge/>
          </w:tcPr>
          <w:p w:rsidR="002D5B06" w:rsidRDefault="002D5B06"/>
        </w:tc>
        <w:tc>
          <w:tcPr>
            <w:tcW w:w="2381" w:type="dxa"/>
            <w:vMerge/>
          </w:tcPr>
          <w:p w:rsidR="002D5B06" w:rsidRDefault="002D5B06"/>
        </w:tc>
        <w:tc>
          <w:tcPr>
            <w:tcW w:w="1531" w:type="dxa"/>
            <w:vMerge w:val="restart"/>
          </w:tcPr>
          <w:p w:rsidR="002D5B06" w:rsidRDefault="002D5B0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32" w:type="dxa"/>
            <w:gridSpan w:val="2"/>
          </w:tcPr>
          <w:p w:rsidR="002D5B06" w:rsidRDefault="002D5B06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2D5B06">
        <w:tc>
          <w:tcPr>
            <w:tcW w:w="454" w:type="dxa"/>
            <w:vMerge/>
          </w:tcPr>
          <w:p w:rsidR="002D5B06" w:rsidRDefault="002D5B06"/>
        </w:tc>
        <w:tc>
          <w:tcPr>
            <w:tcW w:w="2381" w:type="dxa"/>
            <w:vMerge/>
          </w:tcPr>
          <w:p w:rsidR="002D5B06" w:rsidRDefault="002D5B06"/>
        </w:tc>
        <w:tc>
          <w:tcPr>
            <w:tcW w:w="1531" w:type="dxa"/>
            <w:vMerge/>
          </w:tcPr>
          <w:p w:rsidR="002D5B06" w:rsidRDefault="002D5B06"/>
        </w:tc>
        <w:tc>
          <w:tcPr>
            <w:tcW w:w="1701" w:type="dxa"/>
          </w:tcPr>
          <w:p w:rsidR="002D5B06" w:rsidRDefault="002D5B06">
            <w:pPr>
              <w:pStyle w:val="ConsPlusNormal"/>
              <w:jc w:val="center"/>
            </w:pPr>
            <w:r>
              <w:t>средства федерального бюджета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center"/>
            </w:pPr>
            <w:r>
              <w:t>средства краевого бюджета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center"/>
            </w:pPr>
            <w:r>
              <w:t>5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Арсеньевский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21663598,30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19063966,48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2599631,82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Артемовский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33385056,49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29378849,68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4006206,81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Городской округ Большой Камень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14831751,47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13051941,28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1779810,19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4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Владивостокский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94537907,00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83193358,08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11344548,92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5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Дальнегорский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17740363,22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15611519,61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2128843,61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6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Дальнереченский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10782962,12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9489006,66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1293955,46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7.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Лесозаводский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12483365,22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10985361,38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1498003,84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8.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Находкинский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56840553,57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50019687,09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6820866,48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9.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Партизанский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16834872,08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14814687,42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2020184,66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10</w:t>
            </w:r>
            <w:r>
              <w:lastRenderedPageBreak/>
              <w:t>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lastRenderedPageBreak/>
              <w:t xml:space="preserve">Городской округ </w:t>
            </w:r>
            <w:proofErr w:type="gramStart"/>
            <w:r>
              <w:lastRenderedPageBreak/>
              <w:t>Спасск-Дальний</w:t>
            </w:r>
            <w:proofErr w:type="gramEnd"/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lastRenderedPageBreak/>
              <w:t>11929024,0</w:t>
            </w:r>
            <w:r>
              <w:lastRenderedPageBreak/>
              <w:t>0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lastRenderedPageBreak/>
              <w:t>10497541,11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1431482,89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lastRenderedPageBreak/>
              <w:t>11.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Уссурийский городской округ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52549962,50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46243966,95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6305995,55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12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 xml:space="preserve">Городской </w:t>
            </w:r>
            <w:proofErr w:type="gramStart"/>
            <w:r>
              <w:t>округ</w:t>
            </w:r>
            <w:proofErr w:type="gramEnd"/>
            <w:r>
              <w:t xml:space="preserve"> ЗАТО город Фокино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9058270,42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7971277,96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1086992,46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Кавалеровский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13.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Кавалеровское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6596106,72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5804573,90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791532,82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Красноармейский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14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Востокское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1579804,16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1390227,66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189576,50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Михайловский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15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Новошахтинское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3027000,02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2663760,02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363240,00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Надеждинский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16.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Надеждинское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7171597,28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6311005,60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860591,68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17.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Раздольненское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3993551,44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3514325,27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479226,17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18.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Тавричанское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3278071,24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2884702,69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393368,55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 xml:space="preserve">Октябрьский </w:t>
            </w:r>
            <w:r>
              <w:lastRenderedPageBreak/>
              <w:t>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lastRenderedPageBreak/>
              <w:t>19.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Липовецкое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2797090,90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2461439,99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335650,91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20.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Покровское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7720990,53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6794471,66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926518,87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Партизанский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21.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proofErr w:type="gramStart"/>
            <w:r>
              <w:t>Владимиро-Александровское</w:t>
            </w:r>
            <w:proofErr w:type="gramEnd"/>
            <w:r>
              <w:t xml:space="preserve">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2352463,06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2070167,49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282295,57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22.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Екатериновское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2133377,57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1877372,26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256005,31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23.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Золотодолинское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1205530,01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1060866,41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144663,60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24.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Новицкое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2002747,39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1762417,70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240329,69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25.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Сергеевское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1370497,28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1206037,61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164459,67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Пограничный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26.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Пограничное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5091964,70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4480928,93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611035,77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27.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Сергеевское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2265500,68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1993640,60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271860,08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 xml:space="preserve">Пожарский муниципальный </w:t>
            </w:r>
            <w:r>
              <w:lastRenderedPageBreak/>
              <w:t>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lastRenderedPageBreak/>
              <w:t>28.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Лучегорское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7945002,64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6991602,31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953400,33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29.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Пожарское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535210,53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470985,27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64225,26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30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Светлогорское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500873,47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440768,65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60104,82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31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Губеровское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529698,23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466134,44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63563,79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32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Верхнеперевальское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470268,67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413836,43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56432,24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Спасский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33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Хвалынское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1936685,83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1704283,53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232402,30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Тернейский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34.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Пластунское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1894137,72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1666841,19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227296,53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Ханкайский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35.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Камень-Рыболовское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5930983,74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5219265,68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711718,06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Хасанский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lastRenderedPageBreak/>
              <w:t>36.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Зарубинское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1389531,97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1222788,13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166743,84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37.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Посьетское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853201,74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750817,53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102384,21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37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Приморское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727423,53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640132,71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87290,82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Хорольский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39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Ярославское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4170797,94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3670302,19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500495,75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40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Хорольское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5396146,42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4748608,85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647537,57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Черниговский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41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Сибирцевское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4068197,26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3580013,59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488183,67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Чугуевский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42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Чугуевское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5216307,41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4590350,52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625956,89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Шкотовский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43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Смоляниновское городское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2522282,31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2219608,43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302673,88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44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 xml:space="preserve">Шкотовское городское </w:t>
            </w:r>
            <w:r>
              <w:lastRenderedPageBreak/>
              <w:t>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lastRenderedPageBreak/>
              <w:t>1867638,45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1643521,83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224116,62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  <w:outlineLvl w:val="1"/>
            </w:pPr>
            <w:r>
              <w:t>Яковлевский муниципальный район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701" w:type="dxa"/>
          </w:tcPr>
          <w:p w:rsidR="002D5B06" w:rsidRDefault="002D5B06">
            <w:pPr>
              <w:pStyle w:val="ConsPlusNormal"/>
            </w:pPr>
          </w:p>
        </w:tc>
        <w:tc>
          <w:tcPr>
            <w:tcW w:w="1531" w:type="dxa"/>
          </w:tcPr>
          <w:p w:rsidR="002D5B06" w:rsidRDefault="002D5B06">
            <w:pPr>
              <w:pStyle w:val="ConsPlusNormal"/>
            </w:pP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  <w:r>
              <w:t>45.</w:t>
            </w: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Яковлевское сельское поселение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1535837,77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1351537,23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184300,54</w:t>
            </w:r>
          </w:p>
        </w:tc>
      </w:tr>
      <w:tr w:rsidR="002D5B06">
        <w:tc>
          <w:tcPr>
            <w:tcW w:w="454" w:type="dxa"/>
          </w:tcPr>
          <w:p w:rsidR="002D5B06" w:rsidRDefault="002D5B06">
            <w:pPr>
              <w:pStyle w:val="ConsPlusNormal"/>
            </w:pPr>
          </w:p>
        </w:tc>
        <w:tc>
          <w:tcPr>
            <w:tcW w:w="2381" w:type="dxa"/>
          </w:tcPr>
          <w:p w:rsidR="002D5B06" w:rsidRDefault="002D5B06">
            <w:pPr>
              <w:pStyle w:val="ConsPlusNormal"/>
            </w:pPr>
            <w:r>
              <w:t>Итого по муниципальным образованиям: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452714205,00</w:t>
            </w:r>
          </w:p>
        </w:tc>
        <w:tc>
          <w:tcPr>
            <w:tcW w:w="1701" w:type="dxa"/>
          </w:tcPr>
          <w:p w:rsidR="002D5B06" w:rsidRDefault="002D5B06">
            <w:pPr>
              <w:pStyle w:val="ConsPlusNormal"/>
              <w:jc w:val="right"/>
            </w:pPr>
            <w:r>
              <w:t>398388500,00</w:t>
            </w:r>
          </w:p>
        </w:tc>
        <w:tc>
          <w:tcPr>
            <w:tcW w:w="1531" w:type="dxa"/>
          </w:tcPr>
          <w:p w:rsidR="002D5B06" w:rsidRDefault="002D5B06">
            <w:pPr>
              <w:pStyle w:val="ConsPlusNormal"/>
              <w:jc w:val="right"/>
            </w:pPr>
            <w:r>
              <w:t>54325705,00</w:t>
            </w:r>
          </w:p>
        </w:tc>
      </w:tr>
    </w:tbl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jc w:val="both"/>
      </w:pPr>
    </w:p>
    <w:p w:rsidR="002D5B06" w:rsidRDefault="002D5B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40E4E" w:rsidRDefault="00F40E4E">
      <w:bookmarkStart w:id="1" w:name="_GoBack"/>
      <w:bookmarkEnd w:id="1"/>
    </w:p>
    <w:sectPr w:rsidR="00F40E4E" w:rsidSect="001273A9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B06"/>
    <w:rsid w:val="002D5B06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5B06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2D5B06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D5B06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5B06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2D5B06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D5B06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A996D69237E34473B05EB1025E4450D925A86628AB73D5DDCABC3A0957E9C709fFq4W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A996D69237E34473B05EB1025E4450D925A86628AA7CD8DFCEBC3A0957E9C709fFq4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A996D69237E34473B05EB1025E4450D925A86628AA7DDDDCC3BC3A0957E9C709fFq4W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911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2018-05-21T22:42:00Z</dcterms:created>
  <dcterms:modified xsi:type="dcterms:W3CDTF">2018-05-21T22:44:00Z</dcterms:modified>
</cp:coreProperties>
</file>