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53526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6E0E" w:rsidRDefault="003D6E0E" w:rsidP="003D6E0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3D6E0E" w:rsidRDefault="003D6E0E" w:rsidP="003D6E0E">
      <w:pPr>
        <w:jc w:val="center"/>
        <w:rPr>
          <w:b/>
          <w:caps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3D6E0E" w:rsidRPr="00AB2A7F" w:rsidRDefault="003D6E0E" w:rsidP="003D6E0E">
      <w:pPr>
        <w:jc w:val="center"/>
        <w:rPr>
          <w:b/>
          <w:caps/>
          <w:szCs w:val="28"/>
        </w:rPr>
      </w:pPr>
    </w:p>
    <w:p w:rsidR="003D6E0E" w:rsidRDefault="003D6E0E" w:rsidP="003D6E0E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ноября 2018 года </w:t>
      </w:r>
    </w:p>
    <w:p w:rsidR="003D6E0E" w:rsidRDefault="003D6E0E" w:rsidP="003D6E0E">
      <w:pPr>
        <w:ind w:firstLine="709"/>
        <w:jc w:val="both"/>
        <w:rPr>
          <w:szCs w:val="28"/>
        </w:rPr>
      </w:pPr>
    </w:p>
    <w:p w:rsidR="003D6E0E" w:rsidRPr="00B16035" w:rsidRDefault="003D6E0E" w:rsidP="003D6E0E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B16035">
        <w:rPr>
          <w:szCs w:val="28"/>
        </w:rPr>
        <w:t>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</w:t>
      </w:r>
      <w:r>
        <w:rPr>
          <w:szCs w:val="28"/>
        </w:rPr>
        <w:t xml:space="preserve">орского края, 2009, № 117, </w:t>
      </w:r>
      <w:r>
        <w:rPr>
          <w:szCs w:val="28"/>
        </w:rPr>
        <w:br/>
        <w:t xml:space="preserve">стр. </w:t>
      </w:r>
      <w:r w:rsidRPr="00B16035">
        <w:rPr>
          <w:szCs w:val="28"/>
        </w:rPr>
        <w:t>11, № 132, стр. 77; 2010, № 148, стр. 113, № 151, стр. 68; 2011, № 186, стр. 6; 2012, № 8, стр. 36, № 19, стр. 39, № 23, стр. 34; 2013, № 55, стр. 51, стр.</w:t>
      </w:r>
      <w:r>
        <w:rPr>
          <w:szCs w:val="28"/>
        </w:rPr>
        <w:t xml:space="preserve"> 58; 2014, № 78, стр. </w:t>
      </w:r>
      <w:r w:rsidRPr="00B16035">
        <w:rPr>
          <w:szCs w:val="28"/>
        </w:rPr>
        <w:t>16, № 92, стр. 9; 2015, № 106, стр. 15, № 125,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207; 2017, № 25, стр. 6, № 42, стр. 2; 2018, № 52, стр. 70, № 58, стр. 72</w:t>
      </w:r>
      <w:r w:rsidRPr="00B16035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463BA4">
        <w:rPr>
          <w:szCs w:val="28"/>
        </w:rPr>
        <w:t>1)стать</w:t>
      </w:r>
      <w:r>
        <w:rPr>
          <w:szCs w:val="28"/>
        </w:rPr>
        <w:t>ю</w:t>
      </w:r>
      <w:r w:rsidRPr="00463BA4">
        <w:rPr>
          <w:szCs w:val="28"/>
        </w:rPr>
        <w:t xml:space="preserve"> 4</w:t>
      </w:r>
      <w:r>
        <w:rPr>
          <w:szCs w:val="28"/>
        </w:rPr>
        <w:t xml:space="preserve"> дополнить пунктом 15</w:t>
      </w:r>
      <w:r w:rsidRPr="00062726">
        <w:rPr>
          <w:szCs w:val="28"/>
          <w:vertAlign w:val="superscript"/>
        </w:rPr>
        <w:t>4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"15</w:t>
      </w:r>
      <w:r w:rsidRPr="00CC0C26">
        <w:rPr>
          <w:szCs w:val="28"/>
          <w:vertAlign w:val="superscript"/>
        </w:rPr>
        <w:t>4</w:t>
      </w:r>
      <w:r w:rsidRPr="00CC0C26">
        <w:rPr>
          <w:szCs w:val="28"/>
        </w:rPr>
        <w:t>)</w:t>
      </w:r>
      <w:r w:rsidRPr="00062726">
        <w:rPr>
          <w:szCs w:val="28"/>
        </w:rPr>
        <w:t>созда</w:t>
      </w:r>
      <w:r>
        <w:rPr>
          <w:szCs w:val="28"/>
        </w:rPr>
        <w:t>ет государственную</w:t>
      </w:r>
      <w:r w:rsidRPr="00062726">
        <w:rPr>
          <w:szCs w:val="28"/>
        </w:rPr>
        <w:t xml:space="preserve"> </w:t>
      </w:r>
      <w:r>
        <w:rPr>
          <w:szCs w:val="28"/>
        </w:rPr>
        <w:t>информационную</w:t>
      </w:r>
      <w:r w:rsidRPr="00062726">
        <w:rPr>
          <w:szCs w:val="28"/>
        </w:rPr>
        <w:t xml:space="preserve"> систем</w:t>
      </w:r>
      <w:r>
        <w:rPr>
          <w:szCs w:val="28"/>
        </w:rPr>
        <w:t xml:space="preserve">у </w:t>
      </w:r>
      <w:r w:rsidRPr="00062726">
        <w:rPr>
          <w:szCs w:val="28"/>
        </w:rPr>
        <w:t>обеспечения градостроительной деятельности</w:t>
      </w:r>
      <w:r>
        <w:rPr>
          <w:szCs w:val="28"/>
        </w:rPr>
        <w:t>;";</w:t>
      </w:r>
      <w:r w:rsidRPr="00463BA4">
        <w:rPr>
          <w:szCs w:val="28"/>
        </w:rPr>
        <w:t xml:space="preserve"> </w:t>
      </w:r>
    </w:p>
    <w:p w:rsidR="003D6E0E" w:rsidRPr="00B00662" w:rsidRDefault="003D6E0E" w:rsidP="003D6E0E">
      <w:pPr>
        <w:ind w:firstLine="709"/>
        <w:jc w:val="both"/>
        <w:rPr>
          <w:szCs w:val="28"/>
        </w:rPr>
      </w:pPr>
      <w:r w:rsidRPr="00B00662">
        <w:rPr>
          <w:szCs w:val="28"/>
        </w:rPr>
        <w:t>2)часть 1 статьи 5 дополнить пунктом 19</w:t>
      </w:r>
      <w:r w:rsidRPr="00B00662">
        <w:rPr>
          <w:szCs w:val="28"/>
          <w:vertAlign w:val="superscript"/>
        </w:rPr>
        <w:t>2</w:t>
      </w:r>
      <w:r w:rsidRPr="00B00662">
        <w:rPr>
          <w:szCs w:val="28"/>
        </w:rPr>
        <w:t xml:space="preserve"> следующего содержания:</w:t>
      </w:r>
    </w:p>
    <w:p w:rsidR="003D6E0E" w:rsidRPr="00062726" w:rsidRDefault="003D6E0E" w:rsidP="003D6E0E">
      <w:pPr>
        <w:ind w:firstLine="709"/>
        <w:jc w:val="both"/>
        <w:rPr>
          <w:szCs w:val="28"/>
        </w:rPr>
      </w:pPr>
      <w:r w:rsidRPr="00B00662">
        <w:rPr>
          <w:szCs w:val="28"/>
        </w:rPr>
        <w:t>"19</w:t>
      </w:r>
      <w:r w:rsidRPr="00B00662">
        <w:rPr>
          <w:szCs w:val="28"/>
          <w:vertAlign w:val="superscript"/>
        </w:rPr>
        <w:t>2</w:t>
      </w:r>
      <w:r w:rsidRPr="00B00662">
        <w:rPr>
          <w:szCs w:val="28"/>
        </w:rPr>
        <w:t>)осуществляет эксплуатацию государственной информационной системы обеспечения градостроительной деятельности, в том числе ведет такую информационную систему в части, касающейся осуществления градостроительной деятельности на территориях двух и более муниципальных районов, городских округов;";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3)в статье 6: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а)в части 1: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5</w:t>
      </w:r>
      <w:r w:rsidRPr="00B9390E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3D6E0E" w:rsidRPr="00B939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"5</w:t>
      </w:r>
      <w:r w:rsidRPr="00B9390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9B1DCF">
        <w:rPr>
          <w:szCs w:val="28"/>
        </w:rPr>
        <w:t>направление уведомлений, предусмотренных пунктом 2 части 7, пунктом 3 части 8 статьи 51</w:t>
      </w:r>
      <w:r w:rsidRPr="009B1DCF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9B1DCF">
        <w:rPr>
          <w:szCs w:val="28"/>
        </w:rPr>
        <w:t>и пунктом 5 части 19 статьи 55</w:t>
      </w:r>
      <w:r>
        <w:rPr>
          <w:szCs w:val="28"/>
        </w:rPr>
        <w:t xml:space="preserve"> </w:t>
      </w:r>
      <w:r w:rsidRPr="00FF558F">
        <w:rPr>
          <w:szCs w:val="28"/>
        </w:rPr>
        <w:t>Градостроительного кодекса Российской Федерации</w:t>
      </w:r>
      <w:r>
        <w:rPr>
          <w:szCs w:val="28"/>
        </w:rPr>
        <w:t>,</w:t>
      </w:r>
      <w:r w:rsidRPr="009B1DCF">
        <w:rPr>
          <w:szCs w:val="28"/>
        </w:rPr>
        <w:t xml:space="preserve">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соответствующих межселенных территориях;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"8)ведение государственной информационной</w:t>
      </w:r>
      <w:r w:rsidRPr="00FE14CE">
        <w:rPr>
          <w:szCs w:val="28"/>
        </w:rPr>
        <w:t xml:space="preserve"> систем</w:t>
      </w:r>
      <w:r>
        <w:rPr>
          <w:szCs w:val="28"/>
        </w:rPr>
        <w:t>ы</w:t>
      </w:r>
      <w:r w:rsidRPr="00FE14CE">
        <w:rPr>
          <w:szCs w:val="28"/>
        </w:rPr>
        <w:t xml:space="preserve"> обеспечения градостроительной деятельности в части, касающейся осуществления градостроительной деятель</w:t>
      </w:r>
      <w:r>
        <w:rPr>
          <w:szCs w:val="28"/>
        </w:rPr>
        <w:t>ности на территории муниципального района</w:t>
      </w:r>
      <w:r w:rsidRPr="00FE14CE">
        <w:rPr>
          <w:szCs w:val="28"/>
        </w:rPr>
        <w:t>, и предоставление сведений, документов и материалов</w:t>
      </w:r>
      <w:r>
        <w:rPr>
          <w:szCs w:val="28"/>
        </w:rPr>
        <w:t>, содержащихся в государственной информационной системе</w:t>
      </w:r>
      <w:r w:rsidRPr="00FE14CE">
        <w:rPr>
          <w:szCs w:val="28"/>
        </w:rPr>
        <w:t xml:space="preserve"> обеспечения градостроительной деятельности;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дополнить пунктом 9</w:t>
      </w:r>
      <w:r w:rsidRPr="003105F0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886E5B">
        <w:rPr>
          <w:szCs w:val="28"/>
        </w:rPr>
        <w:t>"9</w:t>
      </w:r>
      <w:r w:rsidRPr="00886E5B">
        <w:rPr>
          <w:szCs w:val="28"/>
          <w:vertAlign w:val="superscript"/>
        </w:rPr>
        <w:t>1</w:t>
      </w:r>
      <w:r w:rsidRPr="00886E5B">
        <w:rPr>
          <w:szCs w:val="28"/>
        </w:rPr>
        <w:t>)принятие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Градостроительным кодексом Российской Федерации, другими федеральными законами (далее - приведение в соответствие с установленными требованиями),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б)в части 2: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6</w:t>
      </w:r>
      <w:r w:rsidRPr="00244F01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"6</w:t>
      </w:r>
      <w:r w:rsidRPr="00342748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342748">
        <w:rPr>
          <w:szCs w:val="28"/>
        </w:rPr>
        <w:t>направление уведомлений, предусмотренных пунктом 2 части 7, пунктом 3 части 8 статьи 51</w:t>
      </w:r>
      <w:r w:rsidRPr="00250895">
        <w:rPr>
          <w:szCs w:val="28"/>
          <w:vertAlign w:val="superscript"/>
        </w:rPr>
        <w:t>1</w:t>
      </w:r>
      <w:r w:rsidRPr="00342748">
        <w:rPr>
          <w:szCs w:val="28"/>
        </w:rPr>
        <w:t xml:space="preserve"> и пунктом 5 части 19 статьи 55 </w:t>
      </w:r>
      <w:r w:rsidRPr="00250895">
        <w:rPr>
          <w:szCs w:val="28"/>
        </w:rPr>
        <w:t>Градостроительного кодекса Российской Федерации</w:t>
      </w:r>
      <w:r w:rsidRPr="00342748">
        <w:rPr>
          <w:szCs w:val="28"/>
        </w:rPr>
        <w:t>, при осуществлении строительства, реконструкции объектов индивидуального жилищного строительства, садовых домов на земельных участк</w:t>
      </w:r>
      <w:r>
        <w:rPr>
          <w:szCs w:val="28"/>
        </w:rPr>
        <w:t>ах, расположенных на территории поселения</w:t>
      </w:r>
      <w:r w:rsidRPr="00342748">
        <w:rPr>
          <w:szCs w:val="28"/>
        </w:rPr>
        <w:t>;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7</w:t>
      </w:r>
      <w:r w:rsidRPr="003E174D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"7</w:t>
      </w:r>
      <w:r w:rsidRPr="003E174D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7E2C95">
        <w:rPr>
          <w:szCs w:val="28"/>
        </w:rPr>
        <w:t>принятие решения о сносе самовольной постройки либо решения о сносе самовольной постройки или ее приведении в соответствие</w:t>
      </w:r>
      <w:r w:rsidRPr="00AE75EE">
        <w:t xml:space="preserve"> </w:t>
      </w:r>
      <w:r w:rsidRPr="00AE75EE">
        <w:rPr>
          <w:szCs w:val="28"/>
        </w:rPr>
        <w:t>с установленными требованиями</w:t>
      </w:r>
      <w:r w:rsidRPr="007E2C95">
        <w:rPr>
          <w:szCs w:val="28"/>
        </w:rPr>
        <w:t xml:space="preserve">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</w:t>
      </w:r>
      <w:r w:rsidRPr="00362B49">
        <w:t xml:space="preserve"> </w:t>
      </w:r>
      <w:r w:rsidRPr="00362B49">
        <w:rPr>
          <w:szCs w:val="28"/>
        </w:rPr>
        <w:t>Градостроительным кодексом Российской Федерации</w:t>
      </w:r>
      <w:r>
        <w:rPr>
          <w:szCs w:val="28"/>
        </w:rPr>
        <w:t>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в)в части 3: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6</w:t>
      </w:r>
      <w:r w:rsidRPr="00A32271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"6</w:t>
      </w:r>
      <w:r w:rsidRPr="00A32271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926A81">
        <w:rPr>
          <w:szCs w:val="28"/>
        </w:rPr>
        <w:t>направление уведомлений, предусмотренных пунктом 2 части 7, пунктом 3 части 8 статьи 51</w:t>
      </w:r>
      <w:r w:rsidRPr="00926A81">
        <w:rPr>
          <w:szCs w:val="28"/>
          <w:vertAlign w:val="superscript"/>
        </w:rPr>
        <w:t>1</w:t>
      </w:r>
      <w:r w:rsidRPr="00926A81">
        <w:rPr>
          <w:szCs w:val="28"/>
        </w:rPr>
        <w:t xml:space="preserve"> и пунктом 5 части 19 статьи 55</w:t>
      </w:r>
      <w:r>
        <w:rPr>
          <w:szCs w:val="28"/>
        </w:rPr>
        <w:t xml:space="preserve"> </w:t>
      </w:r>
      <w:r w:rsidRPr="00926A81">
        <w:rPr>
          <w:szCs w:val="28"/>
        </w:rPr>
        <w:t>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на земельных участк</w:t>
      </w:r>
      <w:r>
        <w:rPr>
          <w:szCs w:val="28"/>
        </w:rPr>
        <w:t>ах, расположенных на территории</w:t>
      </w:r>
      <w:r w:rsidRPr="00926A81">
        <w:rPr>
          <w:szCs w:val="28"/>
        </w:rPr>
        <w:t xml:space="preserve"> городск</w:t>
      </w:r>
      <w:r>
        <w:rPr>
          <w:szCs w:val="28"/>
        </w:rPr>
        <w:t>ого округа;";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пункт 7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"7)ведение государственной информационной</w:t>
      </w:r>
      <w:r w:rsidRPr="00C41EB9">
        <w:rPr>
          <w:szCs w:val="28"/>
        </w:rPr>
        <w:t xml:space="preserve"> систем</w:t>
      </w:r>
      <w:r>
        <w:rPr>
          <w:szCs w:val="28"/>
        </w:rPr>
        <w:t>ы</w:t>
      </w:r>
      <w:r w:rsidRPr="00C41EB9">
        <w:rPr>
          <w:szCs w:val="28"/>
        </w:rPr>
        <w:t xml:space="preserve"> обеспечения градостроительной деятельности в части, касающейся осуществления градостроител</w:t>
      </w:r>
      <w:r>
        <w:rPr>
          <w:szCs w:val="28"/>
        </w:rPr>
        <w:t>ьной деятельности на территории</w:t>
      </w:r>
      <w:r w:rsidRPr="00C41EB9">
        <w:rPr>
          <w:szCs w:val="28"/>
        </w:rPr>
        <w:t xml:space="preserve"> городск</w:t>
      </w:r>
      <w:r>
        <w:rPr>
          <w:szCs w:val="28"/>
        </w:rPr>
        <w:t>ого</w:t>
      </w:r>
      <w:r w:rsidRPr="00C41EB9">
        <w:rPr>
          <w:szCs w:val="28"/>
        </w:rPr>
        <w:t xml:space="preserve"> округ</w:t>
      </w:r>
      <w:r>
        <w:rPr>
          <w:szCs w:val="28"/>
        </w:rPr>
        <w:t>а</w:t>
      </w:r>
      <w:r w:rsidRPr="00C41EB9">
        <w:rPr>
          <w:szCs w:val="28"/>
        </w:rPr>
        <w:t>, и 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</w:r>
      <w:r>
        <w:rPr>
          <w:szCs w:val="28"/>
        </w:rPr>
        <w:t>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дополнить пунктом 8</w:t>
      </w:r>
      <w:r w:rsidRPr="00390E29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 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"8</w:t>
      </w:r>
      <w:r w:rsidRPr="00390E29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7F0204">
        <w:rPr>
          <w:szCs w:val="28"/>
        </w:rPr>
        <w:t xml:space="preserve">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 </w:t>
      </w:r>
      <w:r w:rsidRPr="002269BA">
        <w:rPr>
          <w:szCs w:val="28"/>
        </w:rPr>
        <w:t>Градостроительным кодексом Российской Федерации</w:t>
      </w:r>
      <w:r>
        <w:rPr>
          <w:szCs w:val="28"/>
        </w:rPr>
        <w:t>;";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4)в части 4 статьи 8: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а)по тексту части слова "</w:t>
      </w:r>
      <w:r w:rsidRPr="00C136C8">
        <w:rPr>
          <w:szCs w:val="28"/>
        </w:rPr>
        <w:t xml:space="preserve">объектов </w:t>
      </w:r>
      <w:r>
        <w:rPr>
          <w:szCs w:val="28"/>
        </w:rPr>
        <w:t xml:space="preserve">регионального </w:t>
      </w:r>
      <w:r w:rsidRPr="00C136C8">
        <w:rPr>
          <w:szCs w:val="28"/>
        </w:rPr>
        <w:t>значения</w:t>
      </w:r>
      <w:r>
        <w:rPr>
          <w:szCs w:val="28"/>
        </w:rPr>
        <w:t>" заменить словами "</w:t>
      </w:r>
      <w:r w:rsidRPr="00892C3B">
        <w:rPr>
          <w:szCs w:val="28"/>
        </w:rPr>
        <w:t>объектов краевого значения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б)слова "</w:t>
      </w:r>
      <w:r w:rsidRPr="00DB2D7B">
        <w:rPr>
          <w:szCs w:val="28"/>
        </w:rPr>
        <w:t xml:space="preserve">объектов местного значения </w:t>
      </w:r>
      <w:r w:rsidRPr="00A524C7">
        <w:rPr>
          <w:szCs w:val="28"/>
        </w:rPr>
        <w:t>и</w:t>
      </w:r>
      <w:r w:rsidRPr="007E4D3E">
        <w:rPr>
          <w:szCs w:val="28"/>
        </w:rPr>
        <w:t xml:space="preserve"> о предоставлении</w:t>
      </w:r>
      <w:r>
        <w:rPr>
          <w:szCs w:val="28"/>
        </w:rPr>
        <w:t>" заменить словами "</w:t>
      </w:r>
      <w:r w:rsidRPr="00EC0541">
        <w:rPr>
          <w:szCs w:val="28"/>
        </w:rPr>
        <w:t xml:space="preserve">объектов местного значения, подлежащих в соответствии с Градостроительным кодексом Российской Федерации отображению в документах </w:t>
      </w:r>
      <w:r w:rsidRPr="00EF754C">
        <w:rPr>
          <w:szCs w:val="28"/>
        </w:rPr>
        <w:t>территориального планирования,</w:t>
      </w:r>
      <w:r>
        <w:rPr>
          <w:szCs w:val="28"/>
        </w:rPr>
        <w:t xml:space="preserve"> </w:t>
      </w:r>
      <w:r w:rsidRPr="00EF754C">
        <w:rPr>
          <w:szCs w:val="28"/>
        </w:rPr>
        <w:t>и о предоставлении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397145">
        <w:rPr>
          <w:szCs w:val="28"/>
        </w:rPr>
        <w:t>5)</w:t>
      </w:r>
      <w:r>
        <w:rPr>
          <w:szCs w:val="28"/>
        </w:rPr>
        <w:t xml:space="preserve">в статье </w:t>
      </w:r>
      <w:r w:rsidRPr="00397145">
        <w:rPr>
          <w:szCs w:val="28"/>
        </w:rPr>
        <w:t>43</w:t>
      </w:r>
      <w:r>
        <w:rPr>
          <w:szCs w:val="28"/>
        </w:rPr>
        <w:t>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а)пункт 4 части 3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"4)</w:t>
      </w:r>
      <w:r w:rsidRPr="00D617D5">
        <w:rPr>
          <w:szCs w:val="28"/>
        </w:rPr>
        <w:t>Государственн</w:t>
      </w:r>
      <w:r>
        <w:rPr>
          <w:szCs w:val="28"/>
        </w:rPr>
        <w:t>ой корпорацией по атомной энергии "Росатом".";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б)в части 4 слова "</w:t>
      </w:r>
      <w:r w:rsidRPr="001D3F58">
        <w:rPr>
          <w:szCs w:val="28"/>
        </w:rPr>
        <w:t>уполномоченная организация, осуществляющая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</w:t>
      </w:r>
      <w:r>
        <w:rPr>
          <w:szCs w:val="28"/>
        </w:rPr>
        <w:t>"</w:t>
      </w:r>
      <w:r w:rsidRPr="00403492">
        <w:rPr>
          <w:szCs w:val="28"/>
        </w:rPr>
        <w:t xml:space="preserve"> </w:t>
      </w:r>
      <w:r>
        <w:rPr>
          <w:szCs w:val="28"/>
        </w:rPr>
        <w:t>заменить словами "</w:t>
      </w:r>
      <w:r w:rsidRPr="00FD1927">
        <w:rPr>
          <w:szCs w:val="28"/>
        </w:rPr>
        <w:t>Государственная корпорац</w:t>
      </w:r>
      <w:r>
        <w:rPr>
          <w:szCs w:val="28"/>
        </w:rPr>
        <w:t>ия по атомной энергии "Росатом";</w:t>
      </w:r>
    </w:p>
    <w:p w:rsidR="003D6E0E" w:rsidRPr="00397145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397145">
        <w:rPr>
          <w:szCs w:val="28"/>
        </w:rPr>
        <w:t>дополнить частью 8</w:t>
      </w:r>
      <w:r w:rsidRPr="00397145">
        <w:rPr>
          <w:szCs w:val="28"/>
          <w:vertAlign w:val="superscript"/>
        </w:rPr>
        <w:t xml:space="preserve">1 </w:t>
      </w:r>
      <w:r w:rsidRPr="00397145">
        <w:rPr>
          <w:szCs w:val="28"/>
        </w:rPr>
        <w:t>следующего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"8</w:t>
      </w:r>
      <w:r w:rsidRPr="00682C8B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68209B">
        <w:rPr>
          <w:szCs w:val="28"/>
        </w:rPr>
        <w:t xml:space="preserve">Не допускается выдача разрешений на строительство при отсутствии в Едином государственном реестре недвижимости сведений о границах территориальных зон, в которых расположены земельные участки, на которых планируются строительство, реконструкция объектов капитального строительства (за исключением строительства, реконструкции объектов федерального значения, объектов </w:t>
      </w:r>
      <w:r w:rsidRPr="00E822CA">
        <w:rPr>
          <w:szCs w:val="28"/>
        </w:rPr>
        <w:t>краевого</w:t>
      </w:r>
      <w:r>
        <w:rPr>
          <w:szCs w:val="28"/>
        </w:rPr>
        <w:t xml:space="preserve"> </w:t>
      </w:r>
      <w:r w:rsidRPr="0068209B">
        <w:rPr>
          <w:szCs w:val="28"/>
        </w:rPr>
        <w:t>значения, объектов местного значения муниципального района и объектов капитального строительства на земельных участках, на которые действие градостроительных регламентов не распространяется или для которых градостроительные регламенты не устанавливаются).";</w:t>
      </w:r>
    </w:p>
    <w:p w:rsidR="003D6E0E" w:rsidRPr="003268C0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г)дополнить частью 10 сле</w:t>
      </w:r>
      <w:r w:rsidRPr="003268C0">
        <w:rPr>
          <w:szCs w:val="28"/>
        </w:rPr>
        <w:t>дующего содержания: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B00662">
        <w:rPr>
          <w:szCs w:val="28"/>
        </w:rPr>
        <w:t>"1</w:t>
      </w:r>
      <w:r>
        <w:rPr>
          <w:szCs w:val="28"/>
        </w:rPr>
        <w:t>0.Органы, указанные в пунктах 1,</w:t>
      </w:r>
      <w:r w:rsidRPr="00B00662">
        <w:rPr>
          <w:szCs w:val="28"/>
        </w:rPr>
        <w:t xml:space="preserve"> 2, 3 части 3 настоящей статьи, направляют уведомления, предусмотренные пунктом 2 части 7, пунктом 3 части 8 статьи 51</w:t>
      </w:r>
      <w:r w:rsidRPr="00801065">
        <w:rPr>
          <w:szCs w:val="28"/>
          <w:vertAlign w:val="superscript"/>
        </w:rPr>
        <w:t>1</w:t>
      </w:r>
      <w:r w:rsidRPr="00B00662">
        <w:rPr>
          <w:szCs w:val="28"/>
        </w:rPr>
        <w:t xml:space="preserve"> и пунктом 5 части 19 статьи 55 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в случаях, предусмотренных Градостроительным кодексом Российской Федерации.";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9B7D67">
        <w:rPr>
          <w:szCs w:val="28"/>
        </w:rPr>
        <w:lastRenderedPageBreak/>
        <w:t>6)стать</w:t>
      </w:r>
      <w:r>
        <w:rPr>
          <w:szCs w:val="28"/>
        </w:rPr>
        <w:t>ю</w:t>
      </w:r>
      <w:r w:rsidRPr="009B7D67">
        <w:rPr>
          <w:szCs w:val="28"/>
        </w:rPr>
        <w:t xml:space="preserve"> 50</w:t>
      </w:r>
      <w:r>
        <w:rPr>
          <w:szCs w:val="28"/>
        </w:rPr>
        <w:t xml:space="preserve"> изложить в следующей редакции</w:t>
      </w:r>
      <w:r w:rsidRPr="009B7D67">
        <w:rPr>
          <w:szCs w:val="28"/>
        </w:rPr>
        <w:t>: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 xml:space="preserve">"СТАТЬЯ 50. ПЕРЕЧЕНЬ СЛУЧАЕВ, ПРИ КОТОРЫХ ПОЛУЧЕНИЕ 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9B7D67">
        <w:rPr>
          <w:szCs w:val="28"/>
        </w:rPr>
        <w:t>РАЗРЕШЕНИЯ НА СТРОИТЕЛЬСТВО НЕ ТРЕБУЕТСЯ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1.Получение разрешения на строительство не требуется в случаях, предусмотренных Градостроительным кодексом Российской Федерации, нормативными правовыми актами Правительства Российской Федерации, а также в случаях: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 xml:space="preserve">1)строительства и (или) реконструкции кабельных, воздушных, кабельно-воздушных линий электропередач классом напряжения </w:t>
      </w:r>
      <w:r>
        <w:rPr>
          <w:szCs w:val="28"/>
        </w:rPr>
        <w:br/>
      </w:r>
      <w:r w:rsidRPr="009B7D67">
        <w:rPr>
          <w:szCs w:val="28"/>
        </w:rPr>
        <w:t>до 35 киловольт включительно и свя</w:t>
      </w:r>
      <w:r>
        <w:rPr>
          <w:szCs w:val="28"/>
        </w:rPr>
        <w:t>занных с ними электроустановок</w:t>
      </w:r>
      <w:r w:rsidRPr="009B7D67">
        <w:rPr>
          <w:szCs w:val="28"/>
        </w:rPr>
        <w:t>, осуществляемых в целях технологического присоединения энергопринимающих устройств потребителей;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2)строительства и (или) реконструкции антенно-мачтовых сооружений связи, предназначенных для размещения вне населенных пунктов средств связи, проектной документацией которых предусмотрены такие характеристики, как высота до сорока метров и (или) технологическое заглубление подземной части (полностью или частично) ниже планировочной отметки земли до четырех метров;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3)строительства и (или) реконструкции следующих объектов капитального строительства от точки подключения (технологического присоединения) к сетям инженерно-технического обеспечения до объекта капитального строительства: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а)тепловых сетей, включая сети горячего водоснабжения, транспортирующих водяной пар с рабочим давлением до 0,07 мегапаскаля включительно или горячей воды с температурой до 115 градусов Цельсия включительно;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 xml:space="preserve">б)водопроводных сетей с внутренним диаметром труб </w:t>
      </w:r>
      <w:r>
        <w:rPr>
          <w:szCs w:val="28"/>
        </w:rPr>
        <w:br/>
      </w:r>
      <w:r w:rsidRPr="009B7D67">
        <w:rPr>
          <w:szCs w:val="28"/>
        </w:rPr>
        <w:t>до 400 миллиметров включительно;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в)линейных сооружений хозяйственно-бытовой канализации с внутренним диаметром труб до 600 миллиметров включительно;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 xml:space="preserve">г)сетей ливневой канализации с внутренним диаметром труб </w:t>
      </w:r>
      <w:r>
        <w:rPr>
          <w:szCs w:val="28"/>
        </w:rPr>
        <w:br/>
      </w:r>
      <w:r w:rsidRPr="009B7D67">
        <w:rPr>
          <w:szCs w:val="28"/>
        </w:rPr>
        <w:t>до 800 миллиметров включительно;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4)реконструкции инженерных сетей и сооружений (объектов тепло-, водоснабжения, водоотведения), не указанных в пункте 3 части 1 настоящей статьи, при которой не требуется изменение границ полос отвода и (или) охранных зон таких объектов, а также отклонение осей инженерных коммуникаций от первоначально установленного положения.</w:t>
      </w:r>
    </w:p>
    <w:p w:rsidR="003D6E0E" w:rsidRPr="009B7D67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>2.Действие части 1 настоящей статьи не распространяется на случаи строительства, реконструкции особо опасных и технически сложных объектов.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9B7D67">
        <w:rPr>
          <w:szCs w:val="28"/>
        </w:rPr>
        <w:t xml:space="preserve">3.Строительство и (или) реконструкция объектов капитального строительства, указанных в </w:t>
      </w:r>
      <w:r>
        <w:rPr>
          <w:szCs w:val="28"/>
        </w:rPr>
        <w:t xml:space="preserve">пунктах 1-3 </w:t>
      </w:r>
      <w:r w:rsidRPr="009B7D67">
        <w:rPr>
          <w:szCs w:val="28"/>
        </w:rPr>
        <w:t xml:space="preserve">части 1 настоящей статьи, осуществляется при наличии результатов инженерных изысканий и проектной документации, выполненных в соответствии с требованиями </w:t>
      </w:r>
      <w:r>
        <w:rPr>
          <w:szCs w:val="28"/>
        </w:rPr>
        <w:t xml:space="preserve">федерального </w:t>
      </w:r>
      <w:r w:rsidRPr="009B7D67">
        <w:rPr>
          <w:szCs w:val="28"/>
        </w:rPr>
        <w:t xml:space="preserve">законодательства и законодательства Приморского края, в том </w:t>
      </w:r>
      <w:r>
        <w:rPr>
          <w:szCs w:val="28"/>
        </w:rPr>
        <w:lastRenderedPageBreak/>
        <w:t>числе</w:t>
      </w:r>
      <w:r w:rsidRPr="009B7D67">
        <w:rPr>
          <w:szCs w:val="28"/>
        </w:rPr>
        <w:t xml:space="preserve"> в области сохранения, использования, популяризации и государственной охраны объектов культурного наследия.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7)в статье 51: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а)пункт 2 части 1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"2)создания и эксплуатации государственной информационной</w:t>
      </w:r>
      <w:r w:rsidRPr="00956651">
        <w:rPr>
          <w:szCs w:val="28"/>
        </w:rPr>
        <w:t xml:space="preserve"> систем</w:t>
      </w:r>
      <w:r>
        <w:rPr>
          <w:szCs w:val="28"/>
        </w:rPr>
        <w:t>ы</w:t>
      </w:r>
      <w:r w:rsidRPr="00956651">
        <w:rPr>
          <w:szCs w:val="28"/>
        </w:rPr>
        <w:t xml:space="preserve"> обеспечения градостроительной деятельности</w:t>
      </w:r>
      <w:r>
        <w:rPr>
          <w:szCs w:val="28"/>
        </w:rPr>
        <w:t xml:space="preserve"> Приморского края.";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б)часть 2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"2.Ведение</w:t>
      </w:r>
      <w:r w:rsidRPr="00462797">
        <w:t xml:space="preserve"> </w:t>
      </w:r>
      <w:r w:rsidRPr="00462797">
        <w:rPr>
          <w:szCs w:val="28"/>
        </w:rPr>
        <w:t>государственной информационной системы обеспечения градостроительной деятельности Приморского края</w:t>
      </w:r>
      <w:r>
        <w:rPr>
          <w:szCs w:val="28"/>
        </w:rPr>
        <w:t xml:space="preserve"> осуществляется в порядке, установленном </w:t>
      </w:r>
      <w:r w:rsidRPr="00F871DE">
        <w:rPr>
          <w:szCs w:val="28"/>
        </w:rPr>
        <w:t>Правительством Российской Федерации.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в)часть 3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"3.Государственная</w:t>
      </w:r>
      <w:r w:rsidRPr="00894DB2">
        <w:rPr>
          <w:szCs w:val="28"/>
        </w:rPr>
        <w:t xml:space="preserve"> информационн</w:t>
      </w:r>
      <w:r>
        <w:rPr>
          <w:szCs w:val="28"/>
        </w:rPr>
        <w:t>ая система</w:t>
      </w:r>
      <w:r w:rsidRPr="00894DB2">
        <w:rPr>
          <w:szCs w:val="28"/>
        </w:rPr>
        <w:t xml:space="preserve"> обеспечения градостроительной деятельности</w:t>
      </w:r>
      <w:r>
        <w:rPr>
          <w:szCs w:val="28"/>
        </w:rPr>
        <w:t xml:space="preserve"> Приморского края - создаваемая и эксплуатируемая</w:t>
      </w:r>
      <w:r w:rsidRPr="00894DB2">
        <w:rPr>
          <w:szCs w:val="28"/>
        </w:rPr>
        <w:t xml:space="preserve"> в соответствии с требованиями </w:t>
      </w:r>
      <w:r>
        <w:rPr>
          <w:szCs w:val="28"/>
        </w:rPr>
        <w:t>Градостроительного кодекса Российской Федерации</w:t>
      </w:r>
      <w:r w:rsidRPr="00894DB2">
        <w:rPr>
          <w:szCs w:val="28"/>
        </w:rPr>
        <w:t xml:space="preserve"> информационн</w:t>
      </w:r>
      <w:r>
        <w:rPr>
          <w:szCs w:val="28"/>
        </w:rPr>
        <w:t>ая система, содержащая</w:t>
      </w:r>
      <w:r w:rsidRPr="00894DB2">
        <w:rPr>
          <w:szCs w:val="28"/>
        </w:rPr>
        <w:t xml:space="preserve"> сведения, документы, материалы о развитии территорий, об их застройке,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сведения.</w:t>
      </w:r>
      <w:r>
        <w:rPr>
          <w:szCs w:val="28"/>
        </w:rPr>
        <w:t>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г)часть 4 изложить в следующей редакции: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"4.Ведение государственной информационной</w:t>
      </w:r>
      <w:r w:rsidRPr="00B1695F">
        <w:rPr>
          <w:szCs w:val="28"/>
        </w:rPr>
        <w:t xml:space="preserve"> систем</w:t>
      </w:r>
      <w:r>
        <w:rPr>
          <w:szCs w:val="28"/>
        </w:rPr>
        <w:t>ы</w:t>
      </w:r>
      <w:r w:rsidRPr="00B1695F">
        <w:rPr>
          <w:szCs w:val="28"/>
        </w:rPr>
        <w:t xml:space="preserve"> обеспечения градостроительной деятельности</w:t>
      </w:r>
      <w:r>
        <w:rPr>
          <w:szCs w:val="28"/>
        </w:rPr>
        <w:t xml:space="preserve"> Приморского края</w:t>
      </w:r>
      <w:r w:rsidRPr="00B1695F">
        <w:rPr>
          <w:szCs w:val="28"/>
        </w:rPr>
        <w:t xml:space="preserve"> осуществляется </w:t>
      </w:r>
      <w:r>
        <w:rPr>
          <w:szCs w:val="28"/>
        </w:rPr>
        <w:t>о</w:t>
      </w:r>
      <w:r w:rsidRPr="0075063E">
        <w:rPr>
          <w:szCs w:val="28"/>
        </w:rPr>
        <w:t>рган</w:t>
      </w:r>
      <w:r>
        <w:rPr>
          <w:szCs w:val="28"/>
        </w:rPr>
        <w:t>ом</w:t>
      </w:r>
      <w:r w:rsidRPr="0075063E">
        <w:rPr>
          <w:szCs w:val="28"/>
        </w:rPr>
        <w:t xml:space="preserve"> исполнительной власти Приморского края, уполномоче</w:t>
      </w:r>
      <w:r>
        <w:rPr>
          <w:szCs w:val="28"/>
        </w:rPr>
        <w:t>нным</w:t>
      </w:r>
      <w:r w:rsidRPr="0075063E">
        <w:rPr>
          <w:szCs w:val="28"/>
        </w:rPr>
        <w:t xml:space="preserve"> в области градостроительной деятельности</w:t>
      </w:r>
      <w:r>
        <w:rPr>
          <w:szCs w:val="28"/>
        </w:rPr>
        <w:t xml:space="preserve"> (подведомственным ему</w:t>
      </w:r>
      <w:r w:rsidRPr="00B1695F">
        <w:rPr>
          <w:szCs w:val="28"/>
        </w:rPr>
        <w:t xml:space="preserve"> государст</w:t>
      </w:r>
      <w:r>
        <w:rPr>
          <w:szCs w:val="28"/>
        </w:rPr>
        <w:t>венным бюджетным учреждением)</w:t>
      </w:r>
      <w:r w:rsidRPr="00B1695F">
        <w:rPr>
          <w:szCs w:val="28"/>
        </w:rPr>
        <w:t xml:space="preserve">, органами местного самоуправления городских округов, муниципальных районов </w:t>
      </w:r>
      <w:r>
        <w:rPr>
          <w:szCs w:val="28"/>
        </w:rPr>
        <w:t>в пределах компетенции указанных органа</w:t>
      </w:r>
      <w:r w:rsidRPr="00B1695F">
        <w:rPr>
          <w:szCs w:val="28"/>
        </w:rPr>
        <w:t xml:space="preserve"> исполнительной власти, органов местного самоуправления</w:t>
      </w:r>
      <w:r>
        <w:rPr>
          <w:szCs w:val="28"/>
        </w:rPr>
        <w:t>, установленной Градостроительным кодексом Российской Федерации и законодательством Приморского края.";</w:t>
      </w:r>
    </w:p>
    <w:p w:rsidR="003D6E0E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д)часть 5 изложить в следующей редакции:</w:t>
      </w:r>
    </w:p>
    <w:p w:rsidR="003D6E0E" w:rsidRPr="00821335" w:rsidRDefault="003D6E0E" w:rsidP="003D6E0E">
      <w:pPr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E6027B">
        <w:rPr>
          <w:szCs w:val="28"/>
        </w:rPr>
        <w:t>Доступ органов государственной власти, органов местного самоуправления, физических и юридических лиц к сведениям, документам, материалам</w:t>
      </w:r>
      <w:r>
        <w:rPr>
          <w:szCs w:val="28"/>
        </w:rPr>
        <w:t>, содержащимся в государственной</w:t>
      </w:r>
      <w:r w:rsidRPr="00E6027B">
        <w:rPr>
          <w:szCs w:val="28"/>
        </w:rPr>
        <w:t xml:space="preserve"> информационн</w:t>
      </w:r>
      <w:r>
        <w:rPr>
          <w:szCs w:val="28"/>
        </w:rPr>
        <w:t>ой</w:t>
      </w:r>
      <w:r w:rsidRPr="00E6027B">
        <w:rPr>
          <w:szCs w:val="28"/>
        </w:rPr>
        <w:t xml:space="preserve"> систем</w:t>
      </w:r>
      <w:r>
        <w:rPr>
          <w:szCs w:val="28"/>
        </w:rPr>
        <w:t xml:space="preserve">е </w:t>
      </w:r>
      <w:r w:rsidRPr="00E6027B">
        <w:rPr>
          <w:szCs w:val="28"/>
        </w:rPr>
        <w:t xml:space="preserve">обеспечения градостроительной деятельности </w:t>
      </w:r>
      <w:r>
        <w:rPr>
          <w:szCs w:val="28"/>
        </w:rPr>
        <w:t>Приморского края,</w:t>
      </w:r>
      <w:r w:rsidRPr="00E6027B">
        <w:rPr>
          <w:szCs w:val="28"/>
        </w:rPr>
        <w:t xml:space="preserve"> осуществляе</w:t>
      </w:r>
      <w:r>
        <w:rPr>
          <w:szCs w:val="28"/>
        </w:rPr>
        <w:t>тся с использованием официального</w:t>
      </w:r>
      <w:r w:rsidRPr="00E6027B">
        <w:rPr>
          <w:szCs w:val="28"/>
        </w:rPr>
        <w:t xml:space="preserve"> сай</w:t>
      </w:r>
      <w:r>
        <w:rPr>
          <w:szCs w:val="28"/>
        </w:rPr>
        <w:t>та</w:t>
      </w:r>
      <w:r w:rsidRPr="00E6027B">
        <w:rPr>
          <w:szCs w:val="28"/>
        </w:rPr>
        <w:t xml:space="preserve"> в </w:t>
      </w:r>
      <w:r>
        <w:rPr>
          <w:szCs w:val="28"/>
        </w:rPr>
        <w:t xml:space="preserve">информационно-телекоммуникационной сети "Интернет", </w:t>
      </w:r>
      <w:r w:rsidRPr="00821335">
        <w:rPr>
          <w:szCs w:val="28"/>
        </w:rPr>
        <w:t>определенного уполномоченным на создание и эксплуатацию такой системы органом исполнительной власти Примор</w:t>
      </w:r>
      <w:r>
        <w:rPr>
          <w:szCs w:val="28"/>
        </w:rPr>
        <w:t>ского края или подведомственным</w:t>
      </w:r>
      <w:r w:rsidRPr="00821335">
        <w:rPr>
          <w:szCs w:val="28"/>
        </w:rPr>
        <w:t xml:space="preserve"> ему государ</w:t>
      </w:r>
      <w:r>
        <w:rPr>
          <w:szCs w:val="28"/>
        </w:rPr>
        <w:t>ственным бюджетным учреждением.</w:t>
      </w:r>
      <w:r w:rsidRPr="00821335">
        <w:rPr>
          <w:szCs w:val="28"/>
        </w:rPr>
        <w:t>".</w:t>
      </w:r>
    </w:p>
    <w:p w:rsidR="003D6E0E" w:rsidRDefault="003D6E0E" w:rsidP="003D6E0E">
      <w:pPr>
        <w:ind w:firstLine="709"/>
        <w:jc w:val="both"/>
        <w:rPr>
          <w:szCs w:val="28"/>
        </w:rPr>
      </w:pPr>
    </w:p>
    <w:p w:rsidR="003D6E0E" w:rsidRPr="00886E5B" w:rsidRDefault="003D6E0E" w:rsidP="003D6E0E">
      <w:pPr>
        <w:ind w:firstLine="709"/>
        <w:jc w:val="both"/>
        <w:rPr>
          <w:szCs w:val="28"/>
        </w:rPr>
      </w:pPr>
      <w:r w:rsidRPr="00886E5B">
        <w:rPr>
          <w:szCs w:val="28"/>
        </w:rPr>
        <w:t>СТАТЬЯ 2.</w:t>
      </w:r>
    </w:p>
    <w:p w:rsidR="003D6E0E" w:rsidRPr="00886E5B" w:rsidRDefault="003D6E0E" w:rsidP="003D6E0E">
      <w:pPr>
        <w:ind w:firstLine="709"/>
        <w:jc w:val="both"/>
        <w:rPr>
          <w:szCs w:val="28"/>
        </w:rPr>
      </w:pPr>
      <w:r w:rsidRPr="00886E5B">
        <w:rPr>
          <w:szCs w:val="28"/>
        </w:rPr>
        <w:t>1.Настоящий Закон вступает в силу со дня его официального опубликования, за исключ</w:t>
      </w:r>
      <w:r>
        <w:rPr>
          <w:szCs w:val="28"/>
        </w:rPr>
        <w:t>ением пункта 1, пункта 2, абзацев четвертого и пятого подпункта "а", абзацев четвертого и</w:t>
      </w:r>
      <w:r w:rsidRPr="00886E5B">
        <w:rPr>
          <w:szCs w:val="28"/>
        </w:rPr>
        <w:t xml:space="preserve"> пятого подпункта "в" пункта 3, подпункта "в" пункта 5, пункта 7 статьи 1 настоящего Закона. </w:t>
      </w:r>
    </w:p>
    <w:p w:rsidR="003D6E0E" w:rsidRPr="00886E5B" w:rsidRDefault="003D6E0E" w:rsidP="003D6E0E">
      <w:pPr>
        <w:ind w:firstLine="709"/>
        <w:jc w:val="both"/>
        <w:rPr>
          <w:szCs w:val="28"/>
        </w:rPr>
      </w:pPr>
      <w:r w:rsidRPr="00886E5B">
        <w:rPr>
          <w:szCs w:val="28"/>
        </w:rPr>
        <w:lastRenderedPageBreak/>
        <w:t>2.Пункт 1, пункт 2, абзац</w:t>
      </w:r>
      <w:r>
        <w:rPr>
          <w:szCs w:val="28"/>
        </w:rPr>
        <w:t>ы четвертый и</w:t>
      </w:r>
      <w:r w:rsidRPr="00886E5B">
        <w:rPr>
          <w:szCs w:val="28"/>
        </w:rPr>
        <w:t xml:space="preserve"> пятый подпункта "а", абзац</w:t>
      </w:r>
      <w:r>
        <w:rPr>
          <w:szCs w:val="28"/>
        </w:rPr>
        <w:t>ы четвертый и</w:t>
      </w:r>
      <w:r w:rsidRPr="00886E5B">
        <w:rPr>
          <w:szCs w:val="28"/>
        </w:rPr>
        <w:t xml:space="preserve"> пятый подпункта "в" пункта 3, пункт 7 статьи 1 настоящего Закона вступают в силу с 1 января 2019 года.</w:t>
      </w:r>
    </w:p>
    <w:p w:rsidR="003D6E0E" w:rsidRDefault="003D6E0E" w:rsidP="003D6E0E">
      <w:pPr>
        <w:ind w:firstLine="709"/>
        <w:jc w:val="both"/>
        <w:rPr>
          <w:szCs w:val="28"/>
        </w:rPr>
      </w:pPr>
      <w:r w:rsidRPr="00886E5B">
        <w:rPr>
          <w:szCs w:val="28"/>
        </w:rPr>
        <w:t>3.Подпункт "в" пункта 5 статьи 1 настоящего Закона вступает в силу с 1 января 2021 года.</w:t>
      </w:r>
    </w:p>
    <w:p w:rsidR="003D6E0E" w:rsidRDefault="003D6E0E" w:rsidP="003D6E0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D6ACB" w:rsidRPr="00B16035" w:rsidRDefault="00DD6ACB" w:rsidP="003D6E0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D6E0E" w:rsidRPr="00B16035" w:rsidRDefault="003D6E0E" w:rsidP="003D6E0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D6E0E" w:rsidRPr="00B16035" w:rsidRDefault="003D6E0E" w:rsidP="003D6E0E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E0544" w:rsidRDefault="003D6E0E" w:rsidP="003D6E0E">
      <w:pPr>
        <w:rPr>
          <w:szCs w:val="28"/>
        </w:rPr>
      </w:pPr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          </w:t>
      </w:r>
      <w:r>
        <w:rPr>
          <w:szCs w:val="28"/>
        </w:rPr>
        <w:t xml:space="preserve">       О.Н. Кожемяко</w:t>
      </w:r>
    </w:p>
    <w:p w:rsidR="0052521D" w:rsidRDefault="0052521D" w:rsidP="003D6E0E">
      <w:pPr>
        <w:rPr>
          <w:szCs w:val="28"/>
        </w:rPr>
      </w:pPr>
    </w:p>
    <w:p w:rsidR="0052521D" w:rsidRDefault="0052521D" w:rsidP="0052521D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52521D" w:rsidRDefault="0052521D" w:rsidP="0052521D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52521D" w:rsidRDefault="0052521D" w:rsidP="0052521D">
      <w:r>
        <w:rPr>
          <w:rFonts w:eastAsia="Calibri"/>
          <w:szCs w:val="28"/>
          <w:lang w:eastAsia="en-US"/>
        </w:rPr>
        <w:t>№ 39</w:t>
      </w:r>
      <w:r>
        <w:rPr>
          <w:rFonts w:eastAsia="Calibri"/>
          <w:szCs w:val="28"/>
          <w:lang w:eastAsia="en-US"/>
        </w:rPr>
        <w:t>7</w:t>
      </w:r>
      <w:r>
        <w:rPr>
          <w:rFonts w:eastAsia="Calibri"/>
          <w:szCs w:val="28"/>
          <w:lang w:eastAsia="en-US"/>
        </w:rPr>
        <w:t>-КЗ</w:t>
      </w:r>
    </w:p>
    <w:bookmarkEnd w:id="0"/>
    <w:p w:rsidR="0052521D" w:rsidRDefault="0052521D" w:rsidP="003D6E0E"/>
    <w:sectPr w:rsidR="0052521D" w:rsidSect="003D6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111" w:rsidRDefault="00CC6111">
      <w:r>
        <w:separator/>
      </w:r>
    </w:p>
  </w:endnote>
  <w:endnote w:type="continuationSeparator" w:id="0">
    <w:p w:rsidR="00CC6111" w:rsidRDefault="00CC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111" w:rsidRDefault="00CC6111">
      <w:r>
        <w:separator/>
      </w:r>
    </w:p>
  </w:footnote>
  <w:footnote w:type="continuationSeparator" w:id="0">
    <w:p w:rsidR="00CC6111" w:rsidRDefault="00CC6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E0E" w:rsidRDefault="003D6E0E" w:rsidP="003D6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2521D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0E"/>
    <w:rsid w:val="0003291F"/>
    <w:rsid w:val="000D02ED"/>
    <w:rsid w:val="00380EE1"/>
    <w:rsid w:val="003B26E7"/>
    <w:rsid w:val="003D6E0E"/>
    <w:rsid w:val="0047435B"/>
    <w:rsid w:val="0052521D"/>
    <w:rsid w:val="005A2827"/>
    <w:rsid w:val="007B3D98"/>
    <w:rsid w:val="00A4794A"/>
    <w:rsid w:val="00AB70F9"/>
    <w:rsid w:val="00AC31EC"/>
    <w:rsid w:val="00B14397"/>
    <w:rsid w:val="00BE0544"/>
    <w:rsid w:val="00CC6111"/>
    <w:rsid w:val="00D071F7"/>
    <w:rsid w:val="00D42736"/>
    <w:rsid w:val="00DB4074"/>
    <w:rsid w:val="00DD6ACB"/>
    <w:rsid w:val="00E34273"/>
    <w:rsid w:val="00E60B2A"/>
    <w:rsid w:val="00EE7A8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D6E0E"/>
    <w:rPr>
      <w:sz w:val="28"/>
    </w:rPr>
  </w:style>
  <w:style w:type="paragraph" w:styleId="a6">
    <w:name w:val="Balloon Text"/>
    <w:basedOn w:val="a"/>
    <w:link w:val="a7"/>
    <w:rsid w:val="003D6E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D6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D6E0E"/>
    <w:rPr>
      <w:sz w:val="28"/>
    </w:rPr>
  </w:style>
  <w:style w:type="paragraph" w:styleId="a6">
    <w:name w:val="Balloon Text"/>
    <w:basedOn w:val="a"/>
    <w:link w:val="a7"/>
    <w:rsid w:val="003D6E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D6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2018-11-28T03:47:00Z</cp:lastPrinted>
  <dcterms:created xsi:type="dcterms:W3CDTF">2018-12-03T04:32:00Z</dcterms:created>
  <dcterms:modified xsi:type="dcterms:W3CDTF">2018-12-03T04:32:00Z</dcterms:modified>
</cp:coreProperties>
</file>