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96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4FC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44FCD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4FCD" w:rsidRPr="00444FCD">
              <w:rPr>
                <w:szCs w:val="28"/>
              </w:rPr>
              <w:t>1146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4FC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44FCD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444FCD" w:rsidRDefault="000B3FB2" w:rsidP="0094344A">
            <w:pPr>
              <w:ind w:left="-108"/>
              <w:jc w:val="both"/>
            </w:pPr>
          </w:p>
        </w:tc>
      </w:tr>
    </w:tbl>
    <w:p w:rsidR="00444FCD" w:rsidRDefault="00444FCD" w:rsidP="00444FCD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444FCD" w:rsidRDefault="00444FCD" w:rsidP="00444F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44FCD" w:rsidRDefault="00444FCD" w:rsidP="00444FCD">
      <w:r>
        <w:t>ПОСТАНОВЛЯЕТ:</w:t>
      </w:r>
    </w:p>
    <w:p w:rsidR="00444FCD" w:rsidRDefault="00444FCD" w:rsidP="00444FCD"/>
    <w:p w:rsidR="00444FCD" w:rsidRDefault="00444FCD" w:rsidP="00444FC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Костюченко Галину Геннадиевну на должность мирового судьи судебного участка № 79 Надеждинского судебного района Приморского края на десятилетний срок полномочий.</w:t>
      </w:r>
    </w:p>
    <w:p w:rsidR="00444FCD" w:rsidRDefault="00444FCD" w:rsidP="00444FC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44FCD" w:rsidRDefault="00444FCD" w:rsidP="00444FCD">
      <w:pPr>
        <w:ind w:firstLine="709"/>
        <w:jc w:val="both"/>
      </w:pPr>
      <w:r>
        <w:t>2.Назначить на должности мировых судей в Приморском крае на</w:t>
      </w:r>
      <w:r>
        <w:br/>
        <w:t>десятилетний срок полномочий:</w:t>
      </w:r>
    </w:p>
    <w:p w:rsidR="00444FCD" w:rsidRDefault="00444FCD" w:rsidP="00444FCD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444FCD" w:rsidRPr="00DE78CD" w:rsidTr="0002363B">
        <w:tc>
          <w:tcPr>
            <w:tcW w:w="3369" w:type="dxa"/>
          </w:tcPr>
          <w:p w:rsidR="00444FCD" w:rsidRDefault="00444FCD" w:rsidP="0002363B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Вягиса</w:t>
            </w:r>
            <w:proofErr w:type="spellEnd"/>
          </w:p>
          <w:p w:rsidR="00444FCD" w:rsidRDefault="00444FCD" w:rsidP="0002363B">
            <w:pPr>
              <w:pStyle w:val="a3"/>
              <w:tabs>
                <w:tab w:val="left" w:pos="708"/>
              </w:tabs>
              <w:jc w:val="both"/>
            </w:pPr>
            <w:r>
              <w:t>Дениса Владимировича</w:t>
            </w:r>
          </w:p>
          <w:p w:rsidR="00444FCD" w:rsidRPr="00DE78CD" w:rsidRDefault="00444FCD" w:rsidP="0002363B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444FCD" w:rsidRDefault="00444FCD" w:rsidP="0002363B"/>
          <w:p w:rsidR="00444FCD" w:rsidRPr="00DE78CD" w:rsidRDefault="00444FCD" w:rsidP="0002363B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444FCD" w:rsidRPr="00DE78CD" w:rsidRDefault="00444FCD" w:rsidP="0002363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44FCD" w:rsidRDefault="00444FCD" w:rsidP="0002363B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45</w:t>
            </w:r>
            <w:r w:rsidRPr="0074120E">
              <w:t xml:space="preserve"> </w:t>
            </w:r>
            <w:r>
              <w:t xml:space="preserve">  </w:t>
            </w:r>
            <w:r w:rsidRPr="0074120E">
              <w:t xml:space="preserve">судебного района </w:t>
            </w:r>
            <w:r>
              <w:t>города Лесозаводска и Лесозаводского района Приморского края;</w:t>
            </w:r>
          </w:p>
          <w:p w:rsidR="00444FCD" w:rsidRPr="00DE78CD" w:rsidRDefault="00444FCD" w:rsidP="0002363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444FCD" w:rsidRPr="00DE78CD" w:rsidTr="0002363B">
        <w:tc>
          <w:tcPr>
            <w:tcW w:w="3369" w:type="dxa"/>
          </w:tcPr>
          <w:p w:rsidR="00444FCD" w:rsidRDefault="00444FCD" w:rsidP="0002363B">
            <w:pPr>
              <w:pStyle w:val="a3"/>
              <w:tabs>
                <w:tab w:val="left" w:pos="708"/>
              </w:tabs>
              <w:jc w:val="both"/>
            </w:pPr>
            <w:r>
              <w:t xml:space="preserve">Рожкову </w:t>
            </w:r>
          </w:p>
          <w:p w:rsidR="00444FCD" w:rsidRPr="00DE78CD" w:rsidRDefault="00444FCD" w:rsidP="0002363B">
            <w:pPr>
              <w:pStyle w:val="a3"/>
              <w:tabs>
                <w:tab w:val="left" w:pos="708"/>
              </w:tabs>
              <w:jc w:val="both"/>
            </w:pPr>
            <w:r>
              <w:t>Ирину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444FCD" w:rsidRDefault="00444FCD" w:rsidP="0002363B"/>
          <w:p w:rsidR="00444FCD" w:rsidRDefault="00444FCD" w:rsidP="0002363B">
            <w:r>
              <w:t>-</w:t>
            </w:r>
          </w:p>
        </w:tc>
        <w:tc>
          <w:tcPr>
            <w:tcW w:w="5812" w:type="dxa"/>
          </w:tcPr>
          <w:p w:rsidR="00444FCD" w:rsidRDefault="00444FCD" w:rsidP="0002363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44FCD" w:rsidRPr="00DE78CD" w:rsidRDefault="00444FCD" w:rsidP="0002363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101</w:t>
            </w:r>
            <w:r w:rsidRPr="0074120E">
              <w:t xml:space="preserve"> судебного района города </w:t>
            </w:r>
            <w:r>
              <w:t>Арсеньева Приморского края.</w:t>
            </w:r>
          </w:p>
        </w:tc>
      </w:tr>
    </w:tbl>
    <w:p w:rsidR="00444FCD" w:rsidRDefault="00444FCD" w:rsidP="00444FCD"/>
    <w:p w:rsidR="00444FCD" w:rsidRDefault="00444FCD" w:rsidP="00444FCD">
      <w:pPr>
        <w:jc w:val="both"/>
      </w:pPr>
      <w:r>
        <w:tab/>
        <w:t>3.Настоящее постановление, за исключением пункта 2 настоящего постановления, вступает в силу с 1 декабря 2018 года.</w:t>
      </w:r>
    </w:p>
    <w:p w:rsidR="00444FCD" w:rsidRDefault="00444FCD" w:rsidP="00444FCD">
      <w:pPr>
        <w:jc w:val="both"/>
      </w:pPr>
    </w:p>
    <w:p w:rsidR="00444FCD" w:rsidRDefault="00444FCD" w:rsidP="00444FCD">
      <w:pPr>
        <w:ind w:firstLine="709"/>
        <w:jc w:val="both"/>
      </w:pPr>
      <w:r>
        <w:t xml:space="preserve">4.Пункт 2 настоящего постановления вступает в силу с </w:t>
      </w:r>
      <w:r w:rsidRPr="00453FD5">
        <w:t>1</w:t>
      </w:r>
      <w:r>
        <w:t xml:space="preserve"> января </w:t>
      </w:r>
      <w:r>
        <w:br/>
        <w:t>2019 года.</w:t>
      </w:r>
    </w:p>
    <w:p w:rsidR="00444FCD" w:rsidRDefault="00444FCD" w:rsidP="00444FCD">
      <w:pPr>
        <w:ind w:firstLine="709"/>
        <w:jc w:val="both"/>
      </w:pPr>
    </w:p>
    <w:p w:rsidR="00444FCD" w:rsidRDefault="00444FCD" w:rsidP="00444FCD">
      <w:pPr>
        <w:jc w:val="both"/>
      </w:pPr>
    </w:p>
    <w:p w:rsidR="00444FCD" w:rsidRDefault="00444FCD" w:rsidP="00444FCD">
      <w:pPr>
        <w:jc w:val="both"/>
      </w:pPr>
    </w:p>
    <w:p w:rsidR="00444FCD" w:rsidRDefault="00444FCD" w:rsidP="00444FCD">
      <w:pPr>
        <w:jc w:val="both"/>
      </w:pPr>
      <w:r>
        <w:t>Председатель</w:t>
      </w:r>
    </w:p>
    <w:p w:rsidR="00931FD6" w:rsidRDefault="00444FC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A29" w:rsidRDefault="00760A29">
      <w:r>
        <w:separator/>
      </w:r>
    </w:p>
  </w:endnote>
  <w:endnote w:type="continuationSeparator" w:id="0">
    <w:p w:rsidR="00760A29" w:rsidRDefault="0076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A29" w:rsidRDefault="00760A29">
      <w:r>
        <w:separator/>
      </w:r>
    </w:p>
  </w:footnote>
  <w:footnote w:type="continuationSeparator" w:id="0">
    <w:p w:rsidR="00760A29" w:rsidRDefault="00760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4FCD"/>
    <w:rsid w:val="00057575"/>
    <w:rsid w:val="000B3FB2"/>
    <w:rsid w:val="000D628E"/>
    <w:rsid w:val="000E5228"/>
    <w:rsid w:val="00123119"/>
    <w:rsid w:val="00155F7F"/>
    <w:rsid w:val="003325F4"/>
    <w:rsid w:val="00392E21"/>
    <w:rsid w:val="00444FCD"/>
    <w:rsid w:val="004B69FA"/>
    <w:rsid w:val="004D1A01"/>
    <w:rsid w:val="005A6019"/>
    <w:rsid w:val="005E6130"/>
    <w:rsid w:val="00695A4A"/>
    <w:rsid w:val="006D45ED"/>
    <w:rsid w:val="006E650F"/>
    <w:rsid w:val="00726997"/>
    <w:rsid w:val="00760A2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44F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2018-11-28T07:00:00Z</cp:lastPrinted>
  <dcterms:created xsi:type="dcterms:W3CDTF">2018-11-28T06:59:00Z</dcterms:created>
  <dcterms:modified xsi:type="dcterms:W3CDTF">2018-11-28T07:00:00Z</dcterms:modified>
</cp:coreProperties>
</file>