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852E18" w:rsidRDefault="008C6FA3" w:rsidP="008C6FA3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 w:rsidRPr="008C6FA3">
              <w:rPr>
                <w:rFonts w:eastAsia="Calibri"/>
                <w:b/>
                <w:szCs w:val="28"/>
                <w:lang w:eastAsia="en-US"/>
              </w:rPr>
              <w:t>Взамен ранее</w:t>
            </w:r>
          </w:p>
          <w:p w:rsidR="008C6FA3" w:rsidRPr="008C6FA3" w:rsidRDefault="008C6FA3" w:rsidP="008C6FA3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bookmarkStart w:id="0" w:name="_GoBack"/>
            <w:bookmarkEnd w:id="0"/>
            <w:r w:rsidRPr="008C6FA3">
              <w:rPr>
                <w:rFonts w:eastAsia="Calibri"/>
                <w:b/>
                <w:szCs w:val="28"/>
                <w:lang w:eastAsia="en-US"/>
              </w:rPr>
              <w:t>разосланного</w:t>
            </w:r>
          </w:p>
          <w:p w:rsidR="008C6FA3" w:rsidRPr="008C6FA3" w:rsidRDefault="008C6FA3" w:rsidP="008C6FA3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 w:rsidRPr="008C6FA3">
              <w:rPr>
                <w:rFonts w:eastAsia="Calibri"/>
                <w:b/>
                <w:szCs w:val="28"/>
                <w:lang w:eastAsia="en-US"/>
              </w:rPr>
              <w:t>вопроса № 14</w:t>
            </w:r>
          </w:p>
          <w:p w:rsidR="00676061" w:rsidRPr="00852E18" w:rsidRDefault="00676061" w:rsidP="008C6FA3">
            <w:pPr>
              <w:jc w:val="both"/>
              <w:rPr>
                <w:b/>
                <w:spacing w:val="84"/>
                <w:sz w:val="24"/>
                <w:szCs w:val="24"/>
              </w:rPr>
            </w:pPr>
          </w:p>
        </w:tc>
        <w:tc>
          <w:tcPr>
            <w:tcW w:w="3190" w:type="dxa"/>
          </w:tcPr>
          <w:p w:rsidR="00676061" w:rsidRPr="008C6FA3" w:rsidRDefault="00676061" w:rsidP="00017370">
            <w:pPr>
              <w:jc w:val="right"/>
              <w:rPr>
                <w:spacing w:val="84"/>
                <w:sz w:val="20"/>
              </w:rPr>
            </w:pPr>
          </w:p>
        </w:tc>
        <w:tc>
          <w:tcPr>
            <w:tcW w:w="3190" w:type="dxa"/>
          </w:tcPr>
          <w:p w:rsidR="00676061" w:rsidRPr="008C6FA3" w:rsidRDefault="00676061" w:rsidP="003C3CCC">
            <w:pPr>
              <w:jc w:val="both"/>
              <w:rPr>
                <w:sz w:val="20"/>
              </w:rPr>
            </w:pPr>
            <w:r w:rsidRPr="008C6FA3">
              <w:rPr>
                <w:sz w:val="20"/>
              </w:rPr>
              <w:t xml:space="preserve">Проект </w:t>
            </w:r>
            <w:r w:rsidR="00840ABD" w:rsidRPr="008C6FA3">
              <w:rPr>
                <w:sz w:val="20"/>
              </w:rPr>
              <w:t>подготовлен</w:t>
            </w:r>
            <w:r w:rsidRPr="008C6FA3">
              <w:rPr>
                <w:sz w:val="20"/>
              </w:rPr>
              <w:t xml:space="preserve"> комитетом </w:t>
            </w:r>
          </w:p>
          <w:p w:rsidR="00676061" w:rsidRPr="008C6FA3" w:rsidRDefault="00676061" w:rsidP="003C3CCC">
            <w:pPr>
              <w:jc w:val="both"/>
              <w:rPr>
                <w:sz w:val="20"/>
              </w:rPr>
            </w:pPr>
            <w:r w:rsidRPr="008C6FA3">
              <w:rPr>
                <w:sz w:val="20"/>
              </w:rPr>
              <w:t xml:space="preserve">Законодательного Собрания </w:t>
            </w:r>
          </w:p>
          <w:p w:rsidR="00676061" w:rsidRPr="008C6FA3" w:rsidRDefault="00676061" w:rsidP="003C3CCC">
            <w:pPr>
              <w:jc w:val="both"/>
              <w:rPr>
                <w:sz w:val="20"/>
              </w:rPr>
            </w:pPr>
            <w:r w:rsidRPr="008C6FA3">
              <w:rPr>
                <w:sz w:val="20"/>
              </w:rPr>
              <w:t>по продовольственной политике</w:t>
            </w:r>
            <w:r w:rsidR="00A96095" w:rsidRPr="008C6FA3">
              <w:rPr>
                <w:sz w:val="20"/>
              </w:rPr>
              <w:br/>
            </w:r>
            <w:r w:rsidRPr="008C6FA3">
              <w:rPr>
                <w:sz w:val="20"/>
              </w:rPr>
              <w:t>и природопользованию</w:t>
            </w:r>
          </w:p>
          <w:p w:rsidR="006240FD" w:rsidRPr="008C6FA3" w:rsidRDefault="006240FD" w:rsidP="003C3CCC">
            <w:pPr>
              <w:jc w:val="both"/>
              <w:rPr>
                <w:spacing w:val="84"/>
                <w:sz w:val="20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B82828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 xml:space="preserve">СТАТЬЮ </w:t>
      </w:r>
      <w:r w:rsidR="00911A36">
        <w:rPr>
          <w:b/>
        </w:rPr>
        <w:t>4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2E41" w:rsidRDefault="00392E41" w:rsidP="00392E41">
      <w:pPr>
        <w:ind w:firstLine="720"/>
        <w:jc w:val="both"/>
        <w:rPr>
          <w:szCs w:val="28"/>
        </w:rPr>
      </w:pPr>
      <w:proofErr w:type="gramStart"/>
      <w:r w:rsidRPr="000E0902">
        <w:rPr>
          <w:szCs w:val="28"/>
        </w:rPr>
        <w:t>Принят</w:t>
      </w:r>
      <w:proofErr w:type="gramEnd"/>
      <w:r w:rsidRPr="000E0902">
        <w:rPr>
          <w:szCs w:val="28"/>
        </w:rPr>
        <w:t xml:space="preserve"> Законодательным Собранием Приморского края 26 сентября 2018 года в первом чтении</w:t>
      </w:r>
    </w:p>
    <w:p w:rsidR="00AB7079" w:rsidRDefault="00AB7079" w:rsidP="00AB707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911A36">
        <w:rPr>
          <w:bCs/>
          <w:szCs w:val="28"/>
        </w:rPr>
        <w:t>4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>; 2018, № 52, стр. 59</w:t>
      </w:r>
      <w:r w:rsidR="00911A36">
        <w:rPr>
          <w:bCs/>
          <w:szCs w:val="28"/>
        </w:rPr>
        <w:t>, № 58, стр. 71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B82828">
        <w:rPr>
          <w:bCs/>
          <w:szCs w:val="28"/>
        </w:rPr>
        <w:t>е</w:t>
      </w:r>
      <w:r w:rsidR="00911A36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B82828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част</w:t>
      </w:r>
      <w:r w:rsidR="00911A36">
        <w:rPr>
          <w:bCs/>
          <w:szCs w:val="28"/>
        </w:rPr>
        <w:t>ь</w:t>
      </w:r>
      <w:r>
        <w:rPr>
          <w:bCs/>
          <w:szCs w:val="28"/>
        </w:rPr>
        <w:t xml:space="preserve"> </w:t>
      </w:r>
      <w:r w:rsidR="00911A36">
        <w:rPr>
          <w:bCs/>
          <w:szCs w:val="28"/>
        </w:rPr>
        <w:t>1</w:t>
      </w:r>
      <w:r>
        <w:rPr>
          <w:bCs/>
          <w:szCs w:val="28"/>
        </w:rPr>
        <w:t xml:space="preserve"> дополнить </w:t>
      </w:r>
      <w:r w:rsidR="00911A36">
        <w:rPr>
          <w:bCs/>
          <w:szCs w:val="28"/>
        </w:rPr>
        <w:t>пунктом 14</w:t>
      </w:r>
      <w:r w:rsidR="00911A36">
        <w:rPr>
          <w:bCs/>
          <w:szCs w:val="28"/>
          <w:vertAlign w:val="superscript"/>
        </w:rPr>
        <w:t xml:space="preserve">1 </w:t>
      </w:r>
      <w:r w:rsidR="00911A36">
        <w:rPr>
          <w:bCs/>
          <w:szCs w:val="28"/>
        </w:rPr>
        <w:t>следующего содержания:</w:t>
      </w:r>
    </w:p>
    <w:p w:rsidR="004D4A19" w:rsidRPr="00B45403" w:rsidRDefault="00911A36" w:rsidP="002E180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"14</w:t>
      </w:r>
      <w:r>
        <w:rPr>
          <w:bCs/>
          <w:szCs w:val="28"/>
          <w:vertAlign w:val="superscript"/>
        </w:rPr>
        <w:t>1</w:t>
      </w:r>
      <w:r>
        <w:rPr>
          <w:bCs/>
          <w:szCs w:val="28"/>
        </w:rPr>
        <w:t>)</w:t>
      </w:r>
      <w:r w:rsidR="00312D24" w:rsidRPr="000E0902">
        <w:rPr>
          <w:bCs/>
          <w:szCs w:val="28"/>
        </w:rPr>
        <w:t xml:space="preserve">валежника. </w:t>
      </w:r>
      <w:r w:rsidR="00312D24" w:rsidRPr="000E0902">
        <w:rPr>
          <w:szCs w:val="28"/>
        </w:rPr>
        <w:t>При заготовке валежника осуществляется сбор лежащих на поверхности земли остатков стволов деревьев, сучьев, не являющихся порубочными остатками в местах проведения лесосечных работ, и (или) образовавшихся вследствие естественного отмирания деревьев, при их повреждении вредными организмами, буреломе, снеговале. Заготовка валежника осуществляется в течение всего года</w:t>
      </w:r>
      <w:r w:rsidR="00312D24">
        <w:rPr>
          <w:szCs w:val="28"/>
        </w:rPr>
        <w:t>.</w:t>
      </w:r>
    </w:p>
    <w:p w:rsidR="00FC65F4" w:rsidRDefault="002E180D" w:rsidP="002E180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45403">
        <w:rPr>
          <w:szCs w:val="28"/>
        </w:rPr>
        <w:t xml:space="preserve">Заготовка </w:t>
      </w:r>
      <w:r w:rsidR="00454665" w:rsidRPr="00B45403">
        <w:rPr>
          <w:szCs w:val="28"/>
        </w:rPr>
        <w:t xml:space="preserve">и сбор </w:t>
      </w:r>
      <w:r w:rsidRPr="00B45403">
        <w:rPr>
          <w:szCs w:val="28"/>
        </w:rPr>
        <w:t xml:space="preserve">валежника </w:t>
      </w:r>
      <w:r w:rsidR="00312D24">
        <w:rPr>
          <w:szCs w:val="28"/>
        </w:rPr>
        <w:t xml:space="preserve">осуществляется </w:t>
      </w:r>
      <w:r w:rsidR="00FC65F4">
        <w:rPr>
          <w:szCs w:val="28"/>
        </w:rPr>
        <w:t xml:space="preserve">без </w:t>
      </w:r>
      <w:r w:rsidR="00FC65F4" w:rsidRPr="00FC0FC7">
        <w:rPr>
          <w:szCs w:val="28"/>
        </w:rPr>
        <w:t xml:space="preserve">ущерба </w:t>
      </w:r>
      <w:r w:rsidR="00FC65F4">
        <w:rPr>
          <w:szCs w:val="28"/>
        </w:rPr>
        <w:t xml:space="preserve">лесным </w:t>
      </w:r>
      <w:r w:rsidR="00FC65F4" w:rsidRPr="00FC0FC7">
        <w:rPr>
          <w:szCs w:val="28"/>
        </w:rPr>
        <w:t xml:space="preserve">насаждениям, подросту, </w:t>
      </w:r>
      <w:proofErr w:type="spellStart"/>
      <w:r w:rsidR="00FC65F4" w:rsidRPr="00FC0FC7">
        <w:rPr>
          <w:szCs w:val="28"/>
        </w:rPr>
        <w:t>несомкнувшимся</w:t>
      </w:r>
      <w:proofErr w:type="spellEnd"/>
      <w:r w:rsidR="00FC65F4" w:rsidRPr="00FC0FC7">
        <w:rPr>
          <w:szCs w:val="28"/>
        </w:rPr>
        <w:t xml:space="preserve"> лесным культурам</w:t>
      </w:r>
      <w:r w:rsidR="00FC65F4">
        <w:rPr>
          <w:szCs w:val="28"/>
        </w:rPr>
        <w:t>.</w:t>
      </w:r>
    </w:p>
    <w:p w:rsidR="00C436EF" w:rsidRDefault="00325ADC" w:rsidP="00FC65F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Pr="00FC0FC7">
        <w:rPr>
          <w:sz w:val="28"/>
          <w:szCs w:val="28"/>
        </w:rPr>
        <w:t>заго</w:t>
      </w:r>
      <w:r>
        <w:rPr>
          <w:sz w:val="28"/>
          <w:szCs w:val="28"/>
        </w:rPr>
        <w:t>товке и сборе валежника запрещаю</w:t>
      </w:r>
      <w:r w:rsidRPr="00FC0FC7">
        <w:rPr>
          <w:sz w:val="28"/>
          <w:szCs w:val="28"/>
        </w:rPr>
        <w:t>тся</w:t>
      </w:r>
      <w:r w:rsidRPr="00325ADC">
        <w:rPr>
          <w:sz w:val="28"/>
          <w:szCs w:val="28"/>
        </w:rPr>
        <w:t xml:space="preserve"> </w:t>
      </w:r>
      <w:r w:rsidRPr="00FC0FC7">
        <w:rPr>
          <w:sz w:val="28"/>
          <w:szCs w:val="28"/>
        </w:rPr>
        <w:t xml:space="preserve">его трелевка автотракторной и иной </w:t>
      </w:r>
      <w:r w:rsidR="00C436EF">
        <w:rPr>
          <w:sz w:val="28"/>
          <w:szCs w:val="28"/>
        </w:rPr>
        <w:t xml:space="preserve">специализированной </w:t>
      </w:r>
      <w:r w:rsidRPr="00FC0FC7">
        <w:rPr>
          <w:sz w:val="28"/>
          <w:szCs w:val="28"/>
        </w:rPr>
        <w:t>техникой</w:t>
      </w:r>
      <w:r w:rsidR="00C436EF">
        <w:rPr>
          <w:sz w:val="28"/>
          <w:szCs w:val="28"/>
        </w:rPr>
        <w:t xml:space="preserve">. </w:t>
      </w:r>
    </w:p>
    <w:p w:rsidR="00816895" w:rsidRDefault="00816895" w:rsidP="00FC65F4">
      <w:pPr>
        <w:pStyle w:val="ConsPlusNormal"/>
        <w:ind w:firstLine="709"/>
        <w:jc w:val="both"/>
        <w:rPr>
          <w:sz w:val="28"/>
          <w:szCs w:val="28"/>
        </w:rPr>
      </w:pPr>
      <w:r w:rsidRPr="00816895">
        <w:rPr>
          <w:sz w:val="28"/>
          <w:szCs w:val="28"/>
        </w:rPr>
        <w:t>Лица, которым предоставлены лесные участки, не вправе препятствовать доступу граждан на эти лесные участки, а также осуществлению заготовки и сбор</w:t>
      </w:r>
      <w:r>
        <w:rPr>
          <w:sz w:val="28"/>
          <w:szCs w:val="28"/>
        </w:rPr>
        <w:t>а</w:t>
      </w:r>
      <w:r w:rsidRPr="00816895">
        <w:rPr>
          <w:sz w:val="28"/>
          <w:szCs w:val="28"/>
        </w:rPr>
        <w:t xml:space="preserve"> находящ</w:t>
      </w:r>
      <w:r w:rsidR="00FC65F4">
        <w:rPr>
          <w:sz w:val="28"/>
          <w:szCs w:val="28"/>
        </w:rPr>
        <w:t>егося</w:t>
      </w:r>
      <w:r w:rsidRPr="00816895">
        <w:rPr>
          <w:sz w:val="28"/>
          <w:szCs w:val="28"/>
        </w:rPr>
        <w:t xml:space="preserve"> на них </w:t>
      </w:r>
      <w:r w:rsidR="00B12B4B">
        <w:rPr>
          <w:sz w:val="28"/>
          <w:szCs w:val="28"/>
        </w:rPr>
        <w:t>валежника</w:t>
      </w:r>
      <w:r w:rsidR="00B12B4B" w:rsidRPr="00612261">
        <w:rPr>
          <w:sz w:val="28"/>
          <w:szCs w:val="28"/>
        </w:rPr>
        <w:t xml:space="preserve">, за исключением случаев, предусмотренных </w:t>
      </w:r>
      <w:r w:rsidR="0008101C">
        <w:rPr>
          <w:sz w:val="28"/>
          <w:szCs w:val="28"/>
        </w:rPr>
        <w:t>федеральным законодательством</w:t>
      </w:r>
      <w:proofErr w:type="gramStart"/>
      <w:r w:rsidR="0008101C">
        <w:rPr>
          <w:sz w:val="28"/>
          <w:szCs w:val="28"/>
        </w:rPr>
        <w:t>;"</w:t>
      </w:r>
      <w:proofErr w:type="gramEnd"/>
      <w:r w:rsidR="0008101C">
        <w:rPr>
          <w:sz w:val="28"/>
          <w:szCs w:val="28"/>
        </w:rPr>
        <w:t>.</w:t>
      </w:r>
    </w:p>
    <w:p w:rsidR="00F4508D" w:rsidRDefault="00F4508D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AB7079" w:rsidRDefault="00AB7079" w:rsidP="00395F05">
      <w:pPr>
        <w:shd w:val="clear" w:color="auto" w:fill="FFFFFF"/>
        <w:ind w:firstLine="720"/>
        <w:jc w:val="both"/>
        <w:rPr>
          <w:szCs w:val="28"/>
        </w:rPr>
      </w:pPr>
    </w:p>
    <w:p w:rsidR="00AB7079" w:rsidRDefault="00AB7079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395F05" w:rsidRPr="00941F19" w:rsidRDefault="0006367F" w:rsidP="00FC65F4">
      <w:pPr>
        <w:pStyle w:val="ConsPlusNormal"/>
        <w:rPr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r w:rsidR="00FC65F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</w:t>
      </w:r>
      <w:r w:rsidR="00FC65F4">
        <w:rPr>
          <w:color w:val="000000"/>
          <w:sz w:val="28"/>
          <w:szCs w:val="28"/>
        </w:rPr>
        <w:t>О.Н. Кожемяко</w:t>
      </w:r>
    </w:p>
    <w:sectPr w:rsidR="00395F05" w:rsidRPr="00941F19" w:rsidSect="00F4508D">
      <w:headerReference w:type="default" r:id="rId8"/>
      <w:pgSz w:w="11906" w:h="16838"/>
      <w:pgMar w:top="794" w:right="794" w:bottom="794" w:left="1644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55" w:rsidRDefault="00ED2355">
      <w:r>
        <w:separator/>
      </w:r>
    </w:p>
  </w:endnote>
  <w:endnote w:type="continuationSeparator" w:id="0">
    <w:p w:rsidR="00ED2355" w:rsidRDefault="00ED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55" w:rsidRDefault="00ED2355">
      <w:r>
        <w:separator/>
      </w:r>
    </w:p>
  </w:footnote>
  <w:footnote w:type="continuationSeparator" w:id="0">
    <w:p w:rsidR="00ED2355" w:rsidRDefault="00ED2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108084"/>
      <w:docPartObj>
        <w:docPartGallery w:val="Page Numbers (Top of Page)"/>
        <w:docPartUnique/>
      </w:docPartObj>
    </w:sdtPr>
    <w:sdtEndPr/>
    <w:sdtContent>
      <w:p w:rsidR="00F4508D" w:rsidRDefault="00F450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6EF">
          <w:rPr>
            <w:noProof/>
          </w:rPr>
          <w:t>2</w:t>
        </w:r>
        <w:r>
          <w:fldChar w:fldCharType="end"/>
        </w:r>
      </w:p>
    </w:sdtContent>
  </w:sdt>
  <w:p w:rsidR="00F4508D" w:rsidRDefault="00F450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8101C"/>
    <w:rsid w:val="000931F6"/>
    <w:rsid w:val="000B1C1E"/>
    <w:rsid w:val="000B730F"/>
    <w:rsid w:val="000F145A"/>
    <w:rsid w:val="0010458B"/>
    <w:rsid w:val="00106EF3"/>
    <w:rsid w:val="00117661"/>
    <w:rsid w:val="001843FB"/>
    <w:rsid w:val="001A45F3"/>
    <w:rsid w:val="001D73D0"/>
    <w:rsid w:val="001E2D4C"/>
    <w:rsid w:val="001F5B98"/>
    <w:rsid w:val="002269DD"/>
    <w:rsid w:val="00230942"/>
    <w:rsid w:val="002551DC"/>
    <w:rsid w:val="0026289C"/>
    <w:rsid w:val="002A4982"/>
    <w:rsid w:val="002E180D"/>
    <w:rsid w:val="002F7658"/>
    <w:rsid w:val="00312D24"/>
    <w:rsid w:val="0032053A"/>
    <w:rsid w:val="00325ADC"/>
    <w:rsid w:val="00376A44"/>
    <w:rsid w:val="00380EE1"/>
    <w:rsid w:val="00392E41"/>
    <w:rsid w:val="00395F05"/>
    <w:rsid w:val="003B26E7"/>
    <w:rsid w:val="003C3CCC"/>
    <w:rsid w:val="003D0A1A"/>
    <w:rsid w:val="003E3FEA"/>
    <w:rsid w:val="00403B9E"/>
    <w:rsid w:val="00413861"/>
    <w:rsid w:val="00421E69"/>
    <w:rsid w:val="004528AB"/>
    <w:rsid w:val="00453F1A"/>
    <w:rsid w:val="00454665"/>
    <w:rsid w:val="0047435B"/>
    <w:rsid w:val="00485AF7"/>
    <w:rsid w:val="004C0257"/>
    <w:rsid w:val="004D2D0D"/>
    <w:rsid w:val="004D4A19"/>
    <w:rsid w:val="004D63D1"/>
    <w:rsid w:val="00515C88"/>
    <w:rsid w:val="00520181"/>
    <w:rsid w:val="00580A42"/>
    <w:rsid w:val="00583871"/>
    <w:rsid w:val="005A2827"/>
    <w:rsid w:val="005B649F"/>
    <w:rsid w:val="005C3150"/>
    <w:rsid w:val="005D3553"/>
    <w:rsid w:val="005F0AD8"/>
    <w:rsid w:val="00612261"/>
    <w:rsid w:val="006240FD"/>
    <w:rsid w:val="00676061"/>
    <w:rsid w:val="00717686"/>
    <w:rsid w:val="00734BA2"/>
    <w:rsid w:val="00780BA8"/>
    <w:rsid w:val="00786515"/>
    <w:rsid w:val="007B6851"/>
    <w:rsid w:val="007D5EC9"/>
    <w:rsid w:val="007E3C67"/>
    <w:rsid w:val="00816895"/>
    <w:rsid w:val="00840ABD"/>
    <w:rsid w:val="00852E18"/>
    <w:rsid w:val="00864E1C"/>
    <w:rsid w:val="0088387D"/>
    <w:rsid w:val="008B618B"/>
    <w:rsid w:val="008B7E58"/>
    <w:rsid w:val="008C6FA3"/>
    <w:rsid w:val="008E2B20"/>
    <w:rsid w:val="00911A36"/>
    <w:rsid w:val="009837E6"/>
    <w:rsid w:val="00992B6F"/>
    <w:rsid w:val="009A3212"/>
    <w:rsid w:val="009A4F81"/>
    <w:rsid w:val="009B0D12"/>
    <w:rsid w:val="009F6583"/>
    <w:rsid w:val="00A134D8"/>
    <w:rsid w:val="00A96095"/>
    <w:rsid w:val="00AB7079"/>
    <w:rsid w:val="00AB70F9"/>
    <w:rsid w:val="00AC31EC"/>
    <w:rsid w:val="00B12B4B"/>
    <w:rsid w:val="00B14397"/>
    <w:rsid w:val="00B45403"/>
    <w:rsid w:val="00B82828"/>
    <w:rsid w:val="00BC64AB"/>
    <w:rsid w:val="00BE0544"/>
    <w:rsid w:val="00C02DB3"/>
    <w:rsid w:val="00C26B4D"/>
    <w:rsid w:val="00C27632"/>
    <w:rsid w:val="00C436EF"/>
    <w:rsid w:val="00C7293D"/>
    <w:rsid w:val="00CA6808"/>
    <w:rsid w:val="00CC6D1B"/>
    <w:rsid w:val="00CE4739"/>
    <w:rsid w:val="00CE4F50"/>
    <w:rsid w:val="00CF7077"/>
    <w:rsid w:val="00D072C1"/>
    <w:rsid w:val="00D54FA8"/>
    <w:rsid w:val="00D57714"/>
    <w:rsid w:val="00D73446"/>
    <w:rsid w:val="00D75B71"/>
    <w:rsid w:val="00D81F63"/>
    <w:rsid w:val="00D823C1"/>
    <w:rsid w:val="00DC068D"/>
    <w:rsid w:val="00DE7084"/>
    <w:rsid w:val="00DF07A3"/>
    <w:rsid w:val="00E34273"/>
    <w:rsid w:val="00E47787"/>
    <w:rsid w:val="00E57863"/>
    <w:rsid w:val="00E60B2A"/>
    <w:rsid w:val="00E762ED"/>
    <w:rsid w:val="00ED2355"/>
    <w:rsid w:val="00ED2AA7"/>
    <w:rsid w:val="00F15B09"/>
    <w:rsid w:val="00F23036"/>
    <w:rsid w:val="00F4167A"/>
    <w:rsid w:val="00F4508D"/>
    <w:rsid w:val="00F60822"/>
    <w:rsid w:val="00F72243"/>
    <w:rsid w:val="00F7464E"/>
    <w:rsid w:val="00FC0AD8"/>
    <w:rsid w:val="00FC65F4"/>
    <w:rsid w:val="00FD1087"/>
    <w:rsid w:val="00FE61C8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450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450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9FC51-A033-4474-982A-18B761A9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2018-11-22T04:02:00Z</cp:lastPrinted>
  <dcterms:created xsi:type="dcterms:W3CDTF">2018-11-22T03:45:00Z</dcterms:created>
  <dcterms:modified xsi:type="dcterms:W3CDTF">2018-11-22T04:07:00Z</dcterms:modified>
</cp:coreProperties>
</file>