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44898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77C6D" w:rsidRPr="00087BB5" w:rsidRDefault="00377C6D" w:rsidP="00377C6D">
      <w:pPr>
        <w:jc w:val="center"/>
        <w:rPr>
          <w:b/>
        </w:rPr>
      </w:pPr>
      <w:r w:rsidRPr="00087BB5">
        <w:rPr>
          <w:b/>
        </w:rPr>
        <w:t xml:space="preserve">О </w:t>
      </w:r>
      <w:r>
        <w:rPr>
          <w:b/>
        </w:rPr>
        <w:t xml:space="preserve">ВНЕСЕНИИ ИЗМЕНЕНИЙ В ЗАКОН ПРИМОРСКОГО КРАЯ </w:t>
      </w:r>
      <w:r>
        <w:rPr>
          <w:b/>
        </w:rPr>
        <w:br/>
        <w:t xml:space="preserve">"О СОЦИАЛЬНОЙ ПОДДЕРЖКЕ ЛЬГОТНЫХ КАТЕГОРИЙ ГРАЖДАН, ПРОЖИВАЮЩИХ НА ТЕРРИТОРИИ </w:t>
      </w:r>
      <w:r>
        <w:rPr>
          <w:b/>
        </w:rPr>
        <w:br/>
        <w:t>ПРИМОРСКОГО КРАЯ"</w:t>
      </w:r>
    </w:p>
    <w:p w:rsidR="00377C6D" w:rsidRPr="00087BB5" w:rsidRDefault="00377C6D" w:rsidP="00377C6D">
      <w:pPr>
        <w:rPr>
          <w:b/>
        </w:rPr>
      </w:pPr>
    </w:p>
    <w:p w:rsidR="00377C6D" w:rsidRPr="00087BB5" w:rsidRDefault="00377C6D" w:rsidP="00377C6D">
      <w:pPr>
        <w:ind w:firstLine="709"/>
        <w:jc w:val="both"/>
      </w:pPr>
      <w:r w:rsidRPr="00087BB5">
        <w:t>Принят Законодательным Собранием Приморского края</w:t>
      </w:r>
      <w:r>
        <w:t xml:space="preserve"> 15 ноября 2018 года</w:t>
      </w:r>
    </w:p>
    <w:p w:rsidR="00377C6D" w:rsidRPr="00087BB5" w:rsidRDefault="00377C6D" w:rsidP="00377C6D">
      <w:pPr>
        <w:ind w:firstLine="709"/>
      </w:pPr>
    </w:p>
    <w:p w:rsidR="00377C6D" w:rsidRPr="00611545" w:rsidRDefault="00377C6D" w:rsidP="00377C6D">
      <w:pPr>
        <w:ind w:firstLine="709"/>
        <w:jc w:val="both"/>
        <w:rPr>
          <w:szCs w:val="28"/>
        </w:rPr>
      </w:pPr>
      <w:r w:rsidRPr="00611545">
        <w:rPr>
          <w:szCs w:val="28"/>
        </w:rPr>
        <w:t>СТАТЬЯ 1.</w:t>
      </w:r>
    </w:p>
    <w:p w:rsidR="00377C6D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11545">
        <w:rPr>
          <w:szCs w:val="28"/>
        </w:rPr>
        <w:t xml:space="preserve">Внести в Закон Приморского края от 29 декабря 2004 года № 206-КЗ </w:t>
      </w:r>
      <w:r>
        <w:rPr>
          <w:szCs w:val="28"/>
        </w:rPr>
        <w:br/>
      </w:r>
      <w:r w:rsidRPr="00611545">
        <w:rPr>
          <w:szCs w:val="28"/>
        </w:rPr>
        <w:t xml:space="preserve">"О социальной поддержке льготных категорий граждан, проживающих </w:t>
      </w:r>
      <w:r>
        <w:rPr>
          <w:szCs w:val="28"/>
        </w:rPr>
        <w:br/>
      </w:r>
      <w:r w:rsidRPr="00611545">
        <w:rPr>
          <w:szCs w:val="28"/>
        </w:rPr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>
        <w:rPr>
          <w:szCs w:val="28"/>
        </w:rPr>
        <w:br/>
      </w:r>
      <w:r w:rsidRPr="00611545">
        <w:rPr>
          <w:szCs w:val="28"/>
        </w:rPr>
        <w:t xml:space="preserve">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</w:t>
      </w:r>
      <w:r>
        <w:rPr>
          <w:szCs w:val="28"/>
        </w:rPr>
        <w:br/>
      </w:r>
      <w:r w:rsidRPr="00611545">
        <w:rPr>
          <w:szCs w:val="28"/>
        </w:rPr>
        <w:t xml:space="preserve">стр. 59; 2010, № 158, стр. 11, № 167, стр. 26, № 172, стр. 15; 2011, № 176, </w:t>
      </w:r>
      <w:r>
        <w:rPr>
          <w:szCs w:val="28"/>
        </w:rPr>
        <w:br/>
      </w:r>
      <w:r w:rsidRPr="00611545">
        <w:rPr>
          <w:szCs w:val="28"/>
        </w:rPr>
        <w:t xml:space="preserve">стр. 28, № 197, стр. 53, № 209, стр. 21; 2012, № 5, стр. 54, № 19, стр. 108, </w:t>
      </w:r>
      <w:r>
        <w:rPr>
          <w:szCs w:val="28"/>
        </w:rPr>
        <w:br/>
      </w:r>
      <w:r w:rsidRPr="00611545">
        <w:rPr>
          <w:szCs w:val="28"/>
        </w:rPr>
        <w:t>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 2016, № 148, стр. 41, № 156, стр. 51, стр. 56,</w:t>
      </w:r>
      <w:r w:rsidRPr="00611545">
        <w:rPr>
          <w:sz w:val="24"/>
          <w:szCs w:val="24"/>
        </w:rPr>
        <w:t xml:space="preserve"> №</w:t>
      </w:r>
      <w:r w:rsidRPr="00611545">
        <w:rPr>
          <w:szCs w:val="28"/>
        </w:rPr>
        <w:t xml:space="preserve"> 166, стр. 5; 2017, № 32, стр. 14, № 36, стр. 25</w:t>
      </w:r>
      <w:r>
        <w:rPr>
          <w:szCs w:val="28"/>
        </w:rPr>
        <w:t>, № 46, стр. 33; 2018, № 66, стр. 33, № 70, стр. 7, стр. 14, стр. 18</w:t>
      </w:r>
      <w:r w:rsidRPr="00611545">
        <w:rPr>
          <w:szCs w:val="28"/>
        </w:rPr>
        <w:t>) следующие изменения: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1)абзац первый части 1 статьи 4</w:t>
      </w:r>
      <w:r w:rsidRPr="00D80B97">
        <w:rPr>
          <w:szCs w:val="28"/>
        </w:rPr>
        <w:t xml:space="preserve">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"1.Лицам, имеющим звание "Ветеран труда", независимо </w:t>
      </w:r>
      <w:r>
        <w:rPr>
          <w:szCs w:val="28"/>
        </w:rPr>
        <w:br/>
      </w:r>
      <w:r w:rsidRPr="00D80B97">
        <w:rPr>
          <w:szCs w:val="28"/>
        </w:rPr>
        <w:t xml:space="preserve">от прекращения трудовой деятельности после достижения ими возраста </w:t>
      </w:r>
      <w:r>
        <w:rPr>
          <w:szCs w:val="28"/>
        </w:rPr>
        <w:br/>
      </w:r>
      <w:r w:rsidRPr="00D80B97">
        <w:rPr>
          <w:szCs w:val="28"/>
        </w:rPr>
        <w:t xml:space="preserve">60 и 55 лет (соответственно мужчины и женщины) либо после установления (назначения) им страховой пенсии в соответствии с Федеральным законом </w:t>
      </w:r>
      <w:r>
        <w:rPr>
          <w:szCs w:val="28"/>
        </w:rPr>
        <w:br/>
      </w:r>
      <w:r w:rsidRPr="00D80B97">
        <w:rPr>
          <w:szCs w:val="28"/>
        </w:rPr>
        <w:t>от 28 декабря 2013 года № 400-ФЗ "О страховых пенсиях"</w:t>
      </w:r>
      <w:r>
        <w:rPr>
          <w:szCs w:val="28"/>
        </w:rPr>
        <w:t>,</w:t>
      </w:r>
      <w:r w:rsidRPr="00D80B97">
        <w:rPr>
          <w:szCs w:val="28"/>
        </w:rPr>
        <w:t xml:space="preserve"> либо соответствующим условиям назначения страховых пенсий, предусмотренным статьями 30-33</w:t>
      </w:r>
      <w:r>
        <w:rPr>
          <w:szCs w:val="28"/>
        </w:rPr>
        <w:t xml:space="preserve"> указанного Ф</w:t>
      </w:r>
      <w:r w:rsidRPr="00D80B97">
        <w:rPr>
          <w:szCs w:val="28"/>
        </w:rPr>
        <w:t xml:space="preserve">едерального закона </w:t>
      </w:r>
      <w:r>
        <w:rPr>
          <w:szCs w:val="28"/>
        </w:rPr>
        <w:br/>
      </w:r>
      <w:r w:rsidRPr="00D80B97">
        <w:rPr>
          <w:szCs w:val="28"/>
        </w:rPr>
        <w:t>в редакции, действующей по состоянию на 31 декабря 2018 года, предоставляются следующие меры социальной поддержки:";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>часть 1 статьи 4</w:t>
      </w:r>
      <w:r w:rsidRPr="005A369F">
        <w:rPr>
          <w:szCs w:val="28"/>
          <w:vertAlign w:val="superscript"/>
        </w:rPr>
        <w:t>2</w:t>
      </w:r>
      <w:r w:rsidRPr="00D80B97">
        <w:rPr>
          <w:szCs w:val="28"/>
        </w:rPr>
        <w:t xml:space="preserve">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"1.Ветеранам труда Приморского края независимо от прекращения трудовой деятельности после достижения ими возраста 60 и 55 лет (соответственно мужчины и женщины), а в случае, предусмотренном абзацем третьим части 1 статьи 4</w:t>
      </w:r>
      <w:r w:rsidRPr="007B12CE">
        <w:rPr>
          <w:szCs w:val="28"/>
          <w:vertAlign w:val="superscript"/>
        </w:rPr>
        <w:t>1</w:t>
      </w:r>
      <w:r w:rsidRPr="00D80B97">
        <w:rPr>
          <w:szCs w:val="28"/>
        </w:rPr>
        <w:t xml:space="preserve"> настоящего Закона, после достижения ими </w:t>
      </w:r>
      <w:r>
        <w:rPr>
          <w:szCs w:val="28"/>
        </w:rPr>
        <w:br/>
      </w:r>
      <w:r w:rsidRPr="00D80B97">
        <w:rPr>
          <w:szCs w:val="28"/>
        </w:rPr>
        <w:t>возраста 55 и 50 лет (соответственно мужчины и</w:t>
      </w:r>
      <w:r>
        <w:rPr>
          <w:szCs w:val="28"/>
        </w:rPr>
        <w:t xml:space="preserve"> женщины)</w:t>
      </w:r>
      <w:r w:rsidRPr="00D80B97">
        <w:rPr>
          <w:szCs w:val="28"/>
        </w:rPr>
        <w:t xml:space="preserve"> либо после установления (назначения) им страховой пенсии в соответствии </w:t>
      </w:r>
      <w:r>
        <w:rPr>
          <w:szCs w:val="28"/>
        </w:rPr>
        <w:br/>
      </w:r>
      <w:r w:rsidRPr="00D80B97">
        <w:rPr>
          <w:szCs w:val="28"/>
        </w:rPr>
        <w:lastRenderedPageBreak/>
        <w:t>с Федеральным законом "О страховых пенсиях"</w:t>
      </w:r>
      <w:r>
        <w:rPr>
          <w:szCs w:val="28"/>
        </w:rPr>
        <w:t>,</w:t>
      </w:r>
      <w:r w:rsidRPr="00D80B97">
        <w:rPr>
          <w:szCs w:val="28"/>
        </w:rPr>
        <w:t xml:space="preserve"> либо соответствующим условиям назначения страховых пенсий, предусмотренным статьями 30-33 указанного </w:t>
      </w:r>
      <w:r>
        <w:rPr>
          <w:szCs w:val="28"/>
        </w:rPr>
        <w:t>Ф</w:t>
      </w:r>
      <w:r w:rsidRPr="00D80B97">
        <w:rPr>
          <w:szCs w:val="28"/>
        </w:rPr>
        <w:t xml:space="preserve">едерального закона в редакции, действующей по состоянию </w:t>
      </w:r>
      <w:r>
        <w:rPr>
          <w:szCs w:val="28"/>
        </w:rPr>
        <w:br/>
      </w:r>
      <w:r w:rsidRPr="00D80B97">
        <w:rPr>
          <w:szCs w:val="28"/>
        </w:rPr>
        <w:t>на 31 декабря 2018 года, назначается ежемесячная денежная выплата.";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D80B97">
        <w:rPr>
          <w:szCs w:val="28"/>
        </w:rPr>
        <w:t>в статье 5:</w:t>
      </w:r>
    </w:p>
    <w:p w:rsidR="00377C6D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 xml:space="preserve">в </w:t>
      </w:r>
      <w:r>
        <w:rPr>
          <w:szCs w:val="28"/>
        </w:rPr>
        <w:t xml:space="preserve">абзаце первом </w:t>
      </w:r>
      <w:r w:rsidRPr="00D80B97">
        <w:rPr>
          <w:szCs w:val="28"/>
        </w:rPr>
        <w:t>части 1</w:t>
      </w:r>
      <w:r>
        <w:rPr>
          <w:szCs w:val="28"/>
        </w:rPr>
        <w:t xml:space="preserve"> </w:t>
      </w:r>
      <w:r w:rsidRPr="00D80B97">
        <w:rPr>
          <w:szCs w:val="28"/>
        </w:rPr>
        <w:t>после слов "Великой Отечественной войны" дополнить</w:t>
      </w:r>
      <w:r>
        <w:rPr>
          <w:szCs w:val="28"/>
        </w:rPr>
        <w:t xml:space="preserve"> </w:t>
      </w:r>
      <w:r w:rsidRPr="00D80B97">
        <w:rPr>
          <w:szCs w:val="28"/>
        </w:rPr>
        <w:t>словами "(далее - труженик тыла)";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б)часть 1 дополнить пунктом 2</w:t>
      </w:r>
      <w:r w:rsidRPr="007B12CE">
        <w:rPr>
          <w:szCs w:val="28"/>
          <w:vertAlign w:val="superscript"/>
        </w:rPr>
        <w:t>1</w:t>
      </w:r>
      <w:r w:rsidRPr="00D80B97">
        <w:rPr>
          <w:szCs w:val="28"/>
        </w:rPr>
        <w:t xml:space="preserve"> следующего содержания: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"2</w:t>
      </w:r>
      <w:r w:rsidRPr="007B12CE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D80B97">
        <w:rPr>
          <w:szCs w:val="28"/>
        </w:rPr>
        <w:t xml:space="preserve">компенсация расходов на оплату жилых помещений в размере </w:t>
      </w:r>
      <w:r>
        <w:rPr>
          <w:szCs w:val="28"/>
        </w:rPr>
        <w:br/>
      </w:r>
      <w:r w:rsidRPr="00D80B97">
        <w:rPr>
          <w:szCs w:val="28"/>
        </w:rPr>
        <w:t xml:space="preserve">50 процентов исходя из занимаемой тружеником тыла общей площади жилых помещений (в коммунальных квартирах - занимаемой жилой площади) в пределах размера регионального стандарта нормативной площади жилого помещения, используемой для расчета субсидий </w:t>
      </w:r>
      <w:r>
        <w:rPr>
          <w:szCs w:val="28"/>
        </w:rPr>
        <w:br/>
      </w:r>
      <w:r w:rsidRPr="00D80B97">
        <w:rPr>
          <w:szCs w:val="28"/>
        </w:rPr>
        <w:t>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края, включая: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>плату за пользование жилым помещением (плату за наем);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>плату за содержание жилого помещения, включающую в себя плату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за услуги, работы по управлению многоквартирным домом, за содержание </w:t>
      </w:r>
      <w:r>
        <w:rPr>
          <w:szCs w:val="28"/>
        </w:rPr>
        <w:br/>
      </w:r>
      <w:r w:rsidRPr="00D80B97">
        <w:rPr>
          <w:szCs w:val="28"/>
        </w:rPr>
        <w:t>и</w:t>
      </w:r>
      <w:r>
        <w:rPr>
          <w:szCs w:val="28"/>
        </w:rPr>
        <w:t xml:space="preserve"> </w:t>
      </w:r>
      <w:r w:rsidRPr="00D80B97">
        <w:rPr>
          <w:szCs w:val="28"/>
        </w:rPr>
        <w:t>текущий ремонт общего имущества в многоквартирном доме, за холодную</w:t>
      </w:r>
      <w:r>
        <w:rPr>
          <w:szCs w:val="28"/>
        </w:rPr>
        <w:t xml:space="preserve"> </w:t>
      </w:r>
      <w:r w:rsidRPr="00D80B97">
        <w:rPr>
          <w:szCs w:val="28"/>
        </w:rPr>
        <w:t>воду, горячую воду, электрическую энергию, потребляемые при содержании</w:t>
      </w:r>
      <w:r>
        <w:rPr>
          <w:szCs w:val="28"/>
        </w:rPr>
        <w:t xml:space="preserve"> </w:t>
      </w:r>
      <w:r w:rsidRPr="00D80B97">
        <w:rPr>
          <w:szCs w:val="28"/>
        </w:rPr>
        <w:t>общего имущества в многоквартирном доме, а также за отведение сточных</w:t>
      </w:r>
      <w:r>
        <w:rPr>
          <w:szCs w:val="28"/>
        </w:rPr>
        <w:t xml:space="preserve"> </w:t>
      </w:r>
      <w:r w:rsidRPr="00D80B97">
        <w:rPr>
          <w:szCs w:val="28"/>
        </w:rPr>
        <w:t>вод в целях содержания общего имущества в многоквартирном доме;";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в)</w:t>
      </w:r>
      <w:r w:rsidRPr="00D80B97">
        <w:rPr>
          <w:szCs w:val="28"/>
        </w:rPr>
        <w:t>пункт 4 части 1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"4)компенсация расходов в размере 100 процентов на оплату взноса </w:t>
      </w:r>
      <w:r>
        <w:rPr>
          <w:szCs w:val="28"/>
        </w:rPr>
        <w:br/>
      </w:r>
      <w:r w:rsidRPr="00D80B97">
        <w:rPr>
          <w:szCs w:val="28"/>
        </w:rPr>
        <w:t>на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капитальный ремонт,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края, и площади жилого помещения, находящегося </w:t>
      </w:r>
      <w:r>
        <w:rPr>
          <w:szCs w:val="28"/>
        </w:rPr>
        <w:br/>
      </w:r>
      <w:r w:rsidRPr="00D80B97">
        <w:rPr>
          <w:szCs w:val="28"/>
        </w:rPr>
        <w:t>в собственности труженика тыла.";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</w:t>
      </w:r>
      <w:r w:rsidRPr="00D80B97">
        <w:rPr>
          <w:szCs w:val="28"/>
        </w:rPr>
        <w:t>часть 2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"2.Меры социальной поддержки по компенсации расходов на оплату жилых помещений и коммунальных услуг предоставляются труженику тыла в отношении одного жилого помещения, в котором он зарегистрирован </w:t>
      </w:r>
      <w:r>
        <w:rPr>
          <w:szCs w:val="28"/>
        </w:rPr>
        <w:br/>
      </w:r>
      <w:r w:rsidRPr="00D80B97">
        <w:rPr>
          <w:szCs w:val="28"/>
        </w:rPr>
        <w:t>по месту жительства или по месту пребывания, независимо от вида жилищного фонда по его выбору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Меры социальной поддержки по компенсации расходов на оплату взноса на капитальный ремонт при наличии в собственности у труженика тыла нескольких жилых помещений предоставляются на одно жилое помещение, в котором он зарегистрирован по месту жительства или по месту пребывания, по его выбору.";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D80B97">
        <w:rPr>
          <w:szCs w:val="28"/>
        </w:rPr>
        <w:t>статью 7</w:t>
      </w:r>
      <w:r w:rsidRPr="00DE59CC">
        <w:rPr>
          <w:szCs w:val="28"/>
          <w:vertAlign w:val="superscript"/>
        </w:rPr>
        <w:t>1</w:t>
      </w:r>
      <w:r w:rsidRPr="00D80B97">
        <w:rPr>
          <w:szCs w:val="28"/>
        </w:rPr>
        <w:t xml:space="preserve"> признать утратившей силу;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D80B97">
        <w:rPr>
          <w:szCs w:val="28"/>
        </w:rPr>
        <w:t>статью 7</w:t>
      </w:r>
      <w:r w:rsidRPr="00D37B5F">
        <w:rPr>
          <w:szCs w:val="28"/>
          <w:vertAlign w:val="superscript"/>
        </w:rPr>
        <w:t>2</w:t>
      </w:r>
      <w:r w:rsidRPr="00D80B97">
        <w:rPr>
          <w:szCs w:val="28"/>
        </w:rPr>
        <w:t xml:space="preserve"> признать утратившей силу;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D80B97">
        <w:rPr>
          <w:szCs w:val="28"/>
        </w:rPr>
        <w:t>статью 7</w:t>
      </w:r>
      <w:r w:rsidRPr="00DE59CC">
        <w:rPr>
          <w:szCs w:val="28"/>
          <w:vertAlign w:val="superscript"/>
        </w:rPr>
        <w:t>3</w:t>
      </w:r>
      <w:r w:rsidRPr="00D80B97">
        <w:rPr>
          <w:szCs w:val="28"/>
        </w:rPr>
        <w:t xml:space="preserve"> признать утратившей силу;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7)</w:t>
      </w:r>
      <w:r w:rsidRPr="00D80B97">
        <w:rPr>
          <w:szCs w:val="28"/>
        </w:rPr>
        <w:t>статью 7</w:t>
      </w:r>
      <w:r w:rsidRPr="00DE59CC">
        <w:rPr>
          <w:szCs w:val="28"/>
          <w:vertAlign w:val="superscript"/>
        </w:rPr>
        <w:t>4</w:t>
      </w:r>
      <w:r w:rsidRPr="00D80B97">
        <w:rPr>
          <w:szCs w:val="28"/>
        </w:rPr>
        <w:t xml:space="preserve"> признать утратившей силу;</w:t>
      </w:r>
    </w:p>
    <w:p w:rsidR="00377C6D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D80B97">
        <w:rPr>
          <w:szCs w:val="28"/>
        </w:rPr>
        <w:t>статью 8</w:t>
      </w:r>
      <w:r w:rsidRPr="00DE59CC">
        <w:rPr>
          <w:szCs w:val="28"/>
          <w:vertAlign w:val="superscript"/>
        </w:rPr>
        <w:t>2</w:t>
      </w:r>
      <w:r w:rsidRPr="00D80B97">
        <w:rPr>
          <w:szCs w:val="28"/>
        </w:rPr>
        <w:t xml:space="preserve"> изложить в следующей редакции:</w:t>
      </w:r>
    </w:p>
    <w:p w:rsidR="00377C6D" w:rsidRPr="00E66F38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"СТАТЬЯ </w:t>
      </w:r>
      <w:r>
        <w:rPr>
          <w:color w:val="000000"/>
          <w:sz w:val="28"/>
          <w:szCs w:val="28"/>
        </w:rPr>
        <w:t>8</w:t>
      </w:r>
      <w:r w:rsidRPr="00E66F38">
        <w:rPr>
          <w:color w:val="000000"/>
          <w:sz w:val="28"/>
          <w:szCs w:val="28"/>
          <w:vertAlign w:val="superscript"/>
        </w:rPr>
        <w:t>2</w:t>
      </w:r>
      <w:r w:rsidRPr="008931F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66F38">
        <w:rPr>
          <w:sz w:val="28"/>
          <w:szCs w:val="28"/>
        </w:rPr>
        <w:t>МЕРЫ СОЦИАЛЬНОЙ ПОДДЕРЖКИ В ОБЛАСТИ</w:t>
      </w:r>
      <w:r w:rsidRPr="00E66F38">
        <w:rPr>
          <w:color w:val="000000"/>
          <w:sz w:val="28"/>
          <w:szCs w:val="28"/>
        </w:rPr>
        <w:t xml:space="preserve"> </w:t>
      </w:r>
    </w:p>
    <w:p w:rsidR="00377C6D" w:rsidRDefault="00377C6D" w:rsidP="00377C6D">
      <w:pPr>
        <w:pStyle w:val="a6"/>
        <w:tabs>
          <w:tab w:val="left" w:pos="2268"/>
        </w:tabs>
        <w:autoSpaceDE w:val="0"/>
        <w:autoSpaceDN w:val="0"/>
        <w:adjustRightInd w:val="0"/>
        <w:ind w:left="2552" w:hanging="184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  <w:r w:rsidRPr="00E66F38">
        <w:rPr>
          <w:sz w:val="28"/>
          <w:szCs w:val="28"/>
        </w:rPr>
        <w:t>ОБЕСПЕЧЕНИЯ РАВНОЙ ТРАНСПОРТНОЙ</w:t>
      </w:r>
    </w:p>
    <w:p w:rsidR="00377C6D" w:rsidRPr="00E66F38" w:rsidRDefault="00377C6D" w:rsidP="00377C6D">
      <w:pPr>
        <w:pStyle w:val="a6"/>
        <w:tabs>
          <w:tab w:val="left" w:pos="2268"/>
        </w:tabs>
        <w:autoSpaceDE w:val="0"/>
        <w:autoSpaceDN w:val="0"/>
        <w:adjustRightInd w:val="0"/>
        <w:ind w:left="2552" w:hanging="184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  <w:r w:rsidRPr="00E66F38">
        <w:rPr>
          <w:sz w:val="28"/>
          <w:szCs w:val="28"/>
        </w:rPr>
        <w:t>ДОСТУПНОСТИ</w:t>
      </w:r>
      <w:r w:rsidRPr="00E66F38">
        <w:rPr>
          <w:color w:val="000000"/>
          <w:sz w:val="28"/>
          <w:szCs w:val="28"/>
        </w:rPr>
        <w:t xml:space="preserve"> 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1.Установить в Приморском крае меры социальной поддержки </w:t>
      </w:r>
      <w:r>
        <w:rPr>
          <w:szCs w:val="28"/>
        </w:rPr>
        <w:br/>
      </w:r>
      <w:r w:rsidRPr="00D80B97">
        <w:rPr>
          <w:szCs w:val="28"/>
        </w:rPr>
        <w:t>в области обеспечения равной транспортной доступности в виде следующих компенсационных выплат: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80B97">
        <w:rPr>
          <w:szCs w:val="28"/>
        </w:rPr>
        <w:t xml:space="preserve">в размере 50 процентов от действующего тарифа по проезду </w:t>
      </w:r>
      <w:r>
        <w:rPr>
          <w:szCs w:val="28"/>
        </w:rPr>
        <w:br/>
      </w:r>
      <w:r w:rsidRPr="00D80B97">
        <w:rPr>
          <w:szCs w:val="28"/>
        </w:rPr>
        <w:t>на</w:t>
      </w:r>
      <w:r>
        <w:rPr>
          <w:szCs w:val="28"/>
        </w:rPr>
        <w:t xml:space="preserve"> </w:t>
      </w:r>
      <w:r w:rsidRPr="00D80B97">
        <w:rPr>
          <w:szCs w:val="28"/>
        </w:rPr>
        <w:t>автомобильном, водном транспорте общего пользования по маршрутам</w:t>
      </w:r>
      <w:r>
        <w:rPr>
          <w:szCs w:val="28"/>
        </w:rPr>
        <w:t xml:space="preserve"> </w:t>
      </w:r>
      <w:r w:rsidRPr="00D80B97">
        <w:rPr>
          <w:szCs w:val="28"/>
        </w:rPr>
        <w:t>регулярных перевозок в междугородном сообщении Приморского 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 xml:space="preserve">в размере 50 процентов от действующего тарифа по проезду </w:t>
      </w:r>
      <w:r>
        <w:rPr>
          <w:szCs w:val="28"/>
        </w:rPr>
        <w:br/>
      </w:r>
      <w:r w:rsidRPr="00D80B97">
        <w:rPr>
          <w:szCs w:val="28"/>
        </w:rPr>
        <w:t>на</w:t>
      </w:r>
      <w:r>
        <w:rPr>
          <w:szCs w:val="28"/>
        </w:rPr>
        <w:t xml:space="preserve"> </w:t>
      </w:r>
      <w:r w:rsidRPr="00D80B97">
        <w:rPr>
          <w:szCs w:val="28"/>
        </w:rPr>
        <w:t>железнодорожном транспорте общего пользования по маршрутам</w:t>
      </w:r>
      <w:r>
        <w:rPr>
          <w:szCs w:val="28"/>
        </w:rPr>
        <w:t xml:space="preserve"> </w:t>
      </w:r>
      <w:r w:rsidRPr="00D80B97">
        <w:rPr>
          <w:szCs w:val="28"/>
        </w:rPr>
        <w:t>регулярных перевозок в междугородном сообщении Приморского 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D80B97">
        <w:rPr>
          <w:szCs w:val="28"/>
        </w:rPr>
        <w:t>в размере 50 процентов от стоимости билета длительного</w:t>
      </w:r>
      <w:r>
        <w:rPr>
          <w:szCs w:val="28"/>
        </w:rPr>
        <w:t xml:space="preserve"> </w:t>
      </w:r>
      <w:r w:rsidRPr="00D80B97">
        <w:rPr>
          <w:szCs w:val="28"/>
        </w:rPr>
        <w:t>пользования для проезда в городском и пригородном сообщении,</w:t>
      </w:r>
      <w:r>
        <w:rPr>
          <w:szCs w:val="28"/>
        </w:rPr>
        <w:t xml:space="preserve"> </w:t>
      </w:r>
      <w:r w:rsidRPr="00D80B97">
        <w:rPr>
          <w:szCs w:val="28"/>
        </w:rPr>
        <w:t>предоставляющего право на неограниченное количество поездок в течение</w:t>
      </w:r>
      <w:r>
        <w:rPr>
          <w:szCs w:val="28"/>
        </w:rPr>
        <w:t xml:space="preserve"> </w:t>
      </w:r>
      <w:r w:rsidRPr="00D80B97">
        <w:rPr>
          <w:szCs w:val="28"/>
        </w:rPr>
        <w:t>указанного срока действия за проезд автомобильным транспортом общего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пользования по маршрутам регулярных перевозок в городском </w:t>
      </w:r>
      <w:r>
        <w:rPr>
          <w:szCs w:val="28"/>
        </w:rPr>
        <w:br/>
      </w:r>
      <w:r w:rsidRPr="00D80B97">
        <w:rPr>
          <w:szCs w:val="28"/>
        </w:rPr>
        <w:t>и</w:t>
      </w:r>
      <w:r>
        <w:rPr>
          <w:szCs w:val="28"/>
        </w:rPr>
        <w:t xml:space="preserve"> </w:t>
      </w:r>
      <w:r w:rsidRPr="00D80B97">
        <w:rPr>
          <w:szCs w:val="28"/>
        </w:rPr>
        <w:t>пригородном сообщении Приморского 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D80B97">
        <w:rPr>
          <w:szCs w:val="28"/>
        </w:rPr>
        <w:t>в размере 50 процентов от стоимости билета длительного</w:t>
      </w:r>
      <w:r>
        <w:rPr>
          <w:szCs w:val="28"/>
        </w:rPr>
        <w:t xml:space="preserve"> </w:t>
      </w:r>
      <w:r w:rsidRPr="00D80B97">
        <w:rPr>
          <w:szCs w:val="28"/>
        </w:rPr>
        <w:t>пользования для проезда в пригородном сообщении, предоставляющего</w:t>
      </w:r>
      <w:r>
        <w:rPr>
          <w:szCs w:val="28"/>
        </w:rPr>
        <w:t xml:space="preserve"> </w:t>
      </w:r>
      <w:r w:rsidRPr="00D80B97">
        <w:rPr>
          <w:szCs w:val="28"/>
        </w:rPr>
        <w:t>право на фиксированное количество поездок в течение указанного срока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действия за проезд автомобильным транспортом общего пользования </w:t>
      </w:r>
      <w:r>
        <w:rPr>
          <w:szCs w:val="28"/>
        </w:rPr>
        <w:br/>
      </w:r>
      <w:r w:rsidRPr="00D80B97">
        <w:rPr>
          <w:szCs w:val="28"/>
        </w:rPr>
        <w:t>по</w:t>
      </w:r>
      <w:r>
        <w:rPr>
          <w:szCs w:val="28"/>
        </w:rPr>
        <w:t xml:space="preserve"> </w:t>
      </w:r>
      <w:r w:rsidRPr="00D80B97">
        <w:rPr>
          <w:szCs w:val="28"/>
        </w:rPr>
        <w:t>маршрутам регулярных перевозок в пригородном сообщении Приморского</w:t>
      </w:r>
      <w:r>
        <w:rPr>
          <w:szCs w:val="28"/>
        </w:rPr>
        <w:t xml:space="preserve"> </w:t>
      </w:r>
      <w:r w:rsidRPr="00D80B97">
        <w:rPr>
          <w:szCs w:val="28"/>
        </w:rPr>
        <w:t>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D80B97">
        <w:rPr>
          <w:szCs w:val="28"/>
        </w:rPr>
        <w:t>в размере 50 процентов от стоимости абонементного билета за проезд</w:t>
      </w:r>
      <w:r>
        <w:rPr>
          <w:szCs w:val="28"/>
        </w:rPr>
        <w:t xml:space="preserve"> </w:t>
      </w:r>
      <w:r w:rsidRPr="00D80B97">
        <w:rPr>
          <w:szCs w:val="28"/>
        </w:rPr>
        <w:t>железнодорожным транспортом общего пользования по маршрутам</w:t>
      </w:r>
      <w:r>
        <w:rPr>
          <w:szCs w:val="28"/>
        </w:rPr>
        <w:t xml:space="preserve"> </w:t>
      </w:r>
      <w:r w:rsidRPr="00D80B97">
        <w:rPr>
          <w:szCs w:val="28"/>
        </w:rPr>
        <w:t>регулярных перевозок в пригородном сообщении;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D80B97">
        <w:rPr>
          <w:szCs w:val="28"/>
        </w:rPr>
        <w:t>в размере 50 процентов от стоимости билета за проезд на воздушном</w:t>
      </w:r>
      <w:r>
        <w:rPr>
          <w:szCs w:val="28"/>
        </w:rPr>
        <w:t xml:space="preserve"> </w:t>
      </w:r>
      <w:r w:rsidRPr="00D80B97">
        <w:rPr>
          <w:szCs w:val="28"/>
        </w:rPr>
        <w:t>транспорте, приобретенного по социальному тарифу на перевозки</w:t>
      </w:r>
      <w:r>
        <w:rPr>
          <w:szCs w:val="28"/>
        </w:rPr>
        <w:t xml:space="preserve"> </w:t>
      </w:r>
      <w:r w:rsidRPr="00D80B97">
        <w:rPr>
          <w:szCs w:val="28"/>
        </w:rPr>
        <w:t>пассажиров воздушным транспортом на местных авиалиниях, включая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местности Приморского края, приравненные к районам Крайнего Севера </w:t>
      </w:r>
      <w:r>
        <w:rPr>
          <w:szCs w:val="28"/>
        </w:rPr>
        <w:br/>
      </w:r>
      <w:r w:rsidRPr="00D80B97">
        <w:rPr>
          <w:szCs w:val="28"/>
        </w:rPr>
        <w:t>(в</w:t>
      </w:r>
      <w:r>
        <w:rPr>
          <w:szCs w:val="28"/>
        </w:rPr>
        <w:t xml:space="preserve"> </w:t>
      </w:r>
      <w:r w:rsidRPr="00D80B97">
        <w:rPr>
          <w:szCs w:val="28"/>
        </w:rPr>
        <w:t>отношении лиц, постоянно проживающих на территориях Дальнегорского</w:t>
      </w:r>
      <w:r>
        <w:rPr>
          <w:szCs w:val="28"/>
        </w:rPr>
        <w:t xml:space="preserve"> </w:t>
      </w:r>
      <w:r w:rsidRPr="00D80B97">
        <w:rPr>
          <w:szCs w:val="28"/>
        </w:rPr>
        <w:t>городского округа, Дальнереченского городского округа, Дальнереченского</w:t>
      </w:r>
      <w:r>
        <w:rPr>
          <w:szCs w:val="28"/>
        </w:rPr>
        <w:t xml:space="preserve"> </w:t>
      </w:r>
      <w:r w:rsidRPr="00D80B97">
        <w:rPr>
          <w:szCs w:val="28"/>
        </w:rPr>
        <w:t>муниципального района, Кавалеровского муниципального района,</w:t>
      </w:r>
      <w:r>
        <w:rPr>
          <w:szCs w:val="28"/>
        </w:rPr>
        <w:t xml:space="preserve"> </w:t>
      </w:r>
      <w:r w:rsidRPr="00D80B97">
        <w:rPr>
          <w:szCs w:val="28"/>
        </w:rPr>
        <w:t>Красноармейского муниципального района, Лазовского муниципального</w:t>
      </w:r>
      <w:r>
        <w:rPr>
          <w:szCs w:val="28"/>
        </w:rPr>
        <w:t xml:space="preserve"> </w:t>
      </w:r>
      <w:r w:rsidRPr="00D80B97">
        <w:rPr>
          <w:szCs w:val="28"/>
        </w:rPr>
        <w:t>района, Пожарского муниципального района, Тернейского муниципального</w:t>
      </w:r>
      <w:r>
        <w:rPr>
          <w:szCs w:val="28"/>
        </w:rPr>
        <w:t xml:space="preserve"> </w:t>
      </w:r>
      <w:r w:rsidRPr="00D80B97">
        <w:rPr>
          <w:szCs w:val="28"/>
        </w:rPr>
        <w:t>района);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Pr="00D80B97">
        <w:rPr>
          <w:szCs w:val="28"/>
        </w:rPr>
        <w:t>в размере 100 процентов: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>от действующего тарифа по проезду на воздушном, автомобильном, водном транспорте общего пользования по маршрутам регулярных перевозок в междугородном и пригородном сообщении Приморского 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 xml:space="preserve">от действующего тарифа по проезду на железнодорожном транспорте общего пользования по маршрутам регулярных перевозок в междугородном </w:t>
      </w:r>
      <w:r w:rsidRPr="00D80B97">
        <w:rPr>
          <w:szCs w:val="28"/>
        </w:rPr>
        <w:lastRenderedPageBreak/>
        <w:t>сообщении Приморского края (в размере, не превышающем стоимость проезда в плацкартном вагоне пассажирского поезда);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в)</w:t>
      </w:r>
      <w:r w:rsidRPr="00D80B97">
        <w:rPr>
          <w:szCs w:val="28"/>
        </w:rPr>
        <w:t>от действующего тарифа по проезду на железнодорожном транспорте общего пользования по маршрутам регулярных перевозок в пригородном сообщении Приморского края (за исключением лиц, указанных в части 3 настоящей статьи);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</w:t>
      </w:r>
      <w:r w:rsidRPr="00D80B97">
        <w:rPr>
          <w:szCs w:val="28"/>
        </w:rPr>
        <w:t xml:space="preserve">от стоимости билета длительного пользования для проезда </w:t>
      </w:r>
      <w:r>
        <w:rPr>
          <w:szCs w:val="28"/>
        </w:rPr>
        <w:br/>
      </w:r>
      <w:r w:rsidRPr="00D80B97">
        <w:rPr>
          <w:szCs w:val="28"/>
        </w:rPr>
        <w:t>в городском сообщении,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сообщении Приморского края.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</w:t>
      </w:r>
      <w:r w:rsidRPr="00D80B97">
        <w:rPr>
          <w:szCs w:val="28"/>
        </w:rPr>
        <w:t xml:space="preserve">Право на получение компенсационных выплат, предусмотренных пунктами </w:t>
      </w:r>
      <w:r>
        <w:rPr>
          <w:szCs w:val="28"/>
        </w:rPr>
        <w:t>1-6</w:t>
      </w:r>
      <w:r w:rsidRPr="00D80B97">
        <w:rPr>
          <w:szCs w:val="28"/>
        </w:rPr>
        <w:t xml:space="preserve"> части 1 настоящей статьи, имеют граждане, указанные </w:t>
      </w:r>
      <w:r>
        <w:rPr>
          <w:szCs w:val="28"/>
        </w:rPr>
        <w:br/>
      </w:r>
      <w:r w:rsidRPr="00D80B97">
        <w:rPr>
          <w:szCs w:val="28"/>
        </w:rPr>
        <w:t>в статьях 4</w:t>
      </w:r>
      <w:r>
        <w:rPr>
          <w:szCs w:val="28"/>
        </w:rPr>
        <w:t>-</w:t>
      </w:r>
      <w:r w:rsidRPr="00D80B97">
        <w:rPr>
          <w:szCs w:val="28"/>
        </w:rPr>
        <w:t>7 настоящего Закона.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3.</w:t>
      </w:r>
      <w:r w:rsidRPr="00D80B97">
        <w:rPr>
          <w:szCs w:val="28"/>
        </w:rPr>
        <w:t xml:space="preserve">Право на получение компенсационных выплат, предусмотренных пунктами </w:t>
      </w:r>
      <w:r>
        <w:rPr>
          <w:szCs w:val="28"/>
        </w:rPr>
        <w:t>1, 3, 4, 6</w:t>
      </w:r>
      <w:r w:rsidRPr="00D80B97">
        <w:rPr>
          <w:szCs w:val="28"/>
        </w:rPr>
        <w:t xml:space="preserve"> части 1 настоящей статьи, имеют следующие категории граждан, включенных в федеральный регистр лиц, имеющих право </w:t>
      </w:r>
      <w:r>
        <w:rPr>
          <w:szCs w:val="28"/>
        </w:rPr>
        <w:br/>
      </w:r>
      <w:r w:rsidRPr="00D80B97">
        <w:rPr>
          <w:szCs w:val="28"/>
        </w:rPr>
        <w:t>на получение государственной социальной помощи: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80B97">
        <w:rPr>
          <w:szCs w:val="28"/>
        </w:rPr>
        <w:t>инвалиды войны;</w:t>
      </w:r>
    </w:p>
    <w:p w:rsidR="00377C6D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 xml:space="preserve">участники Великой Отечественной войны; 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D80B97">
        <w:rPr>
          <w:szCs w:val="28"/>
        </w:rPr>
        <w:t>ветераны боевых действий;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D80B97">
        <w:rPr>
          <w:szCs w:val="28"/>
        </w:rPr>
        <w:t>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D80B97">
        <w:rPr>
          <w:szCs w:val="28"/>
        </w:rPr>
        <w:t xml:space="preserve">военнослужащие, награжденные орденами или медалями СССР </w:t>
      </w:r>
      <w:r>
        <w:rPr>
          <w:szCs w:val="28"/>
        </w:rPr>
        <w:br/>
      </w:r>
      <w:r w:rsidRPr="00D80B97">
        <w:rPr>
          <w:szCs w:val="28"/>
        </w:rPr>
        <w:t>за службу в период с 22 июня 1941 года по 3 сентября 1945 года не менее шести месяцев;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D80B97">
        <w:rPr>
          <w:szCs w:val="28"/>
        </w:rPr>
        <w:t>лица, награжденные знаком "Жителю блокадного Ленинграда";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Pr="00D80B97">
        <w:rPr>
          <w:szCs w:val="28"/>
        </w:rPr>
        <w:t xml:space="preserve">лица, работавшие в период Великой Отечественной войны </w:t>
      </w:r>
      <w:r>
        <w:rPr>
          <w:szCs w:val="28"/>
        </w:rPr>
        <w:br/>
      </w:r>
      <w:r w:rsidRPr="00D80B97">
        <w:rPr>
          <w:szCs w:val="28"/>
        </w:rPr>
        <w:t xml:space="preserve">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</w:t>
      </w:r>
      <w:r>
        <w:rPr>
          <w:szCs w:val="28"/>
        </w:rPr>
        <w:br/>
      </w:r>
      <w:r w:rsidRPr="00D80B97">
        <w:rPr>
          <w:szCs w:val="28"/>
        </w:rPr>
        <w:t>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D80B97">
        <w:rPr>
          <w:szCs w:val="28"/>
        </w:rPr>
        <w:t>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377C6D" w:rsidRPr="00D80B97" w:rsidRDefault="00377C6D" w:rsidP="00377C6D">
      <w:pPr>
        <w:pageBreakBefore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9)</w:t>
      </w:r>
      <w:r w:rsidRPr="00D80B97">
        <w:rPr>
          <w:szCs w:val="28"/>
        </w:rPr>
        <w:t>инвалиды;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Pr="00D80B97">
        <w:rPr>
          <w:szCs w:val="28"/>
        </w:rPr>
        <w:t>дети-инвалиды;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Pr="00D80B97">
        <w:rPr>
          <w:szCs w:val="28"/>
        </w:rPr>
        <w:t xml:space="preserve">граждане, подвергшиеся воздействию вследствие катастрофы </w:t>
      </w:r>
      <w:r>
        <w:rPr>
          <w:szCs w:val="28"/>
        </w:rPr>
        <w:br/>
      </w:r>
      <w:r w:rsidRPr="00D80B97">
        <w:rPr>
          <w:szCs w:val="28"/>
        </w:rPr>
        <w:t xml:space="preserve">на Чернобыльской АЭС, а также вследствие ядерных испытаний </w:t>
      </w:r>
      <w:r>
        <w:rPr>
          <w:szCs w:val="28"/>
        </w:rPr>
        <w:br/>
      </w:r>
      <w:r w:rsidRPr="00D80B97">
        <w:rPr>
          <w:szCs w:val="28"/>
        </w:rPr>
        <w:t>на Семипалатинском полигоне, и приравненные к ним категории граждан.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4.</w:t>
      </w:r>
      <w:r w:rsidRPr="00D80B97">
        <w:rPr>
          <w:szCs w:val="28"/>
        </w:rPr>
        <w:t xml:space="preserve">Право на получение компенсационных выплат, предусмотренных пунктом </w:t>
      </w:r>
      <w:r>
        <w:rPr>
          <w:szCs w:val="28"/>
        </w:rPr>
        <w:t>7</w:t>
      </w:r>
      <w:r w:rsidRPr="00D80B97">
        <w:rPr>
          <w:szCs w:val="28"/>
        </w:rPr>
        <w:t xml:space="preserve"> части 1 настоящей статьи, имеют лица, страдающие хронической почечной недостаточностью, получающие лечение методом гемодиализа, выезжающие к месту лечения методом гемодиализа и обратно по графику гемодиализа.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5.</w:t>
      </w:r>
      <w:r w:rsidRPr="00D80B97">
        <w:rPr>
          <w:szCs w:val="28"/>
        </w:rPr>
        <w:t xml:space="preserve">При предоставлении компенсационных выплат, предусмотренных пунктами </w:t>
      </w:r>
      <w:r>
        <w:rPr>
          <w:szCs w:val="28"/>
        </w:rPr>
        <w:t>1, 3, 4, 6, 7</w:t>
      </w:r>
      <w:r w:rsidRPr="00D80B97">
        <w:rPr>
          <w:szCs w:val="28"/>
        </w:rPr>
        <w:t xml:space="preserve"> части 1 настоящей статьи, граждане из числа инвалидов, имеющих ограничение способности к трудовой деятельности </w:t>
      </w:r>
      <w:r>
        <w:rPr>
          <w:szCs w:val="28"/>
        </w:rPr>
        <w:br/>
      </w:r>
      <w:r w:rsidRPr="00D80B97">
        <w:rPr>
          <w:szCs w:val="28"/>
        </w:rPr>
        <w:t>I группы, и дети-инвалиды имеют право на получение компенсационной выплаты для сопровождающего их лица.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Право на получение компенсационных выплат, предусмотренных пунктом </w:t>
      </w:r>
      <w:r>
        <w:rPr>
          <w:szCs w:val="28"/>
        </w:rPr>
        <w:t>7</w:t>
      </w:r>
      <w:r w:rsidRPr="00D80B97">
        <w:rPr>
          <w:szCs w:val="28"/>
        </w:rPr>
        <w:t xml:space="preserve"> части 1 настоящей статьи, имеют также лица, сопровождающие несовершеннолетнего ребенка.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6.</w:t>
      </w:r>
      <w:r w:rsidRPr="00D80B97">
        <w:rPr>
          <w:szCs w:val="28"/>
        </w:rPr>
        <w:t xml:space="preserve">Совокупный размер компенсационных выплат, предусмотренных пунктами </w:t>
      </w:r>
      <w:r>
        <w:rPr>
          <w:szCs w:val="28"/>
        </w:rPr>
        <w:t>1-6</w:t>
      </w:r>
      <w:r w:rsidRPr="00D80B97">
        <w:rPr>
          <w:szCs w:val="28"/>
        </w:rPr>
        <w:t xml:space="preserve"> части 1 настояще</w:t>
      </w:r>
      <w:r>
        <w:rPr>
          <w:szCs w:val="28"/>
        </w:rPr>
        <w:t xml:space="preserve">й статьи, не может превышать </w:t>
      </w:r>
      <w:r>
        <w:rPr>
          <w:szCs w:val="28"/>
        </w:rPr>
        <w:br/>
        <w:t>20 000</w:t>
      </w:r>
      <w:r w:rsidRPr="00D80B97">
        <w:rPr>
          <w:szCs w:val="28"/>
        </w:rPr>
        <w:t xml:space="preserve"> рублей в год.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Совокупный размер компенсационных выплат, предусмотренных пунктами </w:t>
      </w:r>
      <w:r>
        <w:rPr>
          <w:szCs w:val="28"/>
        </w:rPr>
        <w:t>1-6</w:t>
      </w:r>
      <w:r w:rsidRPr="00D80B97">
        <w:rPr>
          <w:szCs w:val="28"/>
        </w:rPr>
        <w:t xml:space="preserve"> части 1 настоящей статьи, с учетом компенсационных выплат, предоставляемых лицам, сопровождающим граждан из числа инвалидов, имеющих ограничение способности к трудовой деятельности </w:t>
      </w:r>
      <w:r>
        <w:rPr>
          <w:szCs w:val="28"/>
        </w:rPr>
        <w:br/>
      </w:r>
      <w:r w:rsidRPr="00D80B97">
        <w:rPr>
          <w:szCs w:val="28"/>
        </w:rPr>
        <w:t xml:space="preserve">I группы, и детей-инвалидов, не может превышать </w:t>
      </w:r>
      <w:r>
        <w:rPr>
          <w:szCs w:val="28"/>
        </w:rPr>
        <w:t>40 000</w:t>
      </w:r>
      <w:r w:rsidRPr="00D80B97">
        <w:rPr>
          <w:szCs w:val="28"/>
        </w:rPr>
        <w:t xml:space="preserve"> рублей в год.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7.</w:t>
      </w:r>
      <w:r w:rsidRPr="00D80B97">
        <w:rPr>
          <w:szCs w:val="28"/>
        </w:rPr>
        <w:t xml:space="preserve">Порядок предоставления мер социальной поддержки, указанных </w:t>
      </w:r>
      <w:r>
        <w:rPr>
          <w:szCs w:val="28"/>
        </w:rPr>
        <w:br/>
      </w:r>
      <w:r w:rsidRPr="00D80B97">
        <w:rPr>
          <w:szCs w:val="28"/>
        </w:rPr>
        <w:t>в настоящей статье, устанавливается Администрацией Приморского края.</w:t>
      </w:r>
      <w:r>
        <w:rPr>
          <w:szCs w:val="28"/>
        </w:rPr>
        <w:t>"</w:t>
      </w:r>
      <w:r w:rsidRPr="00D80B97">
        <w:rPr>
          <w:szCs w:val="28"/>
        </w:rPr>
        <w:t>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Pr="00D80B97">
        <w:rPr>
          <w:szCs w:val="28"/>
        </w:rPr>
        <w:t>часть 1 статьи 10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"1.</w:t>
      </w:r>
      <w:r w:rsidRPr="00D80B97">
        <w:rPr>
          <w:szCs w:val="28"/>
        </w:rPr>
        <w:t xml:space="preserve">Неработающие граждане, имеющие почетные звания СССР, РСФСР или Российской Федерации, а также почетные звания, установленные законодательством Приморского края, неработающие бывшие персональные пенсионеры союзного, республиканского и местного значения, </w:t>
      </w:r>
      <w:r>
        <w:rPr>
          <w:szCs w:val="28"/>
        </w:rPr>
        <w:br/>
      </w:r>
      <w:r w:rsidRPr="00D80B97">
        <w:rPr>
          <w:szCs w:val="28"/>
        </w:rPr>
        <w:t xml:space="preserve">не получающие дополнительного материального обеспечения, предусмотренного федеральным законодательством и законодательством Приморского края, имеют право на ежемесячную выплату после достижения ими возраста 60 и 55 лет (соответственно мужчины и женщины) либо после установления (назначения) им страховой пенсии в соответствии </w:t>
      </w:r>
      <w:r>
        <w:rPr>
          <w:szCs w:val="28"/>
        </w:rPr>
        <w:br/>
      </w:r>
      <w:r w:rsidRPr="00D80B97">
        <w:rPr>
          <w:szCs w:val="28"/>
        </w:rPr>
        <w:t>с Федеральным законом "О страховых пенсиях"</w:t>
      </w:r>
      <w:r>
        <w:rPr>
          <w:szCs w:val="28"/>
        </w:rPr>
        <w:t>,</w:t>
      </w:r>
      <w:r w:rsidRPr="00D80B97">
        <w:rPr>
          <w:szCs w:val="28"/>
        </w:rPr>
        <w:t xml:space="preserve"> либо соответствующим условиям назначения страховых пенс</w:t>
      </w:r>
      <w:r>
        <w:rPr>
          <w:szCs w:val="28"/>
        </w:rPr>
        <w:t>ий, предусмотренным статьями 30-33 указанного Ф</w:t>
      </w:r>
      <w:r w:rsidRPr="00D80B97">
        <w:rPr>
          <w:szCs w:val="28"/>
        </w:rPr>
        <w:t xml:space="preserve">едерального закона в редакции, действующей по состоянию </w:t>
      </w:r>
      <w:r>
        <w:rPr>
          <w:szCs w:val="28"/>
        </w:rPr>
        <w:br/>
      </w:r>
      <w:r w:rsidRPr="00D80B97">
        <w:rPr>
          <w:szCs w:val="28"/>
        </w:rPr>
        <w:t>на 31 декабря 2018 года.";</w:t>
      </w:r>
    </w:p>
    <w:p w:rsidR="00377C6D" w:rsidRPr="00D80B97" w:rsidRDefault="00377C6D" w:rsidP="00377C6D">
      <w:pPr>
        <w:pageBreakBefore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10)</w:t>
      </w:r>
      <w:r w:rsidRPr="00D80B97">
        <w:rPr>
          <w:szCs w:val="28"/>
        </w:rPr>
        <w:t>изложить статью 14 в следующей редакции:</w:t>
      </w:r>
    </w:p>
    <w:p w:rsidR="00377C6D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"СТАТЬЯ </w:t>
      </w:r>
      <w:r>
        <w:rPr>
          <w:color w:val="000000"/>
          <w:sz w:val="28"/>
          <w:szCs w:val="28"/>
        </w:rPr>
        <w:t>14</w:t>
      </w:r>
      <w:r w:rsidRPr="008931F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 w:rsidRPr="00D9258A">
        <w:rPr>
          <w:sz w:val="28"/>
          <w:szCs w:val="28"/>
        </w:rPr>
        <w:t>МЕРЫ С</w:t>
      </w:r>
      <w:r>
        <w:rPr>
          <w:sz w:val="28"/>
          <w:szCs w:val="28"/>
        </w:rPr>
        <w:t>ОЦИАЛЬНОЙ ПОДДЕРЖКИ МЕДИЦИНСКИХ</w:t>
      </w:r>
    </w:p>
    <w:p w:rsidR="00377C6D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  <w:r>
        <w:rPr>
          <w:sz w:val="28"/>
          <w:szCs w:val="28"/>
        </w:rPr>
        <w:tab/>
        <w:t>И ФАРМАЦЕВТИЧЕСКИХ РАБОТНИКОВ,</w:t>
      </w:r>
    </w:p>
    <w:p w:rsidR="00377C6D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  <w:r>
        <w:rPr>
          <w:sz w:val="28"/>
          <w:szCs w:val="28"/>
        </w:rPr>
        <w:tab/>
      </w:r>
      <w:r w:rsidRPr="00D9258A">
        <w:rPr>
          <w:sz w:val="28"/>
          <w:szCs w:val="28"/>
        </w:rPr>
        <w:t>ПЕДАГО</w:t>
      </w:r>
      <w:r>
        <w:rPr>
          <w:sz w:val="28"/>
          <w:szCs w:val="28"/>
        </w:rPr>
        <w:t>ГИЧЕСКИХ РАБОТНИКОВ, РАБОТНИКОВ</w:t>
      </w:r>
    </w:p>
    <w:p w:rsidR="00377C6D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  <w:r>
        <w:rPr>
          <w:sz w:val="28"/>
          <w:szCs w:val="28"/>
        </w:rPr>
        <w:tab/>
      </w:r>
      <w:r w:rsidRPr="00D9258A">
        <w:rPr>
          <w:sz w:val="28"/>
          <w:szCs w:val="28"/>
        </w:rPr>
        <w:t>КУЛ</w:t>
      </w:r>
      <w:r>
        <w:rPr>
          <w:sz w:val="28"/>
          <w:szCs w:val="28"/>
        </w:rPr>
        <w:t>ЬТУРЫ И ИСКУССТВА, СПЕЦИАЛИСТОВ</w:t>
      </w:r>
    </w:p>
    <w:p w:rsidR="00377C6D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  <w:r>
        <w:rPr>
          <w:sz w:val="28"/>
          <w:szCs w:val="28"/>
        </w:rPr>
        <w:tab/>
      </w:r>
      <w:r w:rsidRPr="00D9258A">
        <w:rPr>
          <w:sz w:val="28"/>
          <w:szCs w:val="28"/>
        </w:rPr>
        <w:t>ВЕТЕРИНАРНЫХ</w:t>
      </w:r>
      <w:r>
        <w:rPr>
          <w:sz w:val="28"/>
          <w:szCs w:val="28"/>
        </w:rPr>
        <w:t xml:space="preserve"> СЛУЖБ И РАБОТНИКОВ</w:t>
      </w:r>
    </w:p>
    <w:p w:rsidR="00377C6D" w:rsidRDefault="00377C6D" w:rsidP="00377C6D">
      <w:pPr>
        <w:pStyle w:val="a6"/>
        <w:tabs>
          <w:tab w:val="left" w:pos="2410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  <w:r>
        <w:rPr>
          <w:sz w:val="28"/>
          <w:szCs w:val="28"/>
        </w:rPr>
        <w:tab/>
      </w:r>
      <w:r w:rsidRPr="00D9258A">
        <w:rPr>
          <w:sz w:val="28"/>
          <w:szCs w:val="28"/>
        </w:rPr>
        <w:t>ОРГАНИЗАЦИЙ СОЦИАЛЬНОГО ОБСЛУЖИВАНИЯ</w:t>
      </w:r>
    </w:p>
    <w:p w:rsidR="00377C6D" w:rsidRPr="00D9258A" w:rsidRDefault="00377C6D" w:rsidP="00377C6D">
      <w:pPr>
        <w:pStyle w:val="a6"/>
        <w:tabs>
          <w:tab w:val="left" w:pos="2552"/>
        </w:tabs>
        <w:autoSpaceDE w:val="0"/>
        <w:autoSpaceDN w:val="0"/>
        <w:adjustRightInd w:val="0"/>
        <w:ind w:left="2552" w:hanging="1843"/>
        <w:rPr>
          <w:sz w:val="28"/>
          <w:szCs w:val="28"/>
        </w:rPr>
      </w:pP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D80B97">
        <w:rPr>
          <w:szCs w:val="28"/>
        </w:rPr>
        <w:t>Право на меры социальной поддержки по оплате за жилое помещение и коммунальные услуги предоставляется: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80B97">
        <w:rPr>
          <w:szCs w:val="28"/>
        </w:rPr>
        <w:t>фармацевтическим работникам, педагогическим работникам медицинских организаци</w:t>
      </w:r>
      <w:r>
        <w:rPr>
          <w:szCs w:val="28"/>
        </w:rPr>
        <w:t>й</w:t>
      </w:r>
      <w:r w:rsidRPr="00D80B97">
        <w:rPr>
          <w:szCs w:val="28"/>
        </w:rPr>
        <w:t xml:space="preserve">, подведомственных уполномоченному органу исполнительной власти Приморского края в сфере здравоохранения </w:t>
      </w:r>
      <w:r>
        <w:rPr>
          <w:szCs w:val="28"/>
        </w:rPr>
        <w:br/>
        <w:t xml:space="preserve">(далее </w:t>
      </w:r>
      <w:r w:rsidRPr="00D80B97">
        <w:rPr>
          <w:szCs w:val="28"/>
        </w:rPr>
        <w:t>-</w:t>
      </w:r>
      <w:r>
        <w:rPr>
          <w:szCs w:val="28"/>
        </w:rPr>
        <w:t xml:space="preserve"> </w:t>
      </w:r>
      <w:r w:rsidRPr="00D80B97">
        <w:rPr>
          <w:szCs w:val="28"/>
        </w:rPr>
        <w:t>медицинск</w:t>
      </w:r>
      <w:r>
        <w:rPr>
          <w:szCs w:val="28"/>
        </w:rPr>
        <w:t>ая</w:t>
      </w:r>
      <w:r w:rsidRPr="00D80B97">
        <w:rPr>
          <w:szCs w:val="28"/>
        </w:rPr>
        <w:t xml:space="preserve"> организаци</w:t>
      </w:r>
      <w:r>
        <w:rPr>
          <w:szCs w:val="28"/>
        </w:rPr>
        <w:t>я</w:t>
      </w:r>
      <w:r w:rsidRPr="00D80B97">
        <w:rPr>
          <w:szCs w:val="28"/>
        </w:rPr>
        <w:t xml:space="preserve">), и организаций социального обслуживания, находящихся в ведении Приморского края, работникам организаций социального обслуживания, находящихся в ведении Приморского края, осуществляющим профессиональную деятельность специалиста по реабилитационной работе в социальной сфере, специалиста по работе с семьей, психолога в социальной сфере, социальным работникам, работникам культуры и искусства, специалистам ветеринарных служб, занятым на должностях в учреждениях, финансируемых за счет средств краевого бюджета и бюджетов муниципальных образований Приморского края, проживающим и работающим в сельских населенных пунктах </w:t>
      </w:r>
      <w:r>
        <w:rPr>
          <w:szCs w:val="28"/>
        </w:rPr>
        <w:br/>
      </w:r>
      <w:r w:rsidRPr="00D80B97">
        <w:rPr>
          <w:szCs w:val="28"/>
        </w:rPr>
        <w:t xml:space="preserve">и поселках городского типа, курортных поселках, а также поселках городского типа, курортных поселках и поселках, существовавших </w:t>
      </w:r>
      <w:r>
        <w:rPr>
          <w:szCs w:val="28"/>
        </w:rPr>
        <w:br/>
      </w:r>
      <w:r w:rsidRPr="00D80B97">
        <w:rPr>
          <w:szCs w:val="28"/>
        </w:rPr>
        <w:t>в соответствии с административно-территориальным делением по состоянию на 1 января 2004 года на территории Приморского 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>медицинским работникам медицинских организаций, проживающим и работающим в городах Приморского края</w:t>
      </w:r>
      <w:r>
        <w:rPr>
          <w:szCs w:val="28"/>
        </w:rPr>
        <w:t>,</w:t>
      </w:r>
      <w:r w:rsidRPr="00D80B97">
        <w:rPr>
          <w:szCs w:val="28"/>
        </w:rPr>
        <w:t xml:space="preserve"> и педагогическим работникам государственных (краевых) образовательных организаций, муниципальных образовательных организаций</w:t>
      </w:r>
      <w:r>
        <w:rPr>
          <w:szCs w:val="28"/>
        </w:rPr>
        <w:t xml:space="preserve">, </w:t>
      </w:r>
      <w:r w:rsidRPr="00D80B97">
        <w:rPr>
          <w:szCs w:val="28"/>
        </w:rPr>
        <w:t xml:space="preserve">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</w:t>
      </w:r>
      <w:r>
        <w:rPr>
          <w:szCs w:val="28"/>
        </w:rPr>
        <w:br/>
      </w:r>
      <w:r w:rsidRPr="00D80B97">
        <w:rPr>
          <w:szCs w:val="28"/>
        </w:rPr>
        <w:t>без попечения родителей, проживающим и работающим в городах Приморского края;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D80B97">
        <w:rPr>
          <w:szCs w:val="28"/>
        </w:rPr>
        <w:t xml:space="preserve">медицинским работникам медицинских организаций, проживающим и работающим в сельских населенных пунктах и поселках городского типа, курортных поселках, а также поселках городского типа, курортных поселках и поселках, существовавших в соответствии с административно-территориальным делением по состоянию на 1 января 2004 года </w:t>
      </w:r>
      <w:r>
        <w:rPr>
          <w:szCs w:val="28"/>
        </w:rPr>
        <w:br/>
      </w:r>
      <w:r w:rsidRPr="00D80B97">
        <w:rPr>
          <w:szCs w:val="28"/>
        </w:rPr>
        <w:t>на территории Приморского края (далее - сельски</w:t>
      </w:r>
      <w:r>
        <w:rPr>
          <w:szCs w:val="28"/>
        </w:rPr>
        <w:t>й</w:t>
      </w:r>
      <w:r w:rsidRPr="00D80B97">
        <w:rPr>
          <w:szCs w:val="28"/>
        </w:rPr>
        <w:t xml:space="preserve"> медицински</w:t>
      </w:r>
      <w:r>
        <w:rPr>
          <w:szCs w:val="28"/>
        </w:rPr>
        <w:t>й</w:t>
      </w:r>
      <w:r w:rsidRPr="00D80B97">
        <w:rPr>
          <w:szCs w:val="28"/>
        </w:rPr>
        <w:t xml:space="preserve"> работник);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D80B97">
        <w:rPr>
          <w:szCs w:val="28"/>
        </w:rPr>
        <w:t>педагогическим работникам государственных (краевых) образовательных организаций, муниципальных образовательных организаций</w:t>
      </w:r>
      <w:r>
        <w:rPr>
          <w:szCs w:val="28"/>
        </w:rPr>
        <w:t>,</w:t>
      </w:r>
      <w:r w:rsidRPr="00D80B97">
        <w:rPr>
          <w:szCs w:val="28"/>
        </w:rPr>
        <w:t xml:space="preserve"> краевых государственных казенных учреждений, целью деятельности которых является обеспечение социальной поддержки </w:t>
      </w:r>
      <w:r>
        <w:rPr>
          <w:szCs w:val="28"/>
        </w:rPr>
        <w:br/>
      </w:r>
      <w:r w:rsidRPr="00D80B97">
        <w:rPr>
          <w:szCs w:val="28"/>
        </w:rPr>
        <w:t xml:space="preserve">и социального обслуживания детей-сирот и детей, оставшихся без попечения </w:t>
      </w:r>
      <w:r w:rsidRPr="00D80B97">
        <w:rPr>
          <w:szCs w:val="28"/>
        </w:rPr>
        <w:lastRenderedPageBreak/>
        <w:t xml:space="preserve">родителей, проживающим и работающим в сельских населенных пунктах </w:t>
      </w:r>
      <w:r>
        <w:rPr>
          <w:szCs w:val="28"/>
        </w:rPr>
        <w:br/>
      </w:r>
      <w:r w:rsidRPr="00D80B97">
        <w:rPr>
          <w:szCs w:val="28"/>
        </w:rPr>
        <w:t xml:space="preserve">и поселках городского типа, курортных поселках, а также поселках городского типа, курортных поселках и поселках, существовавших </w:t>
      </w:r>
      <w:r>
        <w:rPr>
          <w:szCs w:val="28"/>
        </w:rPr>
        <w:br/>
      </w:r>
      <w:r w:rsidRPr="00D80B97">
        <w:rPr>
          <w:szCs w:val="28"/>
        </w:rPr>
        <w:t>в соответствии с административно-территориальным делением по состоянию на 1 января 2004 года на территории Приморского края (далее - сельски</w:t>
      </w:r>
      <w:r>
        <w:rPr>
          <w:szCs w:val="28"/>
        </w:rPr>
        <w:t>й</w:t>
      </w:r>
      <w:r w:rsidRPr="00D80B97">
        <w:rPr>
          <w:szCs w:val="28"/>
        </w:rPr>
        <w:t xml:space="preserve"> педагогически</w:t>
      </w:r>
      <w:r>
        <w:rPr>
          <w:szCs w:val="28"/>
        </w:rPr>
        <w:t>й</w:t>
      </w:r>
      <w:r w:rsidRPr="00D80B97">
        <w:rPr>
          <w:szCs w:val="28"/>
        </w:rPr>
        <w:t xml:space="preserve"> работник).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</w:t>
      </w:r>
      <w:r w:rsidRPr="00D80B97">
        <w:rPr>
          <w:szCs w:val="28"/>
        </w:rPr>
        <w:t xml:space="preserve">Меры социальной поддержки по оплате за жилое помещение </w:t>
      </w:r>
      <w:r>
        <w:rPr>
          <w:szCs w:val="28"/>
        </w:rPr>
        <w:br/>
      </w:r>
      <w:r w:rsidRPr="00D80B97">
        <w:rPr>
          <w:szCs w:val="28"/>
        </w:rPr>
        <w:t>и коммунальные услуги предоставляются: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80B97">
        <w:rPr>
          <w:szCs w:val="28"/>
        </w:rPr>
        <w:t xml:space="preserve">лицам, указанным в пунктах 1 и 2 части 1 настоящей статьи, </w:t>
      </w:r>
      <w:r>
        <w:rPr>
          <w:szCs w:val="28"/>
        </w:rPr>
        <w:br/>
      </w:r>
      <w:r w:rsidRPr="00D80B97">
        <w:rPr>
          <w:szCs w:val="28"/>
        </w:rPr>
        <w:t>в форме ежемесячной денежной выплаты в следующих размерах: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 xml:space="preserve">проживающим в жилых помещениях без центрального отопления </w:t>
      </w:r>
      <w:r>
        <w:rPr>
          <w:szCs w:val="28"/>
        </w:rPr>
        <w:br/>
      </w:r>
      <w:r w:rsidRPr="00D80B97">
        <w:rPr>
          <w:szCs w:val="28"/>
        </w:rPr>
        <w:t>в жилом фонде независимо от формы собственности - 535 рублей;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 xml:space="preserve">проживающим в жилых помещениях с центральным отоплением </w:t>
      </w:r>
      <w:r>
        <w:rPr>
          <w:szCs w:val="28"/>
        </w:rPr>
        <w:br/>
      </w:r>
      <w:r w:rsidRPr="00D80B97">
        <w:rPr>
          <w:szCs w:val="28"/>
        </w:rPr>
        <w:t xml:space="preserve">в жилом фонде независимо от формы собственности </w:t>
      </w:r>
      <w:r>
        <w:rPr>
          <w:szCs w:val="28"/>
        </w:rPr>
        <w:t>-</w:t>
      </w:r>
      <w:r w:rsidRPr="00D80B97">
        <w:rPr>
          <w:szCs w:val="28"/>
        </w:rPr>
        <w:t xml:space="preserve"> 1</w:t>
      </w:r>
      <w:r>
        <w:rPr>
          <w:szCs w:val="28"/>
        </w:rPr>
        <w:t> </w:t>
      </w:r>
      <w:r w:rsidRPr="00D80B97">
        <w:rPr>
          <w:szCs w:val="28"/>
        </w:rPr>
        <w:t>535 рублей;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 xml:space="preserve">лицам, указанным в пунктах 3 и 4 части 1 настоящей статьи, </w:t>
      </w:r>
      <w:r>
        <w:rPr>
          <w:szCs w:val="28"/>
        </w:rPr>
        <w:br/>
      </w:r>
      <w:r w:rsidRPr="00D80B97">
        <w:rPr>
          <w:szCs w:val="28"/>
        </w:rPr>
        <w:t>в виде компенсации 100 процентов расходов на: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>оплату за пользование жилым помещением (плату за наем);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 xml:space="preserve">оплату за содержание жилого помещения, включающую в себя плату </w:t>
      </w:r>
      <w:r>
        <w:rPr>
          <w:szCs w:val="28"/>
        </w:rPr>
        <w:br/>
      </w:r>
      <w:r w:rsidRPr="00D80B97">
        <w:rPr>
          <w:szCs w:val="28"/>
        </w:rPr>
        <w:t xml:space="preserve">за услуги, работы по управлению многоквартирным домом, за содержание </w:t>
      </w:r>
      <w:r>
        <w:rPr>
          <w:szCs w:val="28"/>
        </w:rPr>
        <w:br/>
      </w:r>
      <w:r w:rsidRPr="00D80B97">
        <w:rPr>
          <w:szCs w:val="28"/>
        </w:rPr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в)</w:t>
      </w:r>
      <w:r w:rsidRPr="00D80B97">
        <w:rPr>
          <w:szCs w:val="28"/>
        </w:rPr>
        <w:t xml:space="preserve">оплату за центральное отопление (проживающим в жилых помещениях с центральным отоплением в жилом фонде независимо </w:t>
      </w:r>
      <w:r>
        <w:rPr>
          <w:szCs w:val="28"/>
        </w:rPr>
        <w:br/>
      </w:r>
      <w:r w:rsidRPr="00D80B97">
        <w:rPr>
          <w:szCs w:val="28"/>
        </w:rPr>
        <w:t>от формы собственности);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</w:t>
      </w:r>
      <w:r w:rsidRPr="00D80B97">
        <w:rPr>
          <w:szCs w:val="28"/>
        </w:rPr>
        <w:t>на уплату взноса на капитальный ремонт для лиц, являющихся собственниками жилых помещений,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края, и площади жилых помещений, находящихся в собственности указанных лиц;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D80B97">
        <w:rPr>
          <w:szCs w:val="28"/>
        </w:rPr>
        <w:t>лицам, указанным в пункте 3 части 1 настоящей статьи, в виде: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>компенсации 100 процентов расходов на оплату за электрическую</w:t>
      </w:r>
      <w:r>
        <w:rPr>
          <w:szCs w:val="28"/>
        </w:rPr>
        <w:t xml:space="preserve"> </w:t>
      </w:r>
      <w:r w:rsidRPr="00D80B97">
        <w:rPr>
          <w:szCs w:val="28"/>
        </w:rPr>
        <w:t>энергию;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 xml:space="preserve">компенсации лицам, проживающим в жилых помещениях </w:t>
      </w:r>
      <w:r>
        <w:rPr>
          <w:szCs w:val="28"/>
        </w:rPr>
        <w:br/>
      </w:r>
      <w:r w:rsidRPr="00D80B97">
        <w:rPr>
          <w:szCs w:val="28"/>
        </w:rPr>
        <w:t>без</w:t>
      </w:r>
      <w:r>
        <w:rPr>
          <w:szCs w:val="28"/>
        </w:rPr>
        <w:t xml:space="preserve"> </w:t>
      </w:r>
      <w:r w:rsidRPr="00D80B97">
        <w:rPr>
          <w:szCs w:val="28"/>
        </w:rPr>
        <w:t>центрального отопления в жилом фонде независимо от формы собственности</w:t>
      </w:r>
      <w:r>
        <w:rPr>
          <w:szCs w:val="28"/>
        </w:rPr>
        <w:t xml:space="preserve"> </w:t>
      </w:r>
      <w:r w:rsidRPr="00D80B97">
        <w:rPr>
          <w:szCs w:val="28"/>
        </w:rPr>
        <w:t>и использующим в целях отопления твердое либо альтернативное топливо, в</w:t>
      </w:r>
      <w:r>
        <w:rPr>
          <w:szCs w:val="28"/>
        </w:rPr>
        <w:t xml:space="preserve"> </w:t>
      </w:r>
      <w:r w:rsidRPr="00D80B97">
        <w:rPr>
          <w:szCs w:val="28"/>
        </w:rPr>
        <w:t>виде ежегодной единовременной компенсации расходов на приобретение</w:t>
      </w:r>
      <w:r>
        <w:rPr>
          <w:szCs w:val="28"/>
        </w:rPr>
        <w:t xml:space="preserve"> </w:t>
      </w:r>
      <w:r w:rsidRPr="00D80B97">
        <w:rPr>
          <w:szCs w:val="28"/>
        </w:rPr>
        <w:t>твердого или альтернативного топлива в размере 284,44 рубля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на </w:t>
      </w:r>
      <w:r>
        <w:rPr>
          <w:szCs w:val="28"/>
        </w:rPr>
        <w:t>один</w:t>
      </w:r>
      <w:r w:rsidRPr="00D80B97">
        <w:rPr>
          <w:szCs w:val="28"/>
        </w:rPr>
        <w:t xml:space="preserve"> квадратный метр общей площади занимаемого жилого помещения и на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доставку твердого либо альтернативного топлива </w:t>
      </w:r>
      <w:r>
        <w:rPr>
          <w:szCs w:val="28"/>
        </w:rPr>
        <w:br/>
      </w:r>
      <w:r w:rsidRPr="00D80B97">
        <w:rPr>
          <w:szCs w:val="28"/>
        </w:rPr>
        <w:t>в размере 3</w:t>
      </w:r>
      <w:r>
        <w:rPr>
          <w:szCs w:val="28"/>
        </w:rPr>
        <w:t> </w:t>
      </w:r>
      <w:r w:rsidRPr="00D80B97">
        <w:rPr>
          <w:szCs w:val="28"/>
        </w:rPr>
        <w:t>570,41 рубля</w:t>
      </w:r>
      <w:r>
        <w:rPr>
          <w:szCs w:val="28"/>
        </w:rPr>
        <w:t xml:space="preserve"> </w:t>
      </w:r>
      <w:r w:rsidRPr="00D80B97">
        <w:rPr>
          <w:szCs w:val="28"/>
        </w:rPr>
        <w:t>(далее - компенсация расходов сельских медицинских работников на</w:t>
      </w:r>
      <w:r>
        <w:rPr>
          <w:szCs w:val="28"/>
        </w:rPr>
        <w:t xml:space="preserve"> </w:t>
      </w:r>
      <w:r w:rsidRPr="00D80B97">
        <w:rPr>
          <w:szCs w:val="28"/>
        </w:rPr>
        <w:t>приобретение топлива и его доставку);</w:t>
      </w:r>
    </w:p>
    <w:p w:rsidR="00377C6D" w:rsidRPr="00D80B97" w:rsidRDefault="00377C6D" w:rsidP="00377C6D">
      <w:pPr>
        <w:pageBreakBefore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4)</w:t>
      </w:r>
      <w:r w:rsidRPr="00D80B97">
        <w:rPr>
          <w:szCs w:val="28"/>
        </w:rPr>
        <w:t>лицам, указанным в пункте 4 части 1 настоящей статьи, в виде: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D80B97">
        <w:rPr>
          <w:szCs w:val="28"/>
        </w:rPr>
        <w:t>компенсации 100 процентов расходов на оплату освещения жилого</w:t>
      </w:r>
      <w:r>
        <w:rPr>
          <w:szCs w:val="28"/>
        </w:rPr>
        <w:t xml:space="preserve"> </w:t>
      </w:r>
      <w:r w:rsidRPr="00D80B97">
        <w:rPr>
          <w:szCs w:val="28"/>
        </w:rPr>
        <w:t>помещения;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>одной из компенсаци</w:t>
      </w:r>
      <w:r w:rsidR="00A54363">
        <w:rPr>
          <w:szCs w:val="28"/>
        </w:rPr>
        <w:t>й</w:t>
      </w:r>
      <w:r w:rsidRPr="00D80B97">
        <w:rPr>
          <w:szCs w:val="28"/>
        </w:rPr>
        <w:t xml:space="preserve"> лицам, проживающим в жилых помещения</w:t>
      </w:r>
      <w:r w:rsidR="00A54363">
        <w:rPr>
          <w:szCs w:val="28"/>
        </w:rPr>
        <w:t>х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D80B97">
        <w:rPr>
          <w:szCs w:val="28"/>
        </w:rPr>
        <w:t>без центрального отопления в жилом фонде независимо от формы</w:t>
      </w:r>
      <w:r>
        <w:rPr>
          <w:szCs w:val="28"/>
        </w:rPr>
        <w:t xml:space="preserve"> </w:t>
      </w:r>
      <w:r w:rsidRPr="00D80B97">
        <w:rPr>
          <w:szCs w:val="28"/>
        </w:rPr>
        <w:t>собственности и использующим в целях отопления твердое либо</w:t>
      </w:r>
      <w:r>
        <w:rPr>
          <w:szCs w:val="28"/>
        </w:rPr>
        <w:t xml:space="preserve"> </w:t>
      </w:r>
      <w:r w:rsidRPr="00D80B97">
        <w:rPr>
          <w:szCs w:val="28"/>
        </w:rPr>
        <w:t>альтернативное топливо, по их выбору в виде: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ежегодной единовременной компенсации расходов на приобретение твердого либо альтернативного топлива при наличии печного либо альтернативного отопления (кроме электричества) в размере 284,44 рубля </w:t>
      </w:r>
      <w:r>
        <w:rPr>
          <w:szCs w:val="28"/>
        </w:rPr>
        <w:br/>
      </w:r>
      <w:r w:rsidRPr="00D80B97">
        <w:rPr>
          <w:szCs w:val="28"/>
        </w:rPr>
        <w:t>на</w:t>
      </w:r>
      <w:r>
        <w:rPr>
          <w:szCs w:val="28"/>
        </w:rPr>
        <w:t xml:space="preserve"> один</w:t>
      </w:r>
      <w:r w:rsidRPr="00D80B97">
        <w:rPr>
          <w:szCs w:val="28"/>
        </w:rPr>
        <w:t xml:space="preserve"> квадратный метр общей площади занимаемого жилого помещения </w:t>
      </w:r>
      <w:r>
        <w:rPr>
          <w:szCs w:val="28"/>
        </w:rPr>
        <w:br/>
      </w:r>
      <w:r w:rsidRPr="00D80B97">
        <w:rPr>
          <w:szCs w:val="28"/>
        </w:rPr>
        <w:t>и его доставку в размере 3</w:t>
      </w:r>
      <w:r>
        <w:rPr>
          <w:szCs w:val="28"/>
        </w:rPr>
        <w:t> </w:t>
      </w:r>
      <w:r w:rsidRPr="00D80B97">
        <w:rPr>
          <w:szCs w:val="28"/>
        </w:rPr>
        <w:t xml:space="preserve">570,41 рубля (далее - компенсация расходов сельских педагогических работников на приобретение топлива </w:t>
      </w:r>
      <w:r>
        <w:rPr>
          <w:szCs w:val="28"/>
        </w:rPr>
        <w:br/>
      </w:r>
      <w:r w:rsidRPr="00D80B97">
        <w:rPr>
          <w:szCs w:val="28"/>
        </w:rPr>
        <w:t>и его доставку);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ежемесячной компенсации расходов на оплату электрической энергии, используемой для отопления жилых помещений, по показаниям прибора учета электрической энергии, используемой для отопления этих жилых помещений, в размере 100 процентов расходов на указанные цели </w:t>
      </w:r>
      <w:r>
        <w:rPr>
          <w:szCs w:val="28"/>
        </w:rPr>
        <w:br/>
      </w:r>
      <w:r w:rsidRPr="00D80B97">
        <w:rPr>
          <w:szCs w:val="28"/>
        </w:rPr>
        <w:t>за отопительный сезон, установленный в соответствии с действующим законодательством (далее - компенсация расходов сельских педагогических работников на отопление электрической энергией).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3.</w:t>
      </w:r>
      <w:r w:rsidRPr="00D80B97">
        <w:rPr>
          <w:szCs w:val="28"/>
        </w:rPr>
        <w:t>Перечень должностей работников, указанных в пунктах 1-3 части 1 настоящей статьи, замещение которых дает право на получение мер социальной поддержки по оплате за жилое помещение и коммунальные услуги, а также порядок предоставления лицам, указанным в части 1 настоящей статьи, данных мер социальной поддержки утвержда</w:t>
      </w:r>
      <w:r>
        <w:rPr>
          <w:szCs w:val="28"/>
        </w:rPr>
        <w:t>ю</w:t>
      </w:r>
      <w:r w:rsidRPr="00D80B97">
        <w:rPr>
          <w:szCs w:val="28"/>
        </w:rPr>
        <w:t>тся Губернатором Приморского края.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4.</w:t>
      </w:r>
      <w:r w:rsidRPr="00D80B97">
        <w:rPr>
          <w:szCs w:val="28"/>
        </w:rPr>
        <w:t xml:space="preserve">При наличии у лиц, указанных в части 1 настоящей статьи, одновременно регистрации по месту жительства и по месту пребывания </w:t>
      </w:r>
      <w:r>
        <w:rPr>
          <w:szCs w:val="28"/>
        </w:rPr>
        <w:br/>
      </w:r>
      <w:r w:rsidRPr="00D80B97">
        <w:rPr>
          <w:szCs w:val="28"/>
        </w:rPr>
        <w:t>в разных жилых помещениях на территории Приморского края меры социальной поддержки, предусмотренные настоящей статьей</w:t>
      </w:r>
      <w:r>
        <w:rPr>
          <w:szCs w:val="28"/>
        </w:rPr>
        <w:t>,</w:t>
      </w:r>
      <w:r w:rsidRPr="00D80B97">
        <w:rPr>
          <w:szCs w:val="28"/>
        </w:rPr>
        <w:t xml:space="preserve"> предоставляются в отношении одного жилого помещения по выбору указанных лиц.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5.</w:t>
      </w:r>
      <w:r w:rsidRPr="00D80B97">
        <w:rPr>
          <w:szCs w:val="28"/>
        </w:rPr>
        <w:t>Компенсация расходов на уплату взноса на капитальный ремонт предоставляется лицам, указанным в пунктах 3 и 4 части 1 настоящей статьи, с учетом следующих условий: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80B97">
        <w:rPr>
          <w:szCs w:val="28"/>
        </w:rPr>
        <w:t xml:space="preserve">если жилое помещение находится в общей долевой собственности указанных лиц - исходя из их доли в праве общей долевой собственности </w:t>
      </w:r>
      <w:r>
        <w:rPr>
          <w:szCs w:val="28"/>
        </w:rPr>
        <w:br/>
      </w:r>
      <w:r w:rsidRPr="00D80B97">
        <w:rPr>
          <w:szCs w:val="28"/>
        </w:rPr>
        <w:t>на жилое помещение;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 xml:space="preserve">если жилое помещение находится в общей совместной собственности указанных лиц - исходя из общей площади жилого помещения. В случае, если сособственник в праве общей совместной собственности на жилое помещение является получателем компенсации расходов на уплату взноса </w:t>
      </w:r>
      <w:r>
        <w:rPr>
          <w:szCs w:val="28"/>
        </w:rPr>
        <w:br/>
      </w:r>
      <w:r w:rsidRPr="00D80B97">
        <w:rPr>
          <w:szCs w:val="28"/>
        </w:rPr>
        <w:t xml:space="preserve">на капитальный ремонт в соответствии с федеральным законодательством </w:t>
      </w:r>
      <w:r>
        <w:rPr>
          <w:szCs w:val="28"/>
        </w:rPr>
        <w:br/>
      </w:r>
      <w:r w:rsidRPr="00D80B97">
        <w:rPr>
          <w:szCs w:val="28"/>
        </w:rPr>
        <w:t xml:space="preserve">и (или) законодательством Приморского края, за исключением случая, предусмотренного абзацем третьим части 7 настоящей статьи, размер </w:t>
      </w:r>
      <w:r w:rsidRPr="00D80B97">
        <w:rPr>
          <w:szCs w:val="28"/>
        </w:rPr>
        <w:lastRenderedPageBreak/>
        <w:t>компенсации расходов на уплату взноса на капитальный ремонт рассчитывается как разница между размерами компенсаций, рассчитанными в соответствии с настоящим абзацем и в соответствии с федеральным законодательством и (или) законодательством Приморского края.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6.</w:t>
      </w:r>
      <w:r w:rsidRPr="00D80B97">
        <w:rPr>
          <w:szCs w:val="28"/>
        </w:rPr>
        <w:t xml:space="preserve">Размер компенсации расходов сельских педагогических работников на приобретение топлива и его доставку, размер компенсации расходов сельских медицинских работников на приобретение топлива и его доставку ежегодно увеличивается (индексируется) в соответствии с </w:t>
      </w:r>
      <w:r>
        <w:rPr>
          <w:szCs w:val="28"/>
        </w:rPr>
        <w:t>з</w:t>
      </w:r>
      <w:r w:rsidRPr="00D80B97">
        <w:rPr>
          <w:szCs w:val="28"/>
        </w:rPr>
        <w:t xml:space="preserve">аконом Приморского края о краевом бюджете на очередной финансовый год </w:t>
      </w:r>
      <w:r>
        <w:rPr>
          <w:szCs w:val="28"/>
        </w:rPr>
        <w:br/>
      </w:r>
      <w:r w:rsidRPr="00D80B97">
        <w:rPr>
          <w:szCs w:val="28"/>
        </w:rPr>
        <w:t>и плановый период с учетом уровня инфляции (потребительских цен).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7.</w:t>
      </w:r>
      <w:r w:rsidRPr="00D80B97">
        <w:rPr>
          <w:szCs w:val="28"/>
        </w:rPr>
        <w:t xml:space="preserve">При проживании лиц, имеющих право на получение мер социальной поддержки в соответствии с настоящей статьей, в одном жилом помещении </w:t>
      </w:r>
      <w:r>
        <w:rPr>
          <w:szCs w:val="28"/>
        </w:rPr>
        <w:br/>
      </w:r>
      <w:r w:rsidRPr="00D80B97">
        <w:rPr>
          <w:szCs w:val="28"/>
        </w:rPr>
        <w:t xml:space="preserve">с членами семьи, получающими меры социальной поддержки по оплате </w:t>
      </w:r>
      <w:r>
        <w:rPr>
          <w:szCs w:val="28"/>
        </w:rPr>
        <w:br/>
      </w:r>
      <w:r w:rsidRPr="00D80B97">
        <w:rPr>
          <w:szCs w:val="28"/>
        </w:rPr>
        <w:t xml:space="preserve">за жилое помещение, отопление, освещение или электрическую энергию </w:t>
      </w:r>
      <w:r>
        <w:rPr>
          <w:szCs w:val="28"/>
        </w:rPr>
        <w:br/>
      </w:r>
      <w:r w:rsidRPr="00D80B97">
        <w:rPr>
          <w:szCs w:val="28"/>
        </w:rPr>
        <w:t>по иным льготным основаниям, компенсация расходов на оплату жилого помещения, отопления, освещения или электрической энергии производится с учетом указанных мер социальной поддержки по оплате за жилое помещение, отопление, освещение или электрическую энергию, предоставленных проживающим совместно с ним</w:t>
      </w:r>
      <w:r>
        <w:rPr>
          <w:szCs w:val="28"/>
        </w:rPr>
        <w:t xml:space="preserve">и </w:t>
      </w:r>
      <w:r w:rsidRPr="00D80B97">
        <w:rPr>
          <w:szCs w:val="28"/>
        </w:rPr>
        <w:t>членам семьи.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При проживании в одном жилом помещении нескольких лиц, имеющих право на получение мер социальной поддержки в соответствии с настоящей статьей, компенсация расходов на оплату жил</w:t>
      </w:r>
      <w:r>
        <w:rPr>
          <w:szCs w:val="28"/>
        </w:rPr>
        <w:t>ого</w:t>
      </w:r>
      <w:r w:rsidRPr="00D80B97">
        <w:rPr>
          <w:szCs w:val="28"/>
        </w:rPr>
        <w:t xml:space="preserve"> помещени</w:t>
      </w:r>
      <w:r>
        <w:rPr>
          <w:szCs w:val="28"/>
        </w:rPr>
        <w:t>я</w:t>
      </w:r>
      <w:r w:rsidRPr="00D80B97">
        <w:rPr>
          <w:szCs w:val="28"/>
        </w:rPr>
        <w:t xml:space="preserve">, отопления, освещения или электрической энергии, за исключением компенсации расходов на уплату взноса на капитальный ремонт, предоставляется </w:t>
      </w:r>
      <w:r>
        <w:rPr>
          <w:szCs w:val="28"/>
        </w:rPr>
        <w:br/>
      </w:r>
      <w:r w:rsidRPr="00D80B97">
        <w:rPr>
          <w:szCs w:val="28"/>
        </w:rPr>
        <w:t>по их выбору одному из них или каждому пропорционально числу проживающих в данном жилом помещении.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При проживании нескольких лиц, имеющих право на получение мер социальной поддержки в соответствии с настоящей статьей, в одном жилом помещении, принадлежащем им на праве общей совместной собственности, компенсация расходов на уплату взноса на капитальный ремонт предоставляется по их выбору одному из них или каждому пропорционально."</w:t>
      </w:r>
      <w:r>
        <w:rPr>
          <w:szCs w:val="28"/>
        </w:rPr>
        <w:t>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Pr="00D80B97">
        <w:rPr>
          <w:szCs w:val="28"/>
        </w:rPr>
        <w:t>в статье 14</w:t>
      </w:r>
      <w:r w:rsidRPr="00FD24A1">
        <w:rPr>
          <w:szCs w:val="28"/>
          <w:vertAlign w:val="superscript"/>
        </w:rPr>
        <w:t>1</w:t>
      </w:r>
      <w:r w:rsidRPr="00D80B97">
        <w:rPr>
          <w:szCs w:val="28"/>
        </w:rPr>
        <w:t>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а)в части 1: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абзац первый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"</w:t>
      </w:r>
      <w:r>
        <w:rPr>
          <w:szCs w:val="28"/>
        </w:rPr>
        <w:t>1.</w:t>
      </w:r>
      <w:r w:rsidRPr="00D80B97">
        <w:rPr>
          <w:szCs w:val="28"/>
        </w:rPr>
        <w:t xml:space="preserve">Право на меры социальной поддержки, предусмотренные пунктом 1 части 2 статьи 14 настоящего Закона, сохраняется за фармацевтическими работниками, педагогическими работниками медицинских организаций </w:t>
      </w:r>
      <w:r>
        <w:rPr>
          <w:szCs w:val="28"/>
        </w:rPr>
        <w:br/>
      </w:r>
      <w:r w:rsidRPr="00D80B97">
        <w:rPr>
          <w:szCs w:val="28"/>
        </w:rPr>
        <w:t xml:space="preserve">и организаций социального обслуживания, находящихся в ведении Приморского края, работниками организаций социального обслуживания, находящихся в ведении Приморского края, осуществляющими профессиональную деятельность специалиста по реабилитационной работе </w:t>
      </w:r>
      <w:r>
        <w:rPr>
          <w:szCs w:val="28"/>
        </w:rPr>
        <w:br/>
      </w:r>
      <w:r w:rsidRPr="00D80B97">
        <w:rPr>
          <w:szCs w:val="28"/>
        </w:rPr>
        <w:t>в социальной сфере, специалиста по работе с семьей, психолога в социальной сфере, работниками культуры и искусства, специалистами ветеринарных служб:";</w:t>
      </w:r>
    </w:p>
    <w:p w:rsidR="00377C6D" w:rsidRDefault="00377C6D" w:rsidP="00377C6D">
      <w:pPr>
        <w:pageBreakBefore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в пункте 1: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подпункт "а"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"а)</w:t>
      </w:r>
      <w:r w:rsidRPr="00D80B97">
        <w:rPr>
          <w:szCs w:val="28"/>
        </w:rPr>
        <w:t>уволившимися</w:t>
      </w:r>
      <w:r>
        <w:rPr>
          <w:szCs w:val="28"/>
        </w:rPr>
        <w:t xml:space="preserve"> </w:t>
      </w:r>
      <w:r w:rsidRPr="00D80B97">
        <w:rPr>
          <w:szCs w:val="28"/>
        </w:rPr>
        <w:t>из</w:t>
      </w:r>
      <w:r>
        <w:rPr>
          <w:szCs w:val="28"/>
        </w:rPr>
        <w:t xml:space="preserve"> </w:t>
      </w:r>
      <w:r w:rsidRPr="00D80B97">
        <w:rPr>
          <w:szCs w:val="28"/>
        </w:rPr>
        <w:t>учреждений, финансируемых</w:t>
      </w:r>
      <w:r>
        <w:rPr>
          <w:szCs w:val="28"/>
        </w:rPr>
        <w:t xml:space="preserve"> </w:t>
      </w:r>
      <w:r w:rsidRPr="00D80B97">
        <w:rPr>
          <w:szCs w:val="28"/>
        </w:rPr>
        <w:t>за счет средств краевого бюджета и бюджетов муниципальных образований Приморского края</w:t>
      </w:r>
      <w:r>
        <w:rPr>
          <w:szCs w:val="28"/>
        </w:rPr>
        <w:t>,</w:t>
      </w:r>
      <w:r w:rsidRPr="00D80B97">
        <w:rPr>
          <w:szCs w:val="28"/>
        </w:rPr>
        <w:t xml:space="preserve"> после достижения возраста 60 и 55 лет (соответственно мужчины </w:t>
      </w:r>
      <w:r>
        <w:rPr>
          <w:szCs w:val="28"/>
        </w:rPr>
        <w:br/>
      </w:r>
      <w:r w:rsidRPr="00D80B97">
        <w:rPr>
          <w:szCs w:val="28"/>
        </w:rPr>
        <w:t xml:space="preserve">и женщины) либо соответствующими условиям назначения страховых пенсий, предусмотренным статьями 30-33 Федерального закона </w:t>
      </w:r>
      <w:r>
        <w:rPr>
          <w:szCs w:val="28"/>
        </w:rPr>
        <w:br/>
      </w:r>
      <w:r w:rsidRPr="00D80B97">
        <w:rPr>
          <w:szCs w:val="28"/>
        </w:rPr>
        <w:t xml:space="preserve">"О страховых пенсиях" в редакции, действующей по состоянию </w:t>
      </w:r>
      <w:r>
        <w:rPr>
          <w:szCs w:val="28"/>
        </w:rPr>
        <w:br/>
      </w:r>
      <w:r w:rsidRPr="00D80B97">
        <w:rPr>
          <w:szCs w:val="28"/>
        </w:rPr>
        <w:t xml:space="preserve">на 31 декабря 2018 года, либо вышедшими на пенсию из указанных учреждений, независимо от того, продолжают они работать или нет, </w:t>
      </w:r>
      <w:r>
        <w:rPr>
          <w:szCs w:val="28"/>
        </w:rPr>
        <w:br/>
      </w:r>
      <w:r w:rsidRPr="00D80B97">
        <w:rPr>
          <w:szCs w:val="28"/>
        </w:rPr>
        <w:t>при условии, что общий стаж их работы в сельских населенных пунктах, поселках городского типа, курортных поселках в данных учреждениях составляет не менее 10 лет;";</w:t>
      </w:r>
    </w:p>
    <w:p w:rsidR="00377C6D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подпункт "б" изложить в следующей редакции: 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"б)уволившимися в связи с ликвидацией учреждени</w:t>
      </w:r>
      <w:r>
        <w:rPr>
          <w:szCs w:val="28"/>
        </w:rPr>
        <w:t>й</w:t>
      </w:r>
      <w:r w:rsidRPr="00D80B97">
        <w:rPr>
          <w:szCs w:val="28"/>
        </w:rPr>
        <w:t>, финансируем</w:t>
      </w:r>
      <w:r>
        <w:rPr>
          <w:szCs w:val="28"/>
        </w:rPr>
        <w:t>ых</w:t>
      </w:r>
      <w:r w:rsidRPr="00D80B97">
        <w:rPr>
          <w:szCs w:val="28"/>
        </w:rPr>
        <w:t xml:space="preserve"> за счет средств краевого бюджета и бюджетов муниципальных образований Приморского края, либо сокращением численности или штата работников данн</w:t>
      </w:r>
      <w:r>
        <w:rPr>
          <w:szCs w:val="28"/>
        </w:rPr>
        <w:t>ых</w:t>
      </w:r>
      <w:r w:rsidRPr="00D80B97">
        <w:rPr>
          <w:szCs w:val="28"/>
        </w:rPr>
        <w:t xml:space="preserve"> учреждени</w:t>
      </w:r>
      <w:r>
        <w:rPr>
          <w:szCs w:val="28"/>
        </w:rPr>
        <w:t>й</w:t>
      </w:r>
      <w:r w:rsidRPr="00D80B97">
        <w:rPr>
          <w:szCs w:val="28"/>
        </w:rPr>
        <w:t xml:space="preserve"> до достижения возраста 60 лет для мужчин и 55 лет для женщин и имеющими страховой стаж в этих учреждениях продолжительностью не менее 25 и 20 лет для мужчин и женщин соответственно при достижении возраста 60 и 55 лет (соответственно мужчины и женщины), либо соответствующими условиям назначения страховых пенсий, предусмотренным статьями 30-33 Федерального закона </w:t>
      </w:r>
      <w:r>
        <w:rPr>
          <w:szCs w:val="28"/>
        </w:rPr>
        <w:br/>
      </w:r>
      <w:r w:rsidRPr="00D80B97">
        <w:rPr>
          <w:szCs w:val="28"/>
        </w:rPr>
        <w:t xml:space="preserve">"О страховых пенсиях" в редакции, действующей по состоянию </w:t>
      </w:r>
      <w:r>
        <w:rPr>
          <w:szCs w:val="28"/>
        </w:rPr>
        <w:br/>
      </w:r>
      <w:r w:rsidRPr="00D80B97">
        <w:rPr>
          <w:szCs w:val="28"/>
        </w:rPr>
        <w:t>на 31 декабря 2018 года, либо при выходе на пенсию из различных организаций независимо от того, продолжают они работать или нет;"</w:t>
      </w:r>
      <w:r>
        <w:rPr>
          <w:szCs w:val="28"/>
        </w:rPr>
        <w:t>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б)часть 2 изложить в следующей редакции: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 xml:space="preserve">"2.Право на меры социальной поддержки, предусмотренные </w:t>
      </w:r>
      <w:r>
        <w:rPr>
          <w:szCs w:val="28"/>
        </w:rPr>
        <w:br/>
      </w:r>
      <w:r w:rsidRPr="00D80B97">
        <w:rPr>
          <w:szCs w:val="28"/>
        </w:rPr>
        <w:t>пунктами 2-4 части 2 статьи 14 настоящего Закона, сохраняется за: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1)сельскими педагогическими работниками и сельскими медицинскими работниками: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а)уволившимися после достижения возраста 60 и 55 лет</w:t>
      </w:r>
      <w:r>
        <w:rPr>
          <w:szCs w:val="28"/>
        </w:rPr>
        <w:t xml:space="preserve"> </w:t>
      </w:r>
      <w:r w:rsidRPr="00D80B97">
        <w:rPr>
          <w:szCs w:val="28"/>
        </w:rPr>
        <w:t>(соответственно мужчины и женщины) либо возраста, соответствующего</w:t>
      </w:r>
      <w:r>
        <w:rPr>
          <w:szCs w:val="28"/>
        </w:rPr>
        <w:t xml:space="preserve"> </w:t>
      </w:r>
      <w:r w:rsidRPr="00D80B97">
        <w:rPr>
          <w:szCs w:val="28"/>
        </w:rPr>
        <w:t>условиям назначения страховых пенсий, предусмотренным статьями 30-33</w:t>
      </w:r>
      <w:r>
        <w:rPr>
          <w:szCs w:val="28"/>
        </w:rPr>
        <w:t xml:space="preserve"> </w:t>
      </w:r>
      <w:r w:rsidRPr="00D80B97">
        <w:rPr>
          <w:szCs w:val="28"/>
        </w:rPr>
        <w:t>Федерального закона "О страховых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пенсиях" в редакции, действующей </w:t>
      </w:r>
      <w:r>
        <w:rPr>
          <w:szCs w:val="28"/>
        </w:rPr>
        <w:br/>
      </w:r>
      <w:r w:rsidRPr="00D80B97">
        <w:rPr>
          <w:szCs w:val="28"/>
        </w:rPr>
        <w:t>по состоянию на 31 декабря 2018 года, из</w:t>
      </w:r>
      <w:r>
        <w:rPr>
          <w:szCs w:val="28"/>
        </w:rPr>
        <w:t xml:space="preserve"> </w:t>
      </w:r>
      <w:r w:rsidRPr="00D80B97">
        <w:rPr>
          <w:szCs w:val="28"/>
        </w:rPr>
        <w:t>образовательных или медицинских организаций, финансируемых за счет</w:t>
      </w:r>
      <w:r>
        <w:rPr>
          <w:szCs w:val="28"/>
        </w:rPr>
        <w:t xml:space="preserve"> </w:t>
      </w:r>
      <w:r w:rsidRPr="00D80B97">
        <w:rPr>
          <w:szCs w:val="28"/>
        </w:rPr>
        <w:t>средств субъектов Российской Федерации и муниципальных образований,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либо вышедшими на пенсию </w:t>
      </w:r>
      <w:r>
        <w:rPr>
          <w:szCs w:val="28"/>
        </w:rPr>
        <w:br/>
      </w:r>
      <w:r w:rsidRPr="00D80B97">
        <w:rPr>
          <w:szCs w:val="28"/>
        </w:rPr>
        <w:t>из указанных организаций, независимо от того,</w:t>
      </w:r>
      <w:r>
        <w:rPr>
          <w:szCs w:val="28"/>
        </w:rPr>
        <w:t xml:space="preserve"> </w:t>
      </w:r>
      <w:r w:rsidRPr="00D80B97">
        <w:rPr>
          <w:szCs w:val="28"/>
        </w:rPr>
        <w:t>продолжают они работать или нет, при условии, что общий стаж их работы в</w:t>
      </w:r>
      <w:r>
        <w:rPr>
          <w:szCs w:val="28"/>
        </w:rPr>
        <w:t xml:space="preserve"> </w:t>
      </w:r>
      <w:r w:rsidRPr="00D80B97">
        <w:rPr>
          <w:szCs w:val="28"/>
        </w:rPr>
        <w:t>сельских населенных пунктах, поселках городского типа, курортных</w:t>
      </w:r>
      <w:r>
        <w:rPr>
          <w:szCs w:val="28"/>
        </w:rPr>
        <w:t xml:space="preserve"> </w:t>
      </w:r>
      <w:r w:rsidRPr="00D80B97">
        <w:rPr>
          <w:szCs w:val="28"/>
        </w:rPr>
        <w:t>поселках в данных организациях и ведомственных образовательных</w:t>
      </w:r>
      <w:r>
        <w:rPr>
          <w:szCs w:val="28"/>
        </w:rPr>
        <w:t xml:space="preserve"> </w:t>
      </w:r>
      <w:r w:rsidRPr="00D80B97">
        <w:rPr>
          <w:szCs w:val="28"/>
        </w:rPr>
        <w:t>организациях, расположенных на территории Российской Федерации,</w:t>
      </w:r>
      <w:r>
        <w:rPr>
          <w:szCs w:val="28"/>
        </w:rPr>
        <w:t xml:space="preserve"> </w:t>
      </w:r>
      <w:r w:rsidRPr="00D80B97">
        <w:rPr>
          <w:szCs w:val="28"/>
        </w:rPr>
        <w:t>составляет не менее 10 лет;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D80B97">
        <w:rPr>
          <w:szCs w:val="28"/>
        </w:rPr>
        <w:t>уволившимися в связи с ликвидацией образовательн</w:t>
      </w:r>
      <w:r>
        <w:rPr>
          <w:szCs w:val="28"/>
        </w:rPr>
        <w:t>ых</w:t>
      </w:r>
      <w:r w:rsidRPr="00D80B97">
        <w:rPr>
          <w:szCs w:val="28"/>
        </w:rPr>
        <w:t xml:space="preserve"> или</w:t>
      </w:r>
      <w:r>
        <w:rPr>
          <w:szCs w:val="28"/>
        </w:rPr>
        <w:t xml:space="preserve"> </w:t>
      </w:r>
      <w:r w:rsidRPr="00D80B97">
        <w:rPr>
          <w:szCs w:val="28"/>
        </w:rPr>
        <w:t>медицинск</w:t>
      </w:r>
      <w:r>
        <w:rPr>
          <w:szCs w:val="28"/>
        </w:rPr>
        <w:t>их</w:t>
      </w:r>
      <w:r w:rsidRPr="00D80B97">
        <w:rPr>
          <w:szCs w:val="28"/>
        </w:rPr>
        <w:t xml:space="preserve"> организаци</w:t>
      </w:r>
      <w:r>
        <w:rPr>
          <w:szCs w:val="28"/>
        </w:rPr>
        <w:t>й</w:t>
      </w:r>
      <w:r w:rsidRPr="00D80B97">
        <w:rPr>
          <w:szCs w:val="28"/>
        </w:rPr>
        <w:t>, финансируемых за счет средств краевого</w:t>
      </w:r>
      <w:r>
        <w:rPr>
          <w:szCs w:val="28"/>
        </w:rPr>
        <w:t xml:space="preserve"> </w:t>
      </w:r>
      <w:r w:rsidRPr="00D80B97">
        <w:rPr>
          <w:szCs w:val="28"/>
        </w:rPr>
        <w:lastRenderedPageBreak/>
        <w:t xml:space="preserve">бюджета и бюджетов муниципальных образований Приморского края, </w:t>
      </w:r>
      <w:r>
        <w:rPr>
          <w:szCs w:val="28"/>
        </w:rPr>
        <w:br/>
      </w:r>
      <w:r w:rsidRPr="00D80B97">
        <w:rPr>
          <w:szCs w:val="28"/>
        </w:rPr>
        <w:t>либо</w:t>
      </w:r>
      <w:r>
        <w:rPr>
          <w:szCs w:val="28"/>
        </w:rPr>
        <w:t xml:space="preserve"> </w:t>
      </w:r>
      <w:r w:rsidRPr="00D80B97">
        <w:rPr>
          <w:szCs w:val="28"/>
        </w:rPr>
        <w:t>сокращением численности или штата работников данных организаций до</w:t>
      </w:r>
      <w:r>
        <w:rPr>
          <w:szCs w:val="28"/>
        </w:rPr>
        <w:t xml:space="preserve"> </w:t>
      </w:r>
      <w:r w:rsidRPr="00D80B97">
        <w:rPr>
          <w:szCs w:val="28"/>
        </w:rPr>
        <w:t>достижения возраста 60 лет для мужчин и 55 лет для женщин либо</w:t>
      </w:r>
      <w:r>
        <w:rPr>
          <w:szCs w:val="28"/>
        </w:rPr>
        <w:t xml:space="preserve"> </w:t>
      </w:r>
      <w:r w:rsidRPr="00D80B97">
        <w:rPr>
          <w:szCs w:val="28"/>
        </w:rPr>
        <w:t>соответствующими условиям назначения страховых пенсий,</w:t>
      </w:r>
      <w:r>
        <w:rPr>
          <w:szCs w:val="28"/>
        </w:rPr>
        <w:t xml:space="preserve"> </w:t>
      </w:r>
      <w:r w:rsidRPr="00D80B97">
        <w:rPr>
          <w:szCs w:val="28"/>
        </w:rPr>
        <w:t>предусмотренным статьями 30</w:t>
      </w:r>
      <w:r>
        <w:rPr>
          <w:szCs w:val="28"/>
        </w:rPr>
        <w:t>-</w:t>
      </w:r>
      <w:r w:rsidRPr="00D80B97">
        <w:rPr>
          <w:szCs w:val="28"/>
        </w:rPr>
        <w:t>33 Федерального закона</w:t>
      </w:r>
      <w:r>
        <w:rPr>
          <w:szCs w:val="28"/>
        </w:rPr>
        <w:t xml:space="preserve"> </w:t>
      </w:r>
      <w:r w:rsidRPr="00D80B97">
        <w:rPr>
          <w:szCs w:val="28"/>
        </w:rPr>
        <w:t>"О страховых пенсиях" в редакции,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действующей по состоянию на 31 декабря 2018 года, </w:t>
      </w:r>
      <w:r>
        <w:rPr>
          <w:szCs w:val="28"/>
        </w:rPr>
        <w:br/>
      </w:r>
      <w:r w:rsidRPr="00D80B97">
        <w:rPr>
          <w:szCs w:val="28"/>
        </w:rPr>
        <w:t>и имеющими страховой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стаж в этих организациях продолжительностью </w:t>
      </w:r>
      <w:r>
        <w:rPr>
          <w:szCs w:val="28"/>
        </w:rPr>
        <w:br/>
      </w:r>
      <w:r w:rsidRPr="00D80B97">
        <w:rPr>
          <w:szCs w:val="28"/>
        </w:rPr>
        <w:t>не менее 25 и 20 лет для</w:t>
      </w:r>
      <w:r>
        <w:rPr>
          <w:szCs w:val="28"/>
        </w:rPr>
        <w:t xml:space="preserve"> </w:t>
      </w:r>
      <w:r w:rsidRPr="00D80B97">
        <w:rPr>
          <w:szCs w:val="28"/>
        </w:rPr>
        <w:t>мужчин и женщин соответственно, при достижении возраста 60 и 55 лет</w:t>
      </w:r>
      <w:r>
        <w:rPr>
          <w:szCs w:val="28"/>
        </w:rPr>
        <w:t xml:space="preserve"> </w:t>
      </w:r>
      <w:r w:rsidRPr="00D80B97">
        <w:rPr>
          <w:szCs w:val="28"/>
        </w:rPr>
        <w:t>(соответственно мужчины и женщины) либо при выходе на пенсию из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различных организаций </w:t>
      </w:r>
      <w:r>
        <w:rPr>
          <w:szCs w:val="28"/>
        </w:rPr>
        <w:t>или</w:t>
      </w:r>
      <w:r w:rsidRPr="00D80B97">
        <w:rPr>
          <w:szCs w:val="28"/>
        </w:rPr>
        <w:t xml:space="preserve"> учреждений независимо от того, продолжают</w:t>
      </w:r>
      <w:r>
        <w:rPr>
          <w:szCs w:val="28"/>
        </w:rPr>
        <w:t xml:space="preserve"> </w:t>
      </w:r>
      <w:r w:rsidRPr="00D80B97">
        <w:rPr>
          <w:szCs w:val="28"/>
        </w:rPr>
        <w:t>они работать или нет;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в)</w:t>
      </w:r>
      <w:r w:rsidRPr="00D80B97">
        <w:rPr>
          <w:szCs w:val="28"/>
        </w:rPr>
        <w:t>вышедшими на пенсию из ведомственных образовательных или</w:t>
      </w:r>
      <w:r>
        <w:rPr>
          <w:szCs w:val="28"/>
        </w:rPr>
        <w:t xml:space="preserve"> </w:t>
      </w:r>
      <w:r w:rsidRPr="00D80B97">
        <w:rPr>
          <w:szCs w:val="28"/>
        </w:rPr>
        <w:t>медицинских организаций, расположенных на территории Российской</w:t>
      </w:r>
      <w:r>
        <w:rPr>
          <w:szCs w:val="28"/>
        </w:rPr>
        <w:t xml:space="preserve"> </w:t>
      </w:r>
      <w:r w:rsidRPr="00D80B97">
        <w:rPr>
          <w:szCs w:val="28"/>
        </w:rPr>
        <w:t>Федерации, до 31 декабря 2004 года при общем стаже работы в сельских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населенных пунктах и поселках городского типа, курортных поселках </w:t>
      </w:r>
      <w:r>
        <w:rPr>
          <w:szCs w:val="28"/>
        </w:rPr>
        <w:br/>
      </w:r>
      <w:r w:rsidRPr="00D80B97">
        <w:rPr>
          <w:szCs w:val="28"/>
        </w:rPr>
        <w:t>в</w:t>
      </w:r>
      <w:r>
        <w:rPr>
          <w:szCs w:val="28"/>
        </w:rPr>
        <w:t xml:space="preserve"> </w:t>
      </w:r>
      <w:r w:rsidRPr="00D80B97">
        <w:rPr>
          <w:szCs w:val="28"/>
        </w:rPr>
        <w:t>данных организациях и образовательных или медицинских организациях,</w:t>
      </w:r>
      <w:r>
        <w:rPr>
          <w:szCs w:val="28"/>
        </w:rPr>
        <w:t xml:space="preserve"> </w:t>
      </w:r>
      <w:r w:rsidRPr="00D80B97">
        <w:rPr>
          <w:szCs w:val="28"/>
        </w:rPr>
        <w:t xml:space="preserve">финансируемых за счет средств субъектов Российской Федерации </w:t>
      </w:r>
      <w:r>
        <w:rPr>
          <w:szCs w:val="28"/>
        </w:rPr>
        <w:br/>
      </w:r>
      <w:r w:rsidRPr="00D80B97">
        <w:rPr>
          <w:szCs w:val="28"/>
        </w:rPr>
        <w:t>и</w:t>
      </w:r>
      <w:r>
        <w:rPr>
          <w:szCs w:val="28"/>
        </w:rPr>
        <w:t xml:space="preserve"> </w:t>
      </w:r>
      <w:r w:rsidRPr="00D80B97">
        <w:rPr>
          <w:szCs w:val="28"/>
        </w:rPr>
        <w:t>муниципальных образований, не менее 10 лет независимо от того,</w:t>
      </w:r>
      <w:r>
        <w:rPr>
          <w:szCs w:val="28"/>
        </w:rPr>
        <w:t xml:space="preserve"> </w:t>
      </w:r>
      <w:r w:rsidRPr="00D80B97">
        <w:rPr>
          <w:szCs w:val="28"/>
        </w:rPr>
        <w:t>продолжают они работать или нет;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</w:t>
      </w:r>
      <w:r w:rsidRPr="00D80B97">
        <w:rPr>
          <w:szCs w:val="28"/>
        </w:rPr>
        <w:t>уволившимися после достижения возраста 60 и 55 лет (соответственно мужчины и женщины) либо возраста</w:t>
      </w:r>
      <w:r>
        <w:rPr>
          <w:szCs w:val="28"/>
        </w:rPr>
        <w:t>,</w:t>
      </w:r>
      <w:r w:rsidRPr="00D80B97">
        <w:rPr>
          <w:szCs w:val="28"/>
        </w:rPr>
        <w:t xml:space="preserve"> соответствующего условиям назначения страховых пенсий, предусмотренным статьями 30-33 Федерального закона "О страховых пенсиях" в редакции, действующей </w:t>
      </w:r>
      <w:r>
        <w:rPr>
          <w:szCs w:val="28"/>
        </w:rPr>
        <w:br/>
      </w:r>
      <w:r w:rsidRPr="00D80B97">
        <w:rPr>
          <w:szCs w:val="28"/>
        </w:rPr>
        <w:t xml:space="preserve">по состоянию на 31 декабря 2018 года, из 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</w:t>
      </w:r>
      <w:r>
        <w:rPr>
          <w:szCs w:val="28"/>
        </w:rPr>
        <w:br/>
      </w:r>
      <w:r w:rsidRPr="00D80B97">
        <w:rPr>
          <w:szCs w:val="28"/>
        </w:rPr>
        <w:t xml:space="preserve">без попечения родителей, либо вышедшими на пенсию из указанных учреждений независимо от того, продолжают они работать или нет, </w:t>
      </w:r>
      <w:r>
        <w:rPr>
          <w:szCs w:val="28"/>
        </w:rPr>
        <w:br/>
      </w:r>
      <w:r w:rsidRPr="00D80B97">
        <w:rPr>
          <w:szCs w:val="28"/>
        </w:rPr>
        <w:t xml:space="preserve">при условии, что общий стаж их работы в сельских населенных пунктах, поселках городского типа, курортных поселках в данных учреждениях </w:t>
      </w:r>
      <w:r>
        <w:rPr>
          <w:szCs w:val="28"/>
        </w:rPr>
        <w:br/>
      </w:r>
      <w:r w:rsidRPr="00D80B97">
        <w:rPr>
          <w:szCs w:val="28"/>
        </w:rPr>
        <w:t xml:space="preserve">и краевых государственных образовательных казенных учреждениях </w:t>
      </w:r>
      <w:r>
        <w:rPr>
          <w:szCs w:val="28"/>
        </w:rPr>
        <w:br/>
      </w:r>
      <w:r w:rsidRPr="00D80B97">
        <w:rPr>
          <w:szCs w:val="28"/>
        </w:rPr>
        <w:t xml:space="preserve">для детей-сирот и детей, оставшихся без попечения родителей, составляет </w:t>
      </w:r>
      <w:r>
        <w:rPr>
          <w:szCs w:val="28"/>
        </w:rPr>
        <w:br/>
      </w:r>
      <w:r w:rsidRPr="00D80B97">
        <w:rPr>
          <w:szCs w:val="28"/>
        </w:rPr>
        <w:t>не менее 10 лет;";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 xml:space="preserve">сельскими педагогическими работниками, вышедшими на пенсию </w:t>
      </w:r>
      <w:r>
        <w:rPr>
          <w:szCs w:val="28"/>
        </w:rPr>
        <w:br/>
      </w:r>
      <w:r w:rsidRPr="00D80B97">
        <w:rPr>
          <w:szCs w:val="28"/>
        </w:rPr>
        <w:t xml:space="preserve">и пользовавшимися этой льготой в период проживания в сельских населенных пунктах или поселках городского типа, курортных поселках </w:t>
      </w:r>
      <w:r>
        <w:rPr>
          <w:szCs w:val="28"/>
        </w:rPr>
        <w:br/>
      </w:r>
      <w:r w:rsidRPr="00D80B97">
        <w:rPr>
          <w:szCs w:val="28"/>
        </w:rPr>
        <w:t xml:space="preserve">в случаях преобразования их в города (по состоянию на 31 декабря </w:t>
      </w:r>
      <w:r>
        <w:rPr>
          <w:szCs w:val="28"/>
        </w:rPr>
        <w:br/>
      </w:r>
      <w:r w:rsidRPr="00D80B97">
        <w:rPr>
          <w:szCs w:val="28"/>
        </w:rPr>
        <w:t>2004 года).".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B97">
        <w:rPr>
          <w:szCs w:val="28"/>
        </w:rPr>
        <w:t>СТАТЬЯ 2.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D80B97">
        <w:rPr>
          <w:szCs w:val="28"/>
        </w:rPr>
        <w:t>Настоящий Закон</w:t>
      </w:r>
      <w:r w:rsidR="00A54363">
        <w:rPr>
          <w:szCs w:val="28"/>
        </w:rPr>
        <w:t>,</w:t>
      </w:r>
      <w:r w:rsidRPr="00D80B97">
        <w:rPr>
          <w:szCs w:val="28"/>
        </w:rPr>
        <w:t xml:space="preserve"> за исключением пунктов 3 и 10 статьи 1 настоящего Закона</w:t>
      </w:r>
      <w:r w:rsidR="00A54363">
        <w:rPr>
          <w:szCs w:val="28"/>
        </w:rPr>
        <w:t>,</w:t>
      </w:r>
      <w:r w:rsidRPr="00D80B97">
        <w:rPr>
          <w:szCs w:val="28"/>
        </w:rPr>
        <w:t xml:space="preserve"> вступа</w:t>
      </w:r>
      <w:r>
        <w:rPr>
          <w:szCs w:val="28"/>
        </w:rPr>
        <w:t>ет в силу с 1 января 2019 года</w:t>
      </w:r>
      <w:r w:rsidRPr="00D80B97">
        <w:rPr>
          <w:szCs w:val="28"/>
        </w:rPr>
        <w:t>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</w:t>
      </w:r>
      <w:r w:rsidRPr="00D80B97">
        <w:rPr>
          <w:szCs w:val="28"/>
        </w:rPr>
        <w:t xml:space="preserve">Пункты 3 и 10 статьи 1 настоящего Закона вступают в силу </w:t>
      </w:r>
      <w:r>
        <w:rPr>
          <w:szCs w:val="28"/>
        </w:rPr>
        <w:br/>
      </w:r>
      <w:r w:rsidRPr="00D80B97">
        <w:rPr>
          <w:szCs w:val="28"/>
        </w:rPr>
        <w:t>с 1 декабря 2018 года.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3.</w:t>
      </w:r>
      <w:r w:rsidRPr="00D80B97">
        <w:rPr>
          <w:szCs w:val="28"/>
        </w:rPr>
        <w:t>Врачи и медицинские работники, указанные в части 1 статьи 14</w:t>
      </w:r>
      <w:r w:rsidRPr="00FD24A1">
        <w:rPr>
          <w:szCs w:val="28"/>
          <w:vertAlign w:val="superscript"/>
        </w:rPr>
        <w:t>1</w:t>
      </w:r>
      <w:r w:rsidRPr="00D80B97">
        <w:rPr>
          <w:szCs w:val="28"/>
        </w:rPr>
        <w:t xml:space="preserve"> Закона Приморского края от 29 декабря 2004 года № 206-КЗ "О социальной </w:t>
      </w:r>
      <w:r w:rsidRPr="00D80B97">
        <w:rPr>
          <w:szCs w:val="28"/>
        </w:rPr>
        <w:lastRenderedPageBreak/>
        <w:t xml:space="preserve">поддержке льготных категорий граждан, проживающих на территории Приморского края" (в редакции, действовавшей до вступления в силу настоящего Закона), получавшие меры социальной поддержки по оплате </w:t>
      </w:r>
      <w:r>
        <w:rPr>
          <w:szCs w:val="28"/>
        </w:rPr>
        <w:br/>
      </w:r>
      <w:r w:rsidRPr="00D80B97">
        <w:rPr>
          <w:szCs w:val="28"/>
        </w:rPr>
        <w:t xml:space="preserve">за жилое помещение и коммунальные услуги, после вступления в силу настоящего Закона имеют право на меры социальной поддержки по оплате </w:t>
      </w:r>
      <w:r>
        <w:rPr>
          <w:szCs w:val="28"/>
        </w:rPr>
        <w:br/>
      </w:r>
      <w:r w:rsidRPr="00D80B97">
        <w:rPr>
          <w:szCs w:val="28"/>
        </w:rPr>
        <w:t xml:space="preserve">за жилое помещение и коммунальные услуги, предусмотренные пунктом 1 части 2 статьи 14 Закона </w:t>
      </w:r>
      <w:r>
        <w:rPr>
          <w:szCs w:val="28"/>
        </w:rPr>
        <w:t>Приморского края</w:t>
      </w:r>
      <w:r w:rsidRPr="00D80B97">
        <w:rPr>
          <w:szCs w:val="28"/>
        </w:rPr>
        <w:t xml:space="preserve"> "О социальной поддержке льготных категорий граждан, проживающих на территории Приморского края" в редакции настоящего Закона.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4.</w:t>
      </w:r>
      <w:r w:rsidRPr="00D80B97">
        <w:rPr>
          <w:szCs w:val="28"/>
        </w:rPr>
        <w:t xml:space="preserve">Право на меры социальной поддержки, установленные </w:t>
      </w:r>
      <w:r>
        <w:rPr>
          <w:szCs w:val="28"/>
        </w:rPr>
        <w:br/>
      </w:r>
      <w:r w:rsidRPr="00D80B97">
        <w:rPr>
          <w:szCs w:val="28"/>
        </w:rPr>
        <w:t>пунктами 2 и 3 части 2 статьи 14 Закона Приморского края "О социальной поддержке льготных категорий граждан, проживающих на территории Приморского края" в редакции настоящего Закона, сохраняется за сельскими медицинскими работниками:</w:t>
      </w:r>
    </w:p>
    <w:p w:rsidR="00377C6D" w:rsidRPr="00D80B97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80B97">
        <w:rPr>
          <w:szCs w:val="28"/>
        </w:rPr>
        <w:t xml:space="preserve">вышедшими в период с 1 декабря по 31 декабря 2018 года на пенсию из учреждений, финансируемых за счет средств краевого бюджета </w:t>
      </w:r>
      <w:r>
        <w:rPr>
          <w:szCs w:val="28"/>
        </w:rPr>
        <w:br/>
      </w:r>
      <w:r w:rsidRPr="00D80B97">
        <w:rPr>
          <w:szCs w:val="28"/>
        </w:rPr>
        <w:t>и бюджетов муниципальных образований Приморского края, общий стаж работы которых в сельских населенных пунктах и поселках городского типа в данных учреждениях составляет не менее 10 лет независимо от того, продолжают они работать или нет;</w:t>
      </w:r>
    </w:p>
    <w:p w:rsidR="00377C6D" w:rsidRDefault="00377C6D" w:rsidP="00377C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80B97">
        <w:rPr>
          <w:szCs w:val="28"/>
        </w:rPr>
        <w:t xml:space="preserve">уволившимися с 1 декабря по 31 декабря 2018 года в связи </w:t>
      </w:r>
      <w:r>
        <w:rPr>
          <w:szCs w:val="28"/>
        </w:rPr>
        <w:br/>
      </w:r>
      <w:r w:rsidRPr="00D80B97">
        <w:rPr>
          <w:szCs w:val="28"/>
        </w:rPr>
        <w:t>с ликвидацией учрежден</w:t>
      </w:r>
      <w:r>
        <w:rPr>
          <w:szCs w:val="28"/>
        </w:rPr>
        <w:t>ий</w:t>
      </w:r>
      <w:r w:rsidRPr="00D80B97">
        <w:rPr>
          <w:szCs w:val="28"/>
        </w:rPr>
        <w:t>, финансируем</w:t>
      </w:r>
      <w:r>
        <w:rPr>
          <w:szCs w:val="28"/>
        </w:rPr>
        <w:t>ых</w:t>
      </w:r>
      <w:r w:rsidRPr="00D80B97">
        <w:rPr>
          <w:szCs w:val="28"/>
        </w:rPr>
        <w:t xml:space="preserve"> за счет средств краевого бюджета и бюджетов муниципальных образований Приморского края, </w:t>
      </w:r>
      <w:r>
        <w:rPr>
          <w:szCs w:val="28"/>
        </w:rPr>
        <w:br/>
      </w:r>
      <w:r w:rsidRPr="00D80B97">
        <w:rPr>
          <w:szCs w:val="28"/>
        </w:rPr>
        <w:t>либо сокращением численности или штата работников данн</w:t>
      </w:r>
      <w:r>
        <w:rPr>
          <w:szCs w:val="28"/>
        </w:rPr>
        <w:t>ых</w:t>
      </w:r>
      <w:r w:rsidRPr="00D80B97">
        <w:rPr>
          <w:szCs w:val="28"/>
        </w:rPr>
        <w:t xml:space="preserve"> учреждени</w:t>
      </w:r>
      <w:r>
        <w:rPr>
          <w:szCs w:val="28"/>
        </w:rPr>
        <w:t>й</w:t>
      </w:r>
      <w:r w:rsidRPr="00D80B97">
        <w:rPr>
          <w:szCs w:val="28"/>
        </w:rPr>
        <w:t>, не достигши</w:t>
      </w:r>
      <w:r>
        <w:rPr>
          <w:szCs w:val="28"/>
        </w:rPr>
        <w:t>ми</w:t>
      </w:r>
      <w:r w:rsidRPr="00D80B97">
        <w:rPr>
          <w:szCs w:val="28"/>
        </w:rPr>
        <w:t xml:space="preserve"> возраста 60 лет для мужчин и 55 лет для женщин </w:t>
      </w:r>
      <w:r>
        <w:rPr>
          <w:szCs w:val="28"/>
        </w:rPr>
        <w:br/>
      </w:r>
      <w:r w:rsidRPr="00D80B97">
        <w:rPr>
          <w:szCs w:val="28"/>
        </w:rPr>
        <w:t>и имеющи</w:t>
      </w:r>
      <w:r>
        <w:rPr>
          <w:szCs w:val="28"/>
        </w:rPr>
        <w:t>ми</w:t>
      </w:r>
      <w:r w:rsidRPr="00D80B97">
        <w:rPr>
          <w:szCs w:val="28"/>
        </w:rPr>
        <w:t xml:space="preserve"> страховой стаж в этих учреждениях продолжительностью </w:t>
      </w:r>
      <w:r>
        <w:rPr>
          <w:szCs w:val="28"/>
        </w:rPr>
        <w:br/>
      </w:r>
      <w:r w:rsidRPr="00D80B97">
        <w:rPr>
          <w:szCs w:val="28"/>
        </w:rPr>
        <w:t xml:space="preserve">не менее 25 и 20 лет для мужчин и женщин соответственно и выходом </w:t>
      </w:r>
      <w:r>
        <w:rPr>
          <w:szCs w:val="28"/>
        </w:rPr>
        <w:br/>
      </w:r>
      <w:r w:rsidRPr="00D80B97">
        <w:rPr>
          <w:szCs w:val="28"/>
        </w:rPr>
        <w:t>на пенсию из различных организаций независимо от того, продолжают они работать или нет.</w:t>
      </w:r>
    </w:p>
    <w:p w:rsidR="00377C6D" w:rsidRPr="00087BB5" w:rsidRDefault="00377C6D" w:rsidP="00377C6D">
      <w:pPr>
        <w:ind w:firstLine="709"/>
        <w:jc w:val="both"/>
      </w:pPr>
    </w:p>
    <w:p w:rsidR="00377C6D" w:rsidRPr="00087BB5" w:rsidRDefault="00377C6D" w:rsidP="00377C6D">
      <w:pPr>
        <w:ind w:firstLine="709"/>
        <w:jc w:val="both"/>
      </w:pPr>
    </w:p>
    <w:p w:rsidR="00377C6D" w:rsidRPr="00087BB5" w:rsidRDefault="00377C6D" w:rsidP="00377C6D">
      <w:pPr>
        <w:ind w:firstLine="709"/>
        <w:jc w:val="both"/>
      </w:pPr>
    </w:p>
    <w:p w:rsidR="00377C6D" w:rsidRPr="00087BB5" w:rsidRDefault="00377C6D" w:rsidP="00377C6D">
      <w:pPr>
        <w:rPr>
          <w:szCs w:val="28"/>
        </w:rPr>
      </w:pPr>
      <w:r>
        <w:rPr>
          <w:szCs w:val="28"/>
        </w:rPr>
        <w:t>Временно исполняющий обязанности</w:t>
      </w:r>
      <w:r>
        <w:rPr>
          <w:szCs w:val="28"/>
        </w:rPr>
        <w:br/>
      </w:r>
      <w:r w:rsidRPr="00087BB5">
        <w:rPr>
          <w:szCs w:val="28"/>
        </w:rPr>
        <w:t xml:space="preserve">Губернатора края                                                                   </w:t>
      </w:r>
      <w:r>
        <w:rPr>
          <w:szCs w:val="28"/>
        </w:rPr>
        <w:t xml:space="preserve">          </w:t>
      </w:r>
      <w:r w:rsidRPr="00087BB5">
        <w:rPr>
          <w:szCs w:val="28"/>
        </w:rPr>
        <w:t>О.Н. Кожемяко</w:t>
      </w:r>
    </w:p>
    <w:p w:rsidR="00377C6D" w:rsidRPr="00087BB5" w:rsidRDefault="00377C6D" w:rsidP="00377C6D">
      <w:pPr>
        <w:jc w:val="both"/>
      </w:pPr>
    </w:p>
    <w:p w:rsidR="00E93C6B" w:rsidRDefault="00E93C6B" w:rsidP="00E93C6B">
      <w:r>
        <w:t>г. В</w:t>
      </w:r>
      <w:bookmarkStart w:id="0" w:name="_GoBack"/>
      <w:bookmarkEnd w:id="0"/>
      <w:r>
        <w:t>ладивосток</w:t>
      </w:r>
    </w:p>
    <w:p w:rsidR="00E93C6B" w:rsidRDefault="00E93C6B" w:rsidP="00E93C6B">
      <w:r>
        <w:t>23 ноября 2018 года</w:t>
      </w:r>
    </w:p>
    <w:p w:rsidR="00BE0544" w:rsidRDefault="00E93C6B" w:rsidP="00E93C6B">
      <w:r>
        <w:t>№ 393-КЗ</w:t>
      </w:r>
    </w:p>
    <w:sectPr w:rsidR="00BE0544" w:rsidSect="00377C6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B63" w:rsidRDefault="00C96B63">
      <w:r>
        <w:separator/>
      </w:r>
    </w:p>
  </w:endnote>
  <w:endnote w:type="continuationSeparator" w:id="0">
    <w:p w:rsidR="00C96B63" w:rsidRDefault="00C9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B63" w:rsidRDefault="00C96B63">
      <w:r>
        <w:separator/>
      </w:r>
    </w:p>
  </w:footnote>
  <w:footnote w:type="continuationSeparator" w:id="0">
    <w:p w:rsidR="00C96B63" w:rsidRDefault="00C96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C6D" w:rsidRDefault="00377C6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93C6B"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C6D"/>
    <w:rsid w:val="0003291F"/>
    <w:rsid w:val="00377C6D"/>
    <w:rsid w:val="00380EE1"/>
    <w:rsid w:val="003B26E7"/>
    <w:rsid w:val="0047435B"/>
    <w:rsid w:val="005A2827"/>
    <w:rsid w:val="00A54363"/>
    <w:rsid w:val="00AB70F9"/>
    <w:rsid w:val="00AC31EC"/>
    <w:rsid w:val="00B14397"/>
    <w:rsid w:val="00B151D9"/>
    <w:rsid w:val="00BE0544"/>
    <w:rsid w:val="00C96B63"/>
    <w:rsid w:val="00E34273"/>
    <w:rsid w:val="00E60B2A"/>
    <w:rsid w:val="00E93C6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377C6D"/>
    <w:pPr>
      <w:ind w:left="720"/>
      <w:contextualSpacing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377C6D"/>
    <w:rPr>
      <w:sz w:val="28"/>
    </w:rPr>
  </w:style>
  <w:style w:type="paragraph" w:styleId="a7">
    <w:name w:val="Balloon Text"/>
    <w:basedOn w:val="a"/>
    <w:link w:val="a8"/>
    <w:rsid w:val="00377C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77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377C6D"/>
    <w:pPr>
      <w:ind w:left="720"/>
      <w:contextualSpacing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377C6D"/>
    <w:rPr>
      <w:sz w:val="28"/>
    </w:rPr>
  </w:style>
  <w:style w:type="paragraph" w:styleId="a7">
    <w:name w:val="Balloon Text"/>
    <w:basedOn w:val="a"/>
    <w:link w:val="a8"/>
    <w:rsid w:val="00377C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77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12</Pages>
  <Words>4570</Words>
  <Characters>26052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2018-11-19T07:18:00Z</cp:lastPrinted>
  <dcterms:created xsi:type="dcterms:W3CDTF">2018-11-23T04:50:00Z</dcterms:created>
  <dcterms:modified xsi:type="dcterms:W3CDTF">2018-11-23T04:50:00Z</dcterms:modified>
</cp:coreProperties>
</file>